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B35CE" w:rsidRPr="00CB0F68" w:rsidRDefault="00CB35CE" w:rsidP="00CB35CE">
      <w:pPr>
        <w:rPr>
          <w:rFonts w:cs="Arial"/>
          <w:color w:val="000000" w:themeColor="text1"/>
          <w:lang w:val="es-ES_tradnl"/>
        </w:rPr>
      </w:pPr>
    </w:p>
    <w:p w:rsidR="00CB35CE" w:rsidRPr="00CB0F68" w:rsidRDefault="00CB35CE" w:rsidP="00CB35CE">
      <w:pPr>
        <w:rPr>
          <w:rFonts w:ascii="Soberana Titular" w:hAnsi="Soberana Titular" w:cs="Arial"/>
          <w:color w:val="000000" w:themeColor="text1"/>
          <w:sz w:val="22"/>
          <w:lang w:val="es-ES_tradnl"/>
        </w:rPr>
      </w:pPr>
    </w:p>
    <w:p w:rsidR="0026230F" w:rsidRPr="00F81E4B" w:rsidRDefault="003D75B6" w:rsidP="0026230F">
      <w:pPr>
        <w:jc w:val="center"/>
        <w:rPr>
          <w:rFonts w:ascii="Montserrat" w:hAnsi="Montserrat" w:cs="Arial"/>
          <w:caps/>
          <w:sz w:val="40"/>
          <w:lang w:val="es-ES_tradnl"/>
        </w:rPr>
      </w:pPr>
      <w:r w:rsidRPr="004F1BED">
        <w:rPr>
          <w:rFonts w:ascii="Montserrat" w:hAnsi="Montserrat" w:cs="Arial"/>
          <w:caps/>
          <w:color w:val="000000" w:themeColor="text1"/>
          <w:sz w:val="40"/>
          <w:lang w:val="es-ES_tradnl"/>
        </w:rPr>
        <w:t>INSTRUCTIVO</w:t>
      </w:r>
      <w:r w:rsidR="00912D1A" w:rsidRPr="004F1BED">
        <w:rPr>
          <w:rFonts w:ascii="Montserrat" w:hAnsi="Montserrat" w:cs="Arial"/>
          <w:caps/>
          <w:color w:val="000000" w:themeColor="text1"/>
          <w:sz w:val="40"/>
          <w:lang w:val="es-ES_tradnl"/>
        </w:rPr>
        <w:t xml:space="preserve"> DE LLENADO DE</w:t>
      </w:r>
      <w:r w:rsidR="00E64841" w:rsidRPr="004F1BED">
        <w:rPr>
          <w:rFonts w:ascii="Montserrat" w:hAnsi="Montserrat" w:cs="Arial"/>
          <w:caps/>
          <w:color w:val="000000" w:themeColor="text1"/>
          <w:sz w:val="40"/>
          <w:lang w:val="es-ES_tradnl"/>
        </w:rPr>
        <w:t>L</w:t>
      </w:r>
      <w:r w:rsidR="0026230F">
        <w:rPr>
          <w:rFonts w:ascii="Montserrat" w:hAnsi="Montserrat" w:cs="Arial"/>
          <w:caps/>
          <w:color w:val="000000" w:themeColor="text1"/>
          <w:sz w:val="40"/>
          <w:lang w:val="es-ES_tradnl"/>
        </w:rPr>
        <w:t xml:space="preserve"> </w:t>
      </w:r>
      <w:r w:rsidR="0026230F" w:rsidRPr="0026230F">
        <w:rPr>
          <w:rFonts w:ascii="Montserrat" w:hAnsi="Montserrat" w:cs="Arial"/>
          <w:caps/>
          <w:color w:val="000000" w:themeColor="text1"/>
          <w:sz w:val="40"/>
          <w:lang w:val="es-ES_tradnl"/>
        </w:rPr>
        <w:t xml:space="preserve">FORMATO DE CONTROL NUTRICIO PARA ADOLESCENTES CON </w:t>
      </w:r>
      <w:r w:rsidR="0026230F" w:rsidRPr="00F81E4B">
        <w:rPr>
          <w:rFonts w:ascii="Montserrat" w:hAnsi="Montserrat" w:cs="Arial"/>
          <w:caps/>
          <w:sz w:val="40"/>
          <w:lang w:val="es-ES_tradnl"/>
        </w:rPr>
        <w:t>MAL</w:t>
      </w:r>
      <w:r w:rsidR="00EE14EF" w:rsidRPr="00F81E4B">
        <w:rPr>
          <w:rFonts w:ascii="Montserrat" w:hAnsi="Montserrat" w:cs="Arial"/>
          <w:caps/>
          <w:sz w:val="40"/>
          <w:lang w:val="es-ES_tradnl"/>
        </w:rPr>
        <w:t xml:space="preserve">A </w:t>
      </w:r>
      <w:r w:rsidR="0026230F" w:rsidRPr="00F81E4B">
        <w:rPr>
          <w:rFonts w:ascii="Montserrat" w:hAnsi="Montserrat" w:cs="Arial"/>
          <w:caps/>
          <w:sz w:val="40"/>
          <w:lang w:val="es-ES_tradnl"/>
        </w:rPr>
        <w:t>NUTRICIÓN</w:t>
      </w:r>
    </w:p>
    <w:p w:rsidR="00912D1A" w:rsidRPr="00F81E4B" w:rsidRDefault="0026230F" w:rsidP="0026230F">
      <w:pPr>
        <w:jc w:val="center"/>
        <w:rPr>
          <w:rFonts w:ascii="Montserrat" w:hAnsi="Montserrat" w:cs="Arial"/>
          <w:caps/>
          <w:sz w:val="40"/>
          <w:lang w:val="es-ES_tradnl"/>
        </w:rPr>
      </w:pPr>
      <w:r w:rsidRPr="00F81E4B">
        <w:rPr>
          <w:rFonts w:ascii="Montserrat" w:hAnsi="Montserrat" w:cs="Arial"/>
          <w:caps/>
          <w:sz w:val="40"/>
          <w:lang w:val="es-ES_tradnl"/>
        </w:rPr>
        <w:t>(BAJO PESO, SOBREPESO U OBESIDAD)</w:t>
      </w:r>
    </w:p>
    <w:p w:rsidR="00656C54" w:rsidRPr="00F81E4B" w:rsidRDefault="001C19F5" w:rsidP="00912D1A">
      <w:pPr>
        <w:jc w:val="center"/>
        <w:rPr>
          <w:rFonts w:ascii="Montserrat" w:hAnsi="Montserrat" w:cs="Arial"/>
          <w:caps/>
          <w:sz w:val="40"/>
          <w:lang w:val="es-ES_tradnl"/>
        </w:rPr>
      </w:pPr>
      <w:r w:rsidRPr="00F81E4B">
        <w:rPr>
          <w:rFonts w:ascii="Montserrat" w:hAnsi="Montserrat" w:cs="Arial"/>
          <w:caps/>
          <w:sz w:val="40"/>
          <w:lang w:val="es-ES_tradnl"/>
        </w:rPr>
        <w:t>SINBA</w:t>
      </w:r>
      <w:r w:rsidR="00912D1A" w:rsidRPr="00F81E4B">
        <w:rPr>
          <w:rFonts w:ascii="Montserrat" w:hAnsi="Montserrat" w:cs="Arial"/>
          <w:caps/>
          <w:sz w:val="40"/>
          <w:lang w:val="es-ES_tradnl"/>
        </w:rPr>
        <w:t>-S</w:t>
      </w:r>
      <w:r w:rsidR="00E64841" w:rsidRPr="00F81E4B">
        <w:rPr>
          <w:rFonts w:ascii="Montserrat" w:hAnsi="Montserrat" w:cs="Arial"/>
          <w:caps/>
          <w:sz w:val="40"/>
          <w:lang w:val="es-ES_tradnl"/>
        </w:rPr>
        <w:t>I</w:t>
      </w:r>
      <w:r w:rsidR="00912D1A" w:rsidRPr="00F81E4B">
        <w:rPr>
          <w:rFonts w:ascii="Montserrat" w:hAnsi="Montserrat" w:cs="Arial"/>
          <w:caps/>
          <w:sz w:val="40"/>
          <w:lang w:val="es-ES_tradnl"/>
        </w:rPr>
        <w:t>S-</w:t>
      </w:r>
      <w:r w:rsidR="00D24E79" w:rsidRPr="00F81E4B">
        <w:rPr>
          <w:rFonts w:ascii="Montserrat" w:hAnsi="Montserrat" w:cs="Arial"/>
          <w:caps/>
          <w:sz w:val="40"/>
          <w:lang w:val="es-ES_tradnl"/>
        </w:rPr>
        <w:t>41-P</w:t>
      </w:r>
    </w:p>
    <w:p w:rsidR="00AD411B" w:rsidRPr="00F81E4B" w:rsidRDefault="00AD411B" w:rsidP="00912D1A">
      <w:pPr>
        <w:jc w:val="center"/>
        <w:rPr>
          <w:rFonts w:ascii="Montserrat" w:hAnsi="Montserrat" w:cs="Arial"/>
          <w:caps/>
          <w:sz w:val="40"/>
          <w:lang w:val="es-ES_tradnl"/>
        </w:rPr>
      </w:pPr>
    </w:p>
    <w:p w:rsidR="00912D1A" w:rsidRPr="00F81E4B" w:rsidRDefault="00AD411B" w:rsidP="00912D1A">
      <w:pPr>
        <w:jc w:val="center"/>
        <w:rPr>
          <w:rFonts w:ascii="Montserrat" w:hAnsi="Montserrat" w:cs="Arial"/>
          <w:sz w:val="32"/>
          <w:lang w:val="es-ES_tradnl"/>
        </w:rPr>
      </w:pPr>
      <w:r w:rsidRPr="00F81E4B">
        <w:rPr>
          <w:rFonts w:ascii="Montserrat" w:hAnsi="Montserrat" w:cs="Arial"/>
          <w:caps/>
          <w:sz w:val="40"/>
          <w:lang w:val="es-ES_tradnl"/>
        </w:rPr>
        <w:t xml:space="preserve">VERSIÓN </w:t>
      </w:r>
      <w:r w:rsidR="00E6725F" w:rsidRPr="00F81E4B">
        <w:rPr>
          <w:rFonts w:ascii="Montserrat" w:hAnsi="Montserrat" w:cs="Arial"/>
          <w:caps/>
          <w:sz w:val="40"/>
          <w:lang w:val="es-ES_tradnl"/>
        </w:rPr>
        <w:t>202</w:t>
      </w:r>
      <w:r w:rsidR="00F07972" w:rsidRPr="00F81E4B">
        <w:rPr>
          <w:rFonts w:ascii="Montserrat" w:hAnsi="Montserrat" w:cs="Arial"/>
          <w:caps/>
          <w:sz w:val="40"/>
          <w:lang w:val="es-ES_tradnl"/>
        </w:rPr>
        <w:t>4</w:t>
      </w:r>
    </w:p>
    <w:p w:rsidR="003C2BF6" w:rsidRPr="00C821DD" w:rsidRDefault="003C2BF6" w:rsidP="00CB35CE">
      <w:pPr>
        <w:jc w:val="center"/>
        <w:rPr>
          <w:rFonts w:ascii="Montserrat Light" w:hAnsi="Montserrat Light" w:cs="Arial"/>
          <w:b/>
          <w:color w:val="000000" w:themeColor="text1"/>
          <w:sz w:val="36"/>
          <w:lang w:val="es-ES_tradnl"/>
        </w:rPr>
      </w:pPr>
    </w:p>
    <w:p w:rsidR="003C2BF6" w:rsidRPr="00C821DD" w:rsidRDefault="003C2BF6" w:rsidP="00CB35CE">
      <w:pPr>
        <w:jc w:val="center"/>
        <w:rPr>
          <w:rFonts w:ascii="Montserrat Light" w:hAnsi="Montserrat Light" w:cs="Arial"/>
          <w:b/>
          <w:color w:val="000000" w:themeColor="text1"/>
          <w:sz w:val="36"/>
          <w:lang w:val="es-ES_tradnl"/>
        </w:rPr>
      </w:pPr>
    </w:p>
    <w:p w:rsidR="003C2BF6" w:rsidRPr="00C821DD" w:rsidRDefault="003C2BF6" w:rsidP="00CB35CE">
      <w:pPr>
        <w:jc w:val="center"/>
        <w:rPr>
          <w:rFonts w:ascii="Montserrat Light" w:hAnsi="Montserrat Light" w:cs="Arial"/>
          <w:b/>
          <w:color w:val="000000" w:themeColor="text1"/>
          <w:sz w:val="36"/>
          <w:lang w:val="es-ES_tradnl"/>
        </w:rPr>
      </w:pPr>
    </w:p>
    <w:p w:rsidR="003C2BF6" w:rsidRPr="00C821DD" w:rsidRDefault="003C2BF6" w:rsidP="00CB35CE">
      <w:pPr>
        <w:jc w:val="center"/>
        <w:rPr>
          <w:rFonts w:ascii="Montserrat Light" w:hAnsi="Montserrat Light" w:cs="Arial"/>
          <w:b/>
          <w:color w:val="000000" w:themeColor="text1"/>
          <w:sz w:val="36"/>
          <w:lang w:val="es-ES_tradnl"/>
        </w:rPr>
      </w:pPr>
    </w:p>
    <w:p w:rsidR="003C2BF6" w:rsidRPr="00C821DD" w:rsidRDefault="003C2BF6" w:rsidP="00CB35CE">
      <w:pPr>
        <w:jc w:val="center"/>
        <w:rPr>
          <w:rFonts w:ascii="Montserrat Light" w:hAnsi="Montserrat Light" w:cs="Arial"/>
          <w:b/>
          <w:color w:val="000000" w:themeColor="text1"/>
          <w:sz w:val="36"/>
          <w:lang w:val="es-ES_tradnl"/>
        </w:rPr>
      </w:pPr>
    </w:p>
    <w:p w:rsidR="003C2BF6" w:rsidRPr="00C821DD" w:rsidRDefault="003C2BF6" w:rsidP="00CB35CE">
      <w:pPr>
        <w:jc w:val="center"/>
        <w:rPr>
          <w:rFonts w:ascii="Montserrat Light" w:hAnsi="Montserrat Light" w:cs="Arial"/>
          <w:b/>
          <w:color w:val="000000" w:themeColor="text1"/>
          <w:sz w:val="36"/>
          <w:lang w:val="es-ES_tradnl"/>
        </w:rPr>
      </w:pPr>
    </w:p>
    <w:p w:rsidR="00E64841" w:rsidRPr="00C821DD" w:rsidRDefault="00E64841" w:rsidP="00CB35CE">
      <w:pPr>
        <w:jc w:val="center"/>
        <w:rPr>
          <w:rFonts w:ascii="Montserrat Light" w:hAnsi="Montserrat Light" w:cs="Arial"/>
          <w:b/>
          <w:color w:val="000000" w:themeColor="text1"/>
          <w:sz w:val="36"/>
          <w:lang w:val="es-ES_tradnl"/>
        </w:rPr>
      </w:pPr>
    </w:p>
    <w:p w:rsidR="00E64841" w:rsidRPr="00C821DD" w:rsidRDefault="00E64841" w:rsidP="00CB35CE">
      <w:pPr>
        <w:jc w:val="center"/>
        <w:rPr>
          <w:rFonts w:ascii="Montserrat Light" w:hAnsi="Montserrat Light" w:cs="Arial"/>
          <w:b/>
          <w:color w:val="000000" w:themeColor="text1"/>
          <w:sz w:val="36"/>
          <w:lang w:val="es-ES_tradnl"/>
        </w:rPr>
      </w:pPr>
    </w:p>
    <w:p w:rsidR="00E64841" w:rsidRPr="00C821DD" w:rsidRDefault="00E64841" w:rsidP="00CB35CE">
      <w:pPr>
        <w:jc w:val="center"/>
        <w:rPr>
          <w:rFonts w:ascii="Montserrat Light" w:hAnsi="Montserrat Light" w:cs="Arial"/>
          <w:b/>
          <w:color w:val="000000" w:themeColor="text1"/>
          <w:sz w:val="36"/>
          <w:lang w:val="es-ES_tradnl"/>
        </w:rPr>
      </w:pPr>
    </w:p>
    <w:p w:rsidR="00E9540F" w:rsidRPr="00C821DD" w:rsidRDefault="00E9540F" w:rsidP="00CB35CE">
      <w:pPr>
        <w:jc w:val="center"/>
        <w:rPr>
          <w:rFonts w:ascii="Montserrat Light" w:hAnsi="Montserrat Light" w:cs="Arial"/>
          <w:b/>
          <w:color w:val="000000" w:themeColor="text1"/>
          <w:sz w:val="36"/>
          <w:lang w:val="es-ES_tradnl"/>
        </w:rPr>
      </w:pPr>
    </w:p>
    <w:p w:rsidR="003C2BF6" w:rsidRPr="00C821DD" w:rsidRDefault="003C2BF6" w:rsidP="003C2BF6">
      <w:pPr>
        <w:spacing w:line="260" w:lineRule="auto"/>
        <w:ind w:right="67"/>
        <w:jc w:val="center"/>
        <w:rPr>
          <w:rFonts w:ascii="Montserrat Light" w:eastAsia="Presidencia Firme" w:hAnsi="Montserrat Light" w:cs="Presidencia Firme"/>
          <w:color w:val="000000" w:themeColor="text1"/>
          <w:szCs w:val="40"/>
        </w:rPr>
      </w:pPr>
      <w:r w:rsidRPr="00C821DD">
        <w:rPr>
          <w:rFonts w:ascii="Montserrat Light" w:eastAsia="Presidencia Firme" w:hAnsi="Montserrat Light" w:cs="Presidencia Firme"/>
          <w:color w:val="000000" w:themeColor="text1"/>
          <w:szCs w:val="40"/>
        </w:rPr>
        <w:t>Sistema Nacional de Información Básica en Materia de Salud</w:t>
      </w:r>
    </w:p>
    <w:p w:rsidR="00656C54" w:rsidRPr="00C821DD" w:rsidRDefault="00656C54" w:rsidP="00E903AF">
      <w:pPr>
        <w:spacing w:line="260" w:lineRule="auto"/>
        <w:ind w:right="67"/>
        <w:rPr>
          <w:rFonts w:ascii="Montserrat Light" w:eastAsia="Presidencia Firme" w:hAnsi="Montserrat Light" w:cs="Presidencia Firme"/>
          <w:color w:val="000000" w:themeColor="text1"/>
          <w:szCs w:val="40"/>
        </w:rPr>
        <w:sectPr w:rsidR="00656C54" w:rsidRPr="00C821DD">
          <w:headerReference w:type="default" r:id="rId8"/>
          <w:footerReference w:type="even" r:id="rId9"/>
          <w:footerReference w:type="default" r:id="rId10"/>
          <w:pgSz w:w="12240" w:h="15840" w:code="1"/>
          <w:pgMar w:top="1440" w:right="1440" w:bottom="1440" w:left="1440" w:header="720" w:footer="720" w:gutter="0"/>
          <w:cols w:space="720"/>
          <w:vAlign w:val="center"/>
        </w:sectPr>
      </w:pPr>
    </w:p>
    <w:p w:rsidR="003D2B0F" w:rsidRPr="004F1BED" w:rsidRDefault="003D2B0F" w:rsidP="001E07C1">
      <w:pPr>
        <w:pStyle w:val="Ttulo1"/>
        <w:rPr>
          <w:rFonts w:ascii="Montserrat" w:hAnsi="Montserrat" w:cs="Arial"/>
          <w:b w:val="0"/>
          <w:color w:val="000000" w:themeColor="text1"/>
          <w:sz w:val="36"/>
          <w:szCs w:val="36"/>
          <w:lang w:val="es-ES_tradnl"/>
        </w:rPr>
      </w:pPr>
      <w:bookmarkStart w:id="0" w:name="_Toc157186206"/>
      <w:r w:rsidRPr="004F1BED">
        <w:rPr>
          <w:rFonts w:ascii="Montserrat" w:hAnsi="Montserrat" w:cs="Arial"/>
          <w:b w:val="0"/>
          <w:color w:val="000000" w:themeColor="text1"/>
          <w:sz w:val="36"/>
          <w:szCs w:val="36"/>
          <w:lang w:val="es-ES_tradnl"/>
        </w:rPr>
        <w:lastRenderedPageBreak/>
        <w:t>Prefacio</w:t>
      </w:r>
      <w:bookmarkEnd w:id="0"/>
    </w:p>
    <w:p w:rsidR="00CB35CE" w:rsidRPr="004F1BED" w:rsidRDefault="00CB35CE" w:rsidP="00D40D91">
      <w:pPr>
        <w:pStyle w:val="Ttulo2"/>
        <w:spacing w:before="720"/>
        <w:ind w:left="0"/>
        <w:rPr>
          <w:rFonts w:ascii="Montserrat Medium" w:hAnsi="Montserrat Medium" w:cs="Arial"/>
          <w:b w:val="0"/>
          <w:color w:val="000000" w:themeColor="text1"/>
          <w:sz w:val="24"/>
          <w:szCs w:val="24"/>
          <w:lang w:val="es-ES_tradnl"/>
        </w:rPr>
      </w:pPr>
      <w:bookmarkStart w:id="1" w:name="_Toc157186207"/>
      <w:r w:rsidRPr="004F1BED">
        <w:rPr>
          <w:rFonts w:ascii="Montserrat Medium" w:hAnsi="Montserrat Medium" w:cs="Arial"/>
          <w:b w:val="0"/>
          <w:color w:val="000000" w:themeColor="text1"/>
          <w:sz w:val="24"/>
          <w:szCs w:val="24"/>
          <w:lang w:val="es-ES_tradnl"/>
        </w:rPr>
        <w:t>Información de contacto</w:t>
      </w:r>
      <w:bookmarkEnd w:id="1"/>
    </w:p>
    <w:p w:rsidR="00AD4BFC" w:rsidRPr="00F81E4B" w:rsidRDefault="0036381E" w:rsidP="00287CF1">
      <w:pPr>
        <w:spacing w:line="240" w:lineRule="auto"/>
        <w:rPr>
          <w:rFonts w:ascii="Montserrat" w:hAnsi="Montserrat" w:cs="Arial"/>
          <w:sz w:val="18"/>
          <w:szCs w:val="18"/>
          <w:lang w:val="es-ES_tradnl"/>
        </w:rPr>
      </w:pPr>
      <w:bookmarkStart w:id="2" w:name="_Toc207426295"/>
      <w:r w:rsidRPr="004F1BED">
        <w:rPr>
          <w:rFonts w:ascii="Montserrat" w:hAnsi="Montserrat" w:cs="Arial"/>
          <w:sz w:val="18"/>
          <w:szCs w:val="18"/>
          <w:lang w:val="es-ES_tradnl"/>
        </w:rPr>
        <w:t xml:space="preserve">Para mayor información sobre el documento que se muestra a continuación, favor de contactar a la Dirección General de Información en Salud, ubicada en </w:t>
      </w:r>
      <w:r w:rsidR="0026230F" w:rsidRPr="0026230F">
        <w:rPr>
          <w:rFonts w:ascii="Montserrat" w:hAnsi="Montserrat" w:cs="Arial"/>
          <w:sz w:val="18"/>
          <w:szCs w:val="18"/>
          <w:lang w:val="es-ES_tradnl"/>
        </w:rPr>
        <w:t xml:space="preserve">Homero #213 </w:t>
      </w:r>
      <w:r w:rsidR="0026230F">
        <w:rPr>
          <w:rFonts w:ascii="Montserrat" w:hAnsi="Montserrat" w:cs="Arial"/>
          <w:sz w:val="18"/>
          <w:szCs w:val="18"/>
          <w:lang w:val="es-ES_tradnl"/>
        </w:rPr>
        <w:t xml:space="preserve">Piso 11, </w:t>
      </w:r>
      <w:r w:rsidR="0026230F" w:rsidRPr="0026230F">
        <w:rPr>
          <w:rFonts w:ascii="Montserrat" w:hAnsi="Montserrat" w:cs="Arial"/>
          <w:sz w:val="18"/>
          <w:szCs w:val="18"/>
          <w:lang w:val="es-ES_tradnl"/>
        </w:rPr>
        <w:t>Colonia Chapultepec Morales, Alcaldía Miguel Hidalgo, C.P. 11570</w:t>
      </w:r>
      <w:r w:rsidRPr="004F1BED">
        <w:rPr>
          <w:rFonts w:ascii="Montserrat" w:hAnsi="Montserrat" w:cs="Arial"/>
          <w:sz w:val="18"/>
          <w:szCs w:val="18"/>
          <w:lang w:val="es-ES_tradnl"/>
        </w:rPr>
        <w:t xml:space="preserve">, Ciudad de México, Teléfono. +52 (55) 5514 5964, 5208 4929, o bien, por medio de correo electrónico a </w:t>
      </w:r>
      <w:hyperlink r:id="rId11" w:history="1">
        <w:r w:rsidRPr="004F1BED">
          <w:rPr>
            <w:rStyle w:val="Hipervnculo"/>
            <w:rFonts w:ascii="Montserrat" w:hAnsi="Montserrat" w:cs="Arial"/>
            <w:color w:val="auto"/>
            <w:sz w:val="18"/>
            <w:szCs w:val="18"/>
            <w:u w:val="none"/>
            <w:lang w:val="es-ES_tradnl"/>
          </w:rPr>
          <w:t>dgis@salud.gob.mx</w:t>
        </w:r>
      </w:hyperlink>
      <w:r w:rsidRPr="004F1BED">
        <w:rPr>
          <w:rFonts w:ascii="Montserrat" w:hAnsi="Montserrat" w:cs="Arial"/>
          <w:sz w:val="18"/>
          <w:szCs w:val="18"/>
          <w:lang w:val="es-ES_tradnl"/>
        </w:rPr>
        <w:t xml:space="preserve"> con el asunto </w:t>
      </w:r>
      <w:r w:rsidR="00E9540F" w:rsidRPr="004F1BED">
        <w:rPr>
          <w:rFonts w:ascii="Montserrat" w:hAnsi="Montserrat" w:cs="Arial"/>
          <w:color w:val="000000" w:themeColor="text1"/>
          <w:sz w:val="18"/>
          <w:szCs w:val="18"/>
          <w:lang w:val="es-ES_tradnl"/>
        </w:rPr>
        <w:t>“</w:t>
      </w:r>
      <w:r w:rsidR="00287CF1" w:rsidRPr="00287CF1">
        <w:rPr>
          <w:rFonts w:ascii="Montserrat" w:hAnsi="Montserrat" w:cs="Arial"/>
          <w:color w:val="000000" w:themeColor="text1"/>
          <w:sz w:val="18"/>
          <w:szCs w:val="18"/>
          <w:lang w:val="es-ES_tradnl"/>
        </w:rPr>
        <w:t xml:space="preserve">Formato de control nutricio para adolescentes con </w:t>
      </w:r>
      <w:r w:rsidR="00EE14EF" w:rsidRPr="00F81E4B">
        <w:rPr>
          <w:rFonts w:ascii="Montserrat" w:hAnsi="Montserrat" w:cs="Arial"/>
          <w:sz w:val="18"/>
          <w:szCs w:val="18"/>
          <w:lang w:val="es-ES_tradnl"/>
        </w:rPr>
        <w:t>mala nutrición</w:t>
      </w:r>
      <w:r w:rsidR="00287CF1" w:rsidRPr="00F81E4B">
        <w:rPr>
          <w:rFonts w:ascii="Montserrat" w:hAnsi="Montserrat" w:cs="Arial"/>
          <w:sz w:val="18"/>
          <w:szCs w:val="18"/>
          <w:lang w:val="es-ES_tradnl"/>
        </w:rPr>
        <w:t xml:space="preserve"> (Bajo peso, Sobrepeso u Obesidad)</w:t>
      </w:r>
      <w:r w:rsidR="00AD507B" w:rsidRPr="00F81E4B">
        <w:rPr>
          <w:rFonts w:ascii="Montserrat" w:hAnsi="Montserrat" w:cs="Arial"/>
          <w:sz w:val="18"/>
          <w:szCs w:val="18"/>
          <w:lang w:val="es-ES_tradnl"/>
        </w:rPr>
        <w:t>,</w:t>
      </w:r>
      <w:r w:rsidR="0061019F" w:rsidRPr="00F81E4B">
        <w:rPr>
          <w:rFonts w:ascii="Montserrat" w:hAnsi="Montserrat" w:cs="Arial"/>
          <w:sz w:val="18"/>
          <w:szCs w:val="18"/>
          <w:lang w:val="es-ES_tradnl"/>
        </w:rPr>
        <w:t xml:space="preserve"> </w:t>
      </w:r>
      <w:r w:rsidR="00484889" w:rsidRPr="00F81E4B">
        <w:rPr>
          <w:rFonts w:ascii="Montserrat" w:hAnsi="Montserrat" w:cs="Arial"/>
          <w:sz w:val="18"/>
          <w:szCs w:val="18"/>
          <w:lang w:val="es-ES_tradnl"/>
        </w:rPr>
        <w:t>(</w:t>
      </w:r>
      <w:r w:rsidR="005A4906" w:rsidRPr="00F81E4B">
        <w:rPr>
          <w:rFonts w:ascii="Montserrat" w:hAnsi="Montserrat" w:cs="Arial"/>
          <w:sz w:val="18"/>
          <w:szCs w:val="18"/>
          <w:lang w:val="es-ES_tradnl"/>
        </w:rPr>
        <w:t>SI</w:t>
      </w:r>
      <w:r w:rsidR="001C19F5" w:rsidRPr="00F81E4B">
        <w:rPr>
          <w:rFonts w:ascii="Montserrat" w:hAnsi="Montserrat" w:cs="Arial"/>
          <w:sz w:val="18"/>
          <w:szCs w:val="18"/>
          <w:lang w:val="es-ES_tradnl"/>
        </w:rPr>
        <w:t>NBA</w:t>
      </w:r>
      <w:r w:rsidR="005A4906" w:rsidRPr="00F81E4B">
        <w:rPr>
          <w:rFonts w:ascii="Montserrat" w:hAnsi="Montserrat" w:cs="Arial"/>
          <w:sz w:val="18"/>
          <w:szCs w:val="18"/>
          <w:lang w:val="es-ES_tradnl"/>
        </w:rPr>
        <w:t>-S</w:t>
      </w:r>
      <w:r w:rsidR="00E64841" w:rsidRPr="00F81E4B">
        <w:rPr>
          <w:rFonts w:ascii="Montserrat" w:hAnsi="Montserrat" w:cs="Arial"/>
          <w:sz w:val="18"/>
          <w:szCs w:val="18"/>
          <w:lang w:val="es-ES_tradnl"/>
        </w:rPr>
        <w:t>I</w:t>
      </w:r>
      <w:r w:rsidR="005A4906" w:rsidRPr="00F81E4B">
        <w:rPr>
          <w:rFonts w:ascii="Montserrat" w:hAnsi="Montserrat" w:cs="Arial"/>
          <w:sz w:val="18"/>
          <w:szCs w:val="18"/>
          <w:lang w:val="es-ES_tradnl"/>
        </w:rPr>
        <w:t>S-</w:t>
      </w:r>
      <w:r w:rsidR="00D24E79" w:rsidRPr="00F81E4B">
        <w:rPr>
          <w:rFonts w:ascii="Montserrat" w:hAnsi="Montserrat" w:cs="Arial"/>
          <w:sz w:val="18"/>
          <w:szCs w:val="18"/>
          <w:lang w:val="es-ES_tradnl"/>
        </w:rPr>
        <w:t>41-P</w:t>
      </w:r>
      <w:r w:rsidR="00484889" w:rsidRPr="00F81E4B">
        <w:rPr>
          <w:rFonts w:ascii="Montserrat" w:hAnsi="Montserrat" w:cs="Arial"/>
          <w:sz w:val="18"/>
          <w:szCs w:val="18"/>
          <w:lang w:val="es-ES_tradnl"/>
        </w:rPr>
        <w:t>)</w:t>
      </w:r>
      <w:r w:rsidR="00287CF1" w:rsidRPr="00F81E4B">
        <w:rPr>
          <w:rFonts w:ascii="Montserrat" w:hAnsi="Montserrat" w:cs="Arial"/>
          <w:sz w:val="18"/>
          <w:szCs w:val="18"/>
          <w:lang w:val="es-ES_tradnl"/>
        </w:rPr>
        <w:t>,</w:t>
      </w:r>
      <w:r w:rsidR="00E64841" w:rsidRPr="00F81E4B">
        <w:rPr>
          <w:rFonts w:ascii="Montserrat" w:hAnsi="Montserrat" w:cs="Arial"/>
          <w:sz w:val="18"/>
          <w:szCs w:val="18"/>
          <w:lang w:val="es-ES_tradnl"/>
        </w:rPr>
        <w:t xml:space="preserve"> Versión </w:t>
      </w:r>
      <w:r w:rsidR="00E6725F" w:rsidRPr="00F81E4B">
        <w:rPr>
          <w:rFonts w:ascii="Montserrat" w:hAnsi="Montserrat" w:cs="Arial"/>
          <w:sz w:val="18"/>
          <w:szCs w:val="18"/>
          <w:lang w:val="es-ES_tradnl"/>
        </w:rPr>
        <w:t>202</w:t>
      </w:r>
      <w:r w:rsidR="00F07972" w:rsidRPr="00F81E4B">
        <w:rPr>
          <w:rFonts w:ascii="Montserrat" w:hAnsi="Montserrat" w:cs="Arial"/>
          <w:sz w:val="18"/>
          <w:szCs w:val="18"/>
          <w:lang w:val="es-ES_tradnl"/>
        </w:rPr>
        <w:t>4</w:t>
      </w:r>
      <w:r w:rsidR="00E9540F" w:rsidRPr="00F81E4B">
        <w:rPr>
          <w:rFonts w:ascii="Montserrat" w:hAnsi="Montserrat" w:cs="Arial"/>
          <w:sz w:val="18"/>
          <w:szCs w:val="18"/>
          <w:lang w:val="es-ES_tradnl"/>
        </w:rPr>
        <w:t>”</w:t>
      </w:r>
      <w:r w:rsidR="00484889" w:rsidRPr="00F81E4B">
        <w:rPr>
          <w:rFonts w:ascii="Montserrat" w:hAnsi="Montserrat" w:cs="Arial"/>
          <w:sz w:val="18"/>
          <w:szCs w:val="18"/>
          <w:lang w:val="es-ES_tradnl"/>
        </w:rPr>
        <w:t>.</w:t>
      </w:r>
    </w:p>
    <w:p w:rsidR="00AD4BFC" w:rsidRPr="00C821DD" w:rsidRDefault="00AD4BFC">
      <w:pPr>
        <w:widowControl/>
        <w:spacing w:line="240" w:lineRule="auto"/>
        <w:jc w:val="left"/>
        <w:rPr>
          <w:rFonts w:ascii="Montserrat" w:hAnsi="Montserrat" w:cs="Arial"/>
          <w:b/>
          <w:bCs/>
          <w:color w:val="000000" w:themeColor="text1"/>
          <w:sz w:val="28"/>
          <w:szCs w:val="28"/>
          <w:lang w:val="es-ES_tradnl"/>
        </w:rPr>
      </w:pPr>
      <w:bookmarkStart w:id="3" w:name="DOMINIO"/>
      <w:bookmarkStart w:id="4" w:name="OLE_LINK2"/>
      <w:bookmarkStart w:id="5" w:name="OLE_LINK1"/>
      <w:bookmarkEnd w:id="2"/>
      <w:r w:rsidRPr="00C821DD">
        <w:rPr>
          <w:rFonts w:ascii="Montserrat" w:hAnsi="Montserrat" w:cs="Arial"/>
          <w:color w:val="000000" w:themeColor="text1"/>
          <w:lang w:val="es-ES_tradnl"/>
        </w:rPr>
        <w:br w:type="page"/>
      </w:r>
    </w:p>
    <w:p w:rsidR="00AD4BFC" w:rsidRPr="004F1BED" w:rsidRDefault="00AD4BFC" w:rsidP="00AD4BFC">
      <w:pPr>
        <w:pStyle w:val="Ttulo2"/>
        <w:ind w:left="0"/>
        <w:rPr>
          <w:rFonts w:ascii="Montserrat Medium" w:hAnsi="Montserrat Medium" w:cs="Arial"/>
          <w:b w:val="0"/>
          <w:color w:val="000000" w:themeColor="text1"/>
          <w:sz w:val="24"/>
          <w:szCs w:val="24"/>
          <w:lang w:val="es-ES_tradnl"/>
        </w:rPr>
      </w:pPr>
      <w:bookmarkStart w:id="6" w:name="_Toc157186208"/>
      <w:r w:rsidRPr="004F1BED">
        <w:rPr>
          <w:rFonts w:ascii="Montserrat Medium" w:hAnsi="Montserrat Medium" w:cs="Arial"/>
          <w:b w:val="0"/>
          <w:color w:val="000000" w:themeColor="text1"/>
          <w:sz w:val="24"/>
          <w:szCs w:val="24"/>
          <w:lang w:val="es-ES_tradnl"/>
        </w:rPr>
        <w:lastRenderedPageBreak/>
        <w:t>Contenido</w:t>
      </w:r>
      <w:bookmarkEnd w:id="6"/>
    </w:p>
    <w:p w:rsidR="00C82A5D" w:rsidRDefault="003D1D52">
      <w:pPr>
        <w:pStyle w:val="TDC1"/>
        <w:rPr>
          <w:rFonts w:asciiTheme="minorHAnsi" w:eastAsiaTheme="minorEastAsia" w:hAnsiTheme="minorHAnsi" w:cstheme="minorBidi"/>
          <w:noProof/>
          <w:sz w:val="22"/>
          <w:szCs w:val="22"/>
          <w:lang w:val="en-US"/>
        </w:rPr>
      </w:pPr>
      <w:r w:rsidRPr="00CB0F68">
        <w:rPr>
          <w:rFonts w:ascii="Soberana Texto" w:hAnsi="Soberana Texto" w:cs="Arial"/>
          <w:color w:val="000000" w:themeColor="text1"/>
          <w:sz w:val="20"/>
          <w:szCs w:val="20"/>
          <w:lang w:val="es-ES_tradnl"/>
        </w:rPr>
        <w:fldChar w:fldCharType="begin"/>
      </w:r>
      <w:r w:rsidR="00656C54" w:rsidRPr="00CB0F68">
        <w:rPr>
          <w:rFonts w:ascii="Soberana Texto" w:hAnsi="Soberana Texto" w:cs="Arial"/>
          <w:color w:val="000000" w:themeColor="text1"/>
          <w:sz w:val="20"/>
          <w:szCs w:val="20"/>
          <w:lang w:val="es-ES_tradnl"/>
        </w:rPr>
        <w:instrText xml:space="preserve"> </w:instrText>
      </w:r>
      <w:r w:rsidR="001F115A" w:rsidRPr="00CB0F68">
        <w:rPr>
          <w:rFonts w:ascii="Soberana Texto" w:hAnsi="Soberana Texto" w:cs="Arial"/>
          <w:color w:val="000000" w:themeColor="text1"/>
          <w:sz w:val="20"/>
          <w:szCs w:val="20"/>
          <w:lang w:val="es-ES_tradnl"/>
        </w:rPr>
        <w:instrText>TOC</w:instrText>
      </w:r>
      <w:r w:rsidR="00656C54" w:rsidRPr="00CB0F68">
        <w:rPr>
          <w:rFonts w:ascii="Soberana Texto" w:hAnsi="Soberana Texto" w:cs="Arial"/>
          <w:color w:val="000000" w:themeColor="text1"/>
          <w:sz w:val="20"/>
          <w:szCs w:val="20"/>
          <w:lang w:val="es-ES_tradnl"/>
        </w:rPr>
        <w:instrText xml:space="preserve"> \o "1-3" \h \z \u </w:instrText>
      </w:r>
      <w:r w:rsidRPr="00CB0F68">
        <w:rPr>
          <w:rFonts w:ascii="Soberana Texto" w:hAnsi="Soberana Texto" w:cs="Arial"/>
          <w:color w:val="000000" w:themeColor="text1"/>
          <w:sz w:val="20"/>
          <w:szCs w:val="20"/>
          <w:lang w:val="es-ES_tradnl"/>
        </w:rPr>
        <w:fldChar w:fldCharType="separate"/>
      </w:r>
      <w:hyperlink w:anchor="_Toc157186206" w:history="1">
        <w:r w:rsidR="00C82A5D" w:rsidRPr="00B41435">
          <w:rPr>
            <w:rStyle w:val="Hipervnculo"/>
            <w:rFonts w:ascii="Montserrat" w:hAnsi="Montserrat" w:cs="Arial"/>
            <w:noProof/>
            <w:lang w:val="es-ES_tradnl"/>
          </w:rPr>
          <w:t>Prefacio</w:t>
        </w:r>
        <w:r w:rsidR="00C82A5D">
          <w:rPr>
            <w:noProof/>
            <w:webHidden/>
          </w:rPr>
          <w:tab/>
        </w:r>
        <w:r w:rsidR="00C82A5D">
          <w:rPr>
            <w:noProof/>
            <w:webHidden/>
          </w:rPr>
          <w:fldChar w:fldCharType="begin"/>
        </w:r>
        <w:r w:rsidR="00C82A5D">
          <w:rPr>
            <w:noProof/>
            <w:webHidden/>
          </w:rPr>
          <w:instrText xml:space="preserve"> PAGEREF _Toc157186206 \h </w:instrText>
        </w:r>
        <w:r w:rsidR="00C82A5D">
          <w:rPr>
            <w:noProof/>
            <w:webHidden/>
          </w:rPr>
        </w:r>
        <w:r w:rsidR="00C82A5D">
          <w:rPr>
            <w:noProof/>
            <w:webHidden/>
          </w:rPr>
          <w:fldChar w:fldCharType="separate"/>
        </w:r>
        <w:r w:rsidR="00C82A5D">
          <w:rPr>
            <w:noProof/>
            <w:webHidden/>
          </w:rPr>
          <w:t>2</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07" w:history="1">
        <w:r w:rsidR="00C82A5D" w:rsidRPr="00B41435">
          <w:rPr>
            <w:rStyle w:val="Hipervnculo"/>
            <w:rFonts w:ascii="Montserrat Medium" w:hAnsi="Montserrat Medium" w:cs="Arial"/>
            <w:noProof/>
            <w:lang w:val="es-ES_tradnl"/>
          </w:rPr>
          <w:t>Información de contacto</w:t>
        </w:r>
        <w:r w:rsidR="00C82A5D">
          <w:rPr>
            <w:noProof/>
            <w:webHidden/>
          </w:rPr>
          <w:tab/>
        </w:r>
        <w:r w:rsidR="00C82A5D">
          <w:rPr>
            <w:noProof/>
            <w:webHidden/>
          </w:rPr>
          <w:fldChar w:fldCharType="begin"/>
        </w:r>
        <w:r w:rsidR="00C82A5D">
          <w:rPr>
            <w:noProof/>
            <w:webHidden/>
          </w:rPr>
          <w:instrText xml:space="preserve"> PAGEREF _Toc157186207 \h </w:instrText>
        </w:r>
        <w:r w:rsidR="00C82A5D">
          <w:rPr>
            <w:noProof/>
            <w:webHidden/>
          </w:rPr>
        </w:r>
        <w:r w:rsidR="00C82A5D">
          <w:rPr>
            <w:noProof/>
            <w:webHidden/>
          </w:rPr>
          <w:fldChar w:fldCharType="separate"/>
        </w:r>
        <w:r w:rsidR="00C82A5D">
          <w:rPr>
            <w:noProof/>
            <w:webHidden/>
          </w:rPr>
          <w:t>2</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08" w:history="1">
        <w:r w:rsidR="00C82A5D" w:rsidRPr="00B41435">
          <w:rPr>
            <w:rStyle w:val="Hipervnculo"/>
            <w:rFonts w:ascii="Montserrat Medium" w:hAnsi="Montserrat Medium" w:cs="Arial"/>
            <w:noProof/>
            <w:lang w:val="es-ES_tradnl"/>
          </w:rPr>
          <w:t>Contenido</w:t>
        </w:r>
        <w:r w:rsidR="00C82A5D">
          <w:rPr>
            <w:noProof/>
            <w:webHidden/>
          </w:rPr>
          <w:tab/>
        </w:r>
        <w:r w:rsidR="00C82A5D">
          <w:rPr>
            <w:noProof/>
            <w:webHidden/>
          </w:rPr>
          <w:fldChar w:fldCharType="begin"/>
        </w:r>
        <w:r w:rsidR="00C82A5D">
          <w:rPr>
            <w:noProof/>
            <w:webHidden/>
          </w:rPr>
          <w:instrText xml:space="preserve"> PAGEREF _Toc157186208 \h </w:instrText>
        </w:r>
        <w:r w:rsidR="00C82A5D">
          <w:rPr>
            <w:noProof/>
            <w:webHidden/>
          </w:rPr>
        </w:r>
        <w:r w:rsidR="00C82A5D">
          <w:rPr>
            <w:noProof/>
            <w:webHidden/>
          </w:rPr>
          <w:fldChar w:fldCharType="separate"/>
        </w:r>
        <w:r w:rsidR="00C82A5D">
          <w:rPr>
            <w:noProof/>
            <w:webHidden/>
          </w:rPr>
          <w:t>3</w:t>
        </w:r>
        <w:r w:rsidR="00C82A5D">
          <w:rPr>
            <w:noProof/>
            <w:webHidden/>
          </w:rPr>
          <w:fldChar w:fldCharType="end"/>
        </w:r>
      </w:hyperlink>
    </w:p>
    <w:p w:rsidR="00C82A5D" w:rsidRDefault="00F45BDC">
      <w:pPr>
        <w:pStyle w:val="TDC1"/>
        <w:rPr>
          <w:rFonts w:asciiTheme="minorHAnsi" w:eastAsiaTheme="minorEastAsia" w:hAnsiTheme="minorHAnsi" w:cstheme="minorBidi"/>
          <w:noProof/>
          <w:sz w:val="22"/>
          <w:szCs w:val="22"/>
          <w:lang w:val="en-US"/>
        </w:rPr>
      </w:pPr>
      <w:hyperlink w:anchor="_Toc157186209" w:history="1">
        <w:r w:rsidR="00C82A5D" w:rsidRPr="00B41435">
          <w:rPr>
            <w:rStyle w:val="Hipervnculo"/>
            <w:rFonts w:ascii="Montserrat" w:hAnsi="Montserrat" w:cs="Arial"/>
            <w:noProof/>
            <w:lang w:val="es-ES_tradnl"/>
          </w:rPr>
          <w:t>Presentación del Instructivo</w:t>
        </w:r>
        <w:r w:rsidR="00C82A5D">
          <w:rPr>
            <w:noProof/>
            <w:webHidden/>
          </w:rPr>
          <w:tab/>
        </w:r>
        <w:r w:rsidR="00C82A5D">
          <w:rPr>
            <w:noProof/>
            <w:webHidden/>
          </w:rPr>
          <w:fldChar w:fldCharType="begin"/>
        </w:r>
        <w:r w:rsidR="00C82A5D">
          <w:rPr>
            <w:noProof/>
            <w:webHidden/>
          </w:rPr>
          <w:instrText xml:space="preserve"> PAGEREF _Toc157186209 \h </w:instrText>
        </w:r>
        <w:r w:rsidR="00C82A5D">
          <w:rPr>
            <w:noProof/>
            <w:webHidden/>
          </w:rPr>
        </w:r>
        <w:r w:rsidR="00C82A5D">
          <w:rPr>
            <w:noProof/>
            <w:webHidden/>
          </w:rPr>
          <w:fldChar w:fldCharType="separate"/>
        </w:r>
        <w:r w:rsidR="00C82A5D">
          <w:rPr>
            <w:noProof/>
            <w:webHidden/>
          </w:rPr>
          <w:t>5</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10" w:history="1">
        <w:r w:rsidR="00C82A5D" w:rsidRPr="00B41435">
          <w:rPr>
            <w:rStyle w:val="Hipervnculo"/>
            <w:rFonts w:ascii="Montserrat Medium" w:hAnsi="Montserrat Medium" w:cs="Arial"/>
            <w:noProof/>
            <w:lang w:val="es-ES_tradnl"/>
          </w:rPr>
          <w:t>Introducción y Marco normativo</w:t>
        </w:r>
        <w:r w:rsidR="00C82A5D">
          <w:rPr>
            <w:noProof/>
            <w:webHidden/>
          </w:rPr>
          <w:tab/>
        </w:r>
        <w:r w:rsidR="00C82A5D">
          <w:rPr>
            <w:noProof/>
            <w:webHidden/>
          </w:rPr>
          <w:fldChar w:fldCharType="begin"/>
        </w:r>
        <w:r w:rsidR="00C82A5D">
          <w:rPr>
            <w:noProof/>
            <w:webHidden/>
          </w:rPr>
          <w:instrText xml:space="preserve"> PAGEREF _Toc157186210 \h </w:instrText>
        </w:r>
        <w:r w:rsidR="00C82A5D">
          <w:rPr>
            <w:noProof/>
            <w:webHidden/>
          </w:rPr>
        </w:r>
        <w:r w:rsidR="00C82A5D">
          <w:rPr>
            <w:noProof/>
            <w:webHidden/>
          </w:rPr>
          <w:fldChar w:fldCharType="separate"/>
        </w:r>
        <w:r w:rsidR="00C82A5D">
          <w:rPr>
            <w:noProof/>
            <w:webHidden/>
          </w:rPr>
          <w:t>5</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11" w:history="1">
        <w:r w:rsidR="00C82A5D" w:rsidRPr="00B41435">
          <w:rPr>
            <w:rStyle w:val="Hipervnculo"/>
            <w:rFonts w:ascii="Montserrat Medium" w:hAnsi="Montserrat Medium" w:cs="Arial"/>
            <w:noProof/>
            <w:lang w:val="es-ES_tradnl"/>
          </w:rPr>
          <w:t>Objetivos</w:t>
        </w:r>
        <w:r w:rsidR="00C82A5D">
          <w:rPr>
            <w:noProof/>
            <w:webHidden/>
          </w:rPr>
          <w:tab/>
        </w:r>
        <w:r w:rsidR="00C82A5D">
          <w:rPr>
            <w:noProof/>
            <w:webHidden/>
          </w:rPr>
          <w:fldChar w:fldCharType="begin"/>
        </w:r>
        <w:r w:rsidR="00C82A5D">
          <w:rPr>
            <w:noProof/>
            <w:webHidden/>
          </w:rPr>
          <w:instrText xml:space="preserve"> PAGEREF _Toc157186211 \h </w:instrText>
        </w:r>
        <w:r w:rsidR="00C82A5D">
          <w:rPr>
            <w:noProof/>
            <w:webHidden/>
          </w:rPr>
        </w:r>
        <w:r w:rsidR="00C82A5D">
          <w:rPr>
            <w:noProof/>
            <w:webHidden/>
          </w:rPr>
          <w:fldChar w:fldCharType="separate"/>
        </w:r>
        <w:r w:rsidR="00C82A5D">
          <w:rPr>
            <w:noProof/>
            <w:webHidden/>
          </w:rPr>
          <w:t>6</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12" w:history="1">
        <w:r w:rsidR="00C82A5D" w:rsidRPr="00B41435">
          <w:rPr>
            <w:rStyle w:val="Hipervnculo"/>
            <w:rFonts w:ascii="Montserrat Medium" w:hAnsi="Montserrat Medium" w:cs="Arial"/>
            <w:noProof/>
            <w:lang w:val="es-ES_tradnl"/>
          </w:rPr>
          <w:t>Audiencia</w:t>
        </w:r>
        <w:r w:rsidR="00C82A5D">
          <w:rPr>
            <w:noProof/>
            <w:webHidden/>
          </w:rPr>
          <w:tab/>
        </w:r>
        <w:r w:rsidR="00C82A5D">
          <w:rPr>
            <w:noProof/>
            <w:webHidden/>
          </w:rPr>
          <w:fldChar w:fldCharType="begin"/>
        </w:r>
        <w:r w:rsidR="00C82A5D">
          <w:rPr>
            <w:noProof/>
            <w:webHidden/>
          </w:rPr>
          <w:instrText xml:space="preserve"> PAGEREF _Toc157186212 \h </w:instrText>
        </w:r>
        <w:r w:rsidR="00C82A5D">
          <w:rPr>
            <w:noProof/>
            <w:webHidden/>
          </w:rPr>
        </w:r>
        <w:r w:rsidR="00C82A5D">
          <w:rPr>
            <w:noProof/>
            <w:webHidden/>
          </w:rPr>
          <w:fldChar w:fldCharType="separate"/>
        </w:r>
        <w:r w:rsidR="00C82A5D">
          <w:rPr>
            <w:noProof/>
            <w:webHidden/>
          </w:rPr>
          <w:t>6</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13" w:history="1">
        <w:r w:rsidR="00C82A5D" w:rsidRPr="00B41435">
          <w:rPr>
            <w:rStyle w:val="Hipervnculo"/>
            <w:rFonts w:ascii="Montserrat Medium" w:hAnsi="Montserrat Medium" w:cs="Arial"/>
            <w:noProof/>
            <w:lang w:val="es-ES_tradnl"/>
          </w:rPr>
          <w:t>Alcance</w:t>
        </w:r>
        <w:r w:rsidR="00C82A5D">
          <w:rPr>
            <w:noProof/>
            <w:webHidden/>
          </w:rPr>
          <w:tab/>
        </w:r>
        <w:r w:rsidR="00C82A5D">
          <w:rPr>
            <w:noProof/>
            <w:webHidden/>
          </w:rPr>
          <w:fldChar w:fldCharType="begin"/>
        </w:r>
        <w:r w:rsidR="00C82A5D">
          <w:rPr>
            <w:noProof/>
            <w:webHidden/>
          </w:rPr>
          <w:instrText xml:space="preserve"> PAGEREF _Toc157186213 \h </w:instrText>
        </w:r>
        <w:r w:rsidR="00C82A5D">
          <w:rPr>
            <w:noProof/>
            <w:webHidden/>
          </w:rPr>
        </w:r>
        <w:r w:rsidR="00C82A5D">
          <w:rPr>
            <w:noProof/>
            <w:webHidden/>
          </w:rPr>
          <w:fldChar w:fldCharType="separate"/>
        </w:r>
        <w:r w:rsidR="00C82A5D">
          <w:rPr>
            <w:noProof/>
            <w:webHidden/>
          </w:rPr>
          <w:t>6</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14" w:history="1">
        <w:r w:rsidR="00C82A5D" w:rsidRPr="00B41435">
          <w:rPr>
            <w:rStyle w:val="Hipervnculo"/>
            <w:rFonts w:ascii="Montserrat Medium" w:hAnsi="Montserrat Medium" w:cs="Arial"/>
            <w:noProof/>
            <w:lang w:val="es-ES_tradnl"/>
          </w:rPr>
          <w:t>Justificación</w:t>
        </w:r>
        <w:r w:rsidR="00C82A5D">
          <w:rPr>
            <w:noProof/>
            <w:webHidden/>
          </w:rPr>
          <w:tab/>
        </w:r>
        <w:r w:rsidR="00C82A5D">
          <w:rPr>
            <w:noProof/>
            <w:webHidden/>
          </w:rPr>
          <w:fldChar w:fldCharType="begin"/>
        </w:r>
        <w:r w:rsidR="00C82A5D">
          <w:rPr>
            <w:noProof/>
            <w:webHidden/>
          </w:rPr>
          <w:instrText xml:space="preserve"> PAGEREF _Toc157186214 \h </w:instrText>
        </w:r>
        <w:r w:rsidR="00C82A5D">
          <w:rPr>
            <w:noProof/>
            <w:webHidden/>
          </w:rPr>
        </w:r>
        <w:r w:rsidR="00C82A5D">
          <w:rPr>
            <w:noProof/>
            <w:webHidden/>
          </w:rPr>
          <w:fldChar w:fldCharType="separate"/>
        </w:r>
        <w:r w:rsidR="00C82A5D">
          <w:rPr>
            <w:noProof/>
            <w:webHidden/>
          </w:rPr>
          <w:t>6</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15" w:history="1">
        <w:r w:rsidR="00C82A5D" w:rsidRPr="00B41435">
          <w:rPr>
            <w:rStyle w:val="Hipervnculo"/>
            <w:rFonts w:ascii="Montserrat Medium" w:hAnsi="Montserrat Medium" w:cs="Arial"/>
            <w:noProof/>
            <w:lang w:val="es-ES_tradnl"/>
          </w:rPr>
          <w:t>Términos y Definiciones</w:t>
        </w:r>
        <w:r w:rsidR="00C82A5D">
          <w:rPr>
            <w:noProof/>
            <w:webHidden/>
          </w:rPr>
          <w:tab/>
        </w:r>
        <w:r w:rsidR="00C82A5D">
          <w:rPr>
            <w:noProof/>
            <w:webHidden/>
          </w:rPr>
          <w:fldChar w:fldCharType="begin"/>
        </w:r>
        <w:r w:rsidR="00C82A5D">
          <w:rPr>
            <w:noProof/>
            <w:webHidden/>
          </w:rPr>
          <w:instrText xml:space="preserve"> PAGEREF _Toc157186215 \h </w:instrText>
        </w:r>
        <w:r w:rsidR="00C82A5D">
          <w:rPr>
            <w:noProof/>
            <w:webHidden/>
          </w:rPr>
        </w:r>
        <w:r w:rsidR="00C82A5D">
          <w:rPr>
            <w:noProof/>
            <w:webHidden/>
          </w:rPr>
          <w:fldChar w:fldCharType="separate"/>
        </w:r>
        <w:r w:rsidR="00C82A5D">
          <w:rPr>
            <w:noProof/>
            <w:webHidden/>
          </w:rPr>
          <w:t>8</w:t>
        </w:r>
        <w:r w:rsidR="00C82A5D">
          <w:rPr>
            <w:noProof/>
            <w:webHidden/>
          </w:rPr>
          <w:fldChar w:fldCharType="end"/>
        </w:r>
      </w:hyperlink>
    </w:p>
    <w:p w:rsidR="00C82A5D" w:rsidRDefault="00F45BDC">
      <w:pPr>
        <w:pStyle w:val="TDC1"/>
        <w:rPr>
          <w:rFonts w:asciiTheme="minorHAnsi" w:eastAsiaTheme="minorEastAsia" w:hAnsiTheme="minorHAnsi" w:cstheme="minorBidi"/>
          <w:noProof/>
          <w:sz w:val="22"/>
          <w:szCs w:val="22"/>
          <w:lang w:val="en-US"/>
        </w:rPr>
      </w:pPr>
      <w:hyperlink w:anchor="_Toc157186216" w:history="1">
        <w:r w:rsidR="00C82A5D" w:rsidRPr="00B41435">
          <w:rPr>
            <w:rStyle w:val="Hipervnculo"/>
            <w:rFonts w:ascii="Montserrat" w:hAnsi="Montserrat" w:cs="Arial"/>
            <w:noProof/>
            <w:lang w:val="es-ES_tradnl"/>
          </w:rPr>
          <w:t>Referencias</w:t>
        </w:r>
        <w:r w:rsidR="00C82A5D">
          <w:rPr>
            <w:noProof/>
            <w:webHidden/>
          </w:rPr>
          <w:tab/>
        </w:r>
        <w:r w:rsidR="00C82A5D">
          <w:rPr>
            <w:noProof/>
            <w:webHidden/>
          </w:rPr>
          <w:fldChar w:fldCharType="begin"/>
        </w:r>
        <w:r w:rsidR="00C82A5D">
          <w:rPr>
            <w:noProof/>
            <w:webHidden/>
          </w:rPr>
          <w:instrText xml:space="preserve"> PAGEREF _Toc157186216 \h </w:instrText>
        </w:r>
        <w:r w:rsidR="00C82A5D">
          <w:rPr>
            <w:noProof/>
            <w:webHidden/>
          </w:rPr>
        </w:r>
        <w:r w:rsidR="00C82A5D">
          <w:rPr>
            <w:noProof/>
            <w:webHidden/>
          </w:rPr>
          <w:fldChar w:fldCharType="separate"/>
        </w:r>
        <w:r w:rsidR="00C82A5D">
          <w:rPr>
            <w:noProof/>
            <w:webHidden/>
          </w:rPr>
          <w:t>10</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17" w:history="1">
        <w:r w:rsidR="00C82A5D" w:rsidRPr="00B41435">
          <w:rPr>
            <w:rStyle w:val="Hipervnculo"/>
            <w:rFonts w:ascii="Montserrat Medium" w:hAnsi="Montserrat Medium" w:cs="Arial"/>
            <w:noProof/>
            <w:lang w:val="es-ES_tradnl"/>
          </w:rPr>
          <w:t>Ligas Web</w:t>
        </w:r>
        <w:r w:rsidR="00C82A5D">
          <w:rPr>
            <w:noProof/>
            <w:webHidden/>
          </w:rPr>
          <w:tab/>
        </w:r>
        <w:r w:rsidR="00C82A5D">
          <w:rPr>
            <w:noProof/>
            <w:webHidden/>
          </w:rPr>
          <w:fldChar w:fldCharType="begin"/>
        </w:r>
        <w:r w:rsidR="00C82A5D">
          <w:rPr>
            <w:noProof/>
            <w:webHidden/>
          </w:rPr>
          <w:instrText xml:space="preserve"> PAGEREF _Toc157186217 \h </w:instrText>
        </w:r>
        <w:r w:rsidR="00C82A5D">
          <w:rPr>
            <w:noProof/>
            <w:webHidden/>
          </w:rPr>
        </w:r>
        <w:r w:rsidR="00C82A5D">
          <w:rPr>
            <w:noProof/>
            <w:webHidden/>
          </w:rPr>
          <w:fldChar w:fldCharType="separate"/>
        </w:r>
        <w:r w:rsidR="00C82A5D">
          <w:rPr>
            <w:noProof/>
            <w:webHidden/>
          </w:rPr>
          <w:t>10</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18" w:history="1">
        <w:r w:rsidR="00C82A5D" w:rsidRPr="00B41435">
          <w:rPr>
            <w:rStyle w:val="Hipervnculo"/>
            <w:rFonts w:ascii="Montserrat Medium" w:hAnsi="Montserrat Medium" w:cs="Arial"/>
            <w:noProof/>
            <w:lang w:val="es-ES_tradnl"/>
          </w:rPr>
          <w:t>Bibliografía</w:t>
        </w:r>
        <w:r w:rsidR="00C82A5D">
          <w:rPr>
            <w:noProof/>
            <w:webHidden/>
          </w:rPr>
          <w:tab/>
        </w:r>
        <w:r w:rsidR="00C82A5D">
          <w:rPr>
            <w:noProof/>
            <w:webHidden/>
          </w:rPr>
          <w:fldChar w:fldCharType="begin"/>
        </w:r>
        <w:r w:rsidR="00C82A5D">
          <w:rPr>
            <w:noProof/>
            <w:webHidden/>
          </w:rPr>
          <w:instrText xml:space="preserve"> PAGEREF _Toc157186218 \h </w:instrText>
        </w:r>
        <w:r w:rsidR="00C82A5D">
          <w:rPr>
            <w:noProof/>
            <w:webHidden/>
          </w:rPr>
        </w:r>
        <w:r w:rsidR="00C82A5D">
          <w:rPr>
            <w:noProof/>
            <w:webHidden/>
          </w:rPr>
          <w:fldChar w:fldCharType="separate"/>
        </w:r>
        <w:r w:rsidR="00C82A5D">
          <w:rPr>
            <w:noProof/>
            <w:webHidden/>
          </w:rPr>
          <w:t>10</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19" w:history="1">
        <w:r w:rsidR="00C82A5D" w:rsidRPr="00B41435">
          <w:rPr>
            <w:rStyle w:val="Hipervnculo"/>
            <w:rFonts w:ascii="Montserrat Medium" w:hAnsi="Montserrat Medium" w:cs="Arial"/>
            <w:noProof/>
            <w:lang w:val="es-ES_tradnl"/>
          </w:rPr>
          <w:t>Archivos</w:t>
        </w:r>
        <w:r w:rsidR="00C82A5D" w:rsidRPr="00B41435">
          <w:rPr>
            <w:rStyle w:val="Hipervnculo"/>
            <w:rFonts w:ascii="Soberana Sans" w:hAnsi="Soberana Sans" w:cs="Arial"/>
            <w:noProof/>
            <w:lang w:val="es-ES_tradnl"/>
          </w:rPr>
          <w:t xml:space="preserve"> </w:t>
        </w:r>
        <w:r w:rsidR="00C82A5D" w:rsidRPr="00B41435">
          <w:rPr>
            <w:rStyle w:val="Hipervnculo"/>
            <w:rFonts w:ascii="Montserrat Medium" w:hAnsi="Montserrat Medium" w:cs="Arial"/>
            <w:noProof/>
            <w:lang w:val="es-ES_tradnl"/>
          </w:rPr>
          <w:t>anexos</w:t>
        </w:r>
        <w:r w:rsidR="00C82A5D">
          <w:rPr>
            <w:noProof/>
            <w:webHidden/>
          </w:rPr>
          <w:tab/>
        </w:r>
        <w:r w:rsidR="00C82A5D">
          <w:rPr>
            <w:noProof/>
            <w:webHidden/>
          </w:rPr>
          <w:fldChar w:fldCharType="begin"/>
        </w:r>
        <w:r w:rsidR="00C82A5D">
          <w:rPr>
            <w:noProof/>
            <w:webHidden/>
          </w:rPr>
          <w:instrText xml:space="preserve"> PAGEREF _Toc157186219 \h </w:instrText>
        </w:r>
        <w:r w:rsidR="00C82A5D">
          <w:rPr>
            <w:noProof/>
            <w:webHidden/>
          </w:rPr>
        </w:r>
        <w:r w:rsidR="00C82A5D">
          <w:rPr>
            <w:noProof/>
            <w:webHidden/>
          </w:rPr>
          <w:fldChar w:fldCharType="separate"/>
        </w:r>
        <w:r w:rsidR="00C82A5D">
          <w:rPr>
            <w:noProof/>
            <w:webHidden/>
          </w:rPr>
          <w:t>10</w:t>
        </w:r>
        <w:r w:rsidR="00C82A5D">
          <w:rPr>
            <w:noProof/>
            <w:webHidden/>
          </w:rPr>
          <w:fldChar w:fldCharType="end"/>
        </w:r>
      </w:hyperlink>
    </w:p>
    <w:p w:rsidR="00C82A5D" w:rsidRDefault="00F45BDC">
      <w:pPr>
        <w:pStyle w:val="TDC1"/>
        <w:rPr>
          <w:rFonts w:asciiTheme="minorHAnsi" w:eastAsiaTheme="minorEastAsia" w:hAnsiTheme="minorHAnsi" w:cstheme="minorBidi"/>
          <w:noProof/>
          <w:sz w:val="22"/>
          <w:szCs w:val="22"/>
          <w:lang w:val="en-US"/>
        </w:rPr>
      </w:pPr>
      <w:hyperlink w:anchor="_Toc157186220" w:history="1">
        <w:r w:rsidR="00C82A5D" w:rsidRPr="00B41435">
          <w:rPr>
            <w:rStyle w:val="Hipervnculo"/>
            <w:rFonts w:ascii="Montserrat" w:hAnsi="Montserrat" w:cs="Arial"/>
            <w:noProof/>
            <w:lang w:val="es-ES_tradnl"/>
          </w:rPr>
          <w:t>Formato de control nutricio para adolescentes con mala nutrición (Bajo peso, Sobrepeso u Obesidad)</w:t>
        </w:r>
        <w:r w:rsidR="00C82A5D">
          <w:rPr>
            <w:noProof/>
            <w:webHidden/>
          </w:rPr>
          <w:tab/>
        </w:r>
        <w:r w:rsidR="00C82A5D">
          <w:rPr>
            <w:noProof/>
            <w:webHidden/>
          </w:rPr>
          <w:fldChar w:fldCharType="begin"/>
        </w:r>
        <w:r w:rsidR="00C82A5D">
          <w:rPr>
            <w:noProof/>
            <w:webHidden/>
          </w:rPr>
          <w:instrText xml:space="preserve"> PAGEREF _Toc157186220 \h </w:instrText>
        </w:r>
        <w:r w:rsidR="00C82A5D">
          <w:rPr>
            <w:noProof/>
            <w:webHidden/>
          </w:rPr>
        </w:r>
        <w:r w:rsidR="00C82A5D">
          <w:rPr>
            <w:noProof/>
            <w:webHidden/>
          </w:rPr>
          <w:fldChar w:fldCharType="separate"/>
        </w:r>
        <w:r w:rsidR="00C82A5D">
          <w:rPr>
            <w:noProof/>
            <w:webHidden/>
          </w:rPr>
          <w:t>11</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21" w:history="1">
        <w:r w:rsidR="00C82A5D" w:rsidRPr="00B41435">
          <w:rPr>
            <w:rStyle w:val="Hipervnculo"/>
            <w:rFonts w:ascii="Montserrat Medium" w:hAnsi="Montserrat Medium"/>
            <w:noProof/>
            <w:lang w:val="es-ES_tradnl"/>
          </w:rPr>
          <w:t>Anverso</w:t>
        </w:r>
        <w:r w:rsidR="00C82A5D">
          <w:rPr>
            <w:noProof/>
            <w:webHidden/>
          </w:rPr>
          <w:tab/>
        </w:r>
        <w:r w:rsidR="00C82A5D">
          <w:rPr>
            <w:noProof/>
            <w:webHidden/>
          </w:rPr>
          <w:fldChar w:fldCharType="begin"/>
        </w:r>
        <w:r w:rsidR="00C82A5D">
          <w:rPr>
            <w:noProof/>
            <w:webHidden/>
          </w:rPr>
          <w:instrText xml:space="preserve"> PAGEREF _Toc157186221 \h </w:instrText>
        </w:r>
        <w:r w:rsidR="00C82A5D">
          <w:rPr>
            <w:noProof/>
            <w:webHidden/>
          </w:rPr>
        </w:r>
        <w:r w:rsidR="00C82A5D">
          <w:rPr>
            <w:noProof/>
            <w:webHidden/>
          </w:rPr>
          <w:fldChar w:fldCharType="separate"/>
        </w:r>
        <w:r w:rsidR="00C82A5D">
          <w:rPr>
            <w:noProof/>
            <w:webHidden/>
          </w:rPr>
          <w:t>11</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22" w:history="1">
        <w:r w:rsidR="00C82A5D" w:rsidRPr="00B41435">
          <w:rPr>
            <w:rStyle w:val="Hipervnculo"/>
            <w:rFonts w:ascii="Montserrat Medium" w:hAnsi="Montserrat Medium"/>
            <w:noProof/>
            <w:lang w:val="es-ES_tradnl"/>
          </w:rPr>
          <w:t>Reverso</w:t>
        </w:r>
        <w:r w:rsidR="00C82A5D">
          <w:rPr>
            <w:noProof/>
            <w:webHidden/>
          </w:rPr>
          <w:tab/>
        </w:r>
        <w:r w:rsidR="00C82A5D">
          <w:rPr>
            <w:noProof/>
            <w:webHidden/>
          </w:rPr>
          <w:fldChar w:fldCharType="begin"/>
        </w:r>
        <w:r w:rsidR="00C82A5D">
          <w:rPr>
            <w:noProof/>
            <w:webHidden/>
          </w:rPr>
          <w:instrText xml:space="preserve"> PAGEREF _Toc157186222 \h </w:instrText>
        </w:r>
        <w:r w:rsidR="00C82A5D">
          <w:rPr>
            <w:noProof/>
            <w:webHidden/>
          </w:rPr>
        </w:r>
        <w:r w:rsidR="00C82A5D">
          <w:rPr>
            <w:noProof/>
            <w:webHidden/>
          </w:rPr>
          <w:fldChar w:fldCharType="separate"/>
        </w:r>
        <w:r w:rsidR="00C82A5D">
          <w:rPr>
            <w:noProof/>
            <w:webHidden/>
          </w:rPr>
          <w:t>12</w:t>
        </w:r>
        <w:r w:rsidR="00C82A5D">
          <w:rPr>
            <w:noProof/>
            <w:webHidden/>
          </w:rPr>
          <w:fldChar w:fldCharType="end"/>
        </w:r>
      </w:hyperlink>
    </w:p>
    <w:p w:rsidR="00C82A5D" w:rsidRDefault="00F45BDC">
      <w:pPr>
        <w:pStyle w:val="TDC1"/>
        <w:rPr>
          <w:rFonts w:asciiTheme="minorHAnsi" w:eastAsiaTheme="minorEastAsia" w:hAnsiTheme="minorHAnsi" w:cstheme="minorBidi"/>
          <w:noProof/>
          <w:sz w:val="22"/>
          <w:szCs w:val="22"/>
          <w:lang w:val="en-US"/>
        </w:rPr>
      </w:pPr>
      <w:hyperlink w:anchor="_Toc157186223" w:history="1">
        <w:r w:rsidR="00C82A5D" w:rsidRPr="00B41435">
          <w:rPr>
            <w:rStyle w:val="Hipervnculo"/>
            <w:rFonts w:ascii="Montserrat" w:hAnsi="Montserrat" w:cs="Arial"/>
            <w:noProof/>
            <w:lang w:val="es-ES_tradnl"/>
          </w:rPr>
          <w:t>Descripción del Formato de control nutricio para adolescentes con mala nutrición (Bajo peso, Sobrepeso u Obesidad)</w:t>
        </w:r>
        <w:r w:rsidR="00C82A5D">
          <w:rPr>
            <w:noProof/>
            <w:webHidden/>
          </w:rPr>
          <w:tab/>
        </w:r>
        <w:r w:rsidR="00C82A5D">
          <w:rPr>
            <w:noProof/>
            <w:webHidden/>
          </w:rPr>
          <w:fldChar w:fldCharType="begin"/>
        </w:r>
        <w:r w:rsidR="00C82A5D">
          <w:rPr>
            <w:noProof/>
            <w:webHidden/>
          </w:rPr>
          <w:instrText xml:space="preserve"> PAGEREF _Toc157186223 \h </w:instrText>
        </w:r>
        <w:r w:rsidR="00C82A5D">
          <w:rPr>
            <w:noProof/>
            <w:webHidden/>
          </w:rPr>
        </w:r>
        <w:r w:rsidR="00C82A5D">
          <w:rPr>
            <w:noProof/>
            <w:webHidden/>
          </w:rPr>
          <w:fldChar w:fldCharType="separate"/>
        </w:r>
        <w:r w:rsidR="00C82A5D">
          <w:rPr>
            <w:noProof/>
            <w:webHidden/>
          </w:rPr>
          <w:t>13</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24" w:history="1">
        <w:r w:rsidR="00C82A5D" w:rsidRPr="00B41435">
          <w:rPr>
            <w:rStyle w:val="Hipervnculo"/>
            <w:rFonts w:ascii="Montserrat Medium" w:hAnsi="Montserrat Medium"/>
            <w:noProof/>
            <w:lang w:val="es-ES_tradnl"/>
          </w:rPr>
          <w:t>Datos de Identificación de la unidad</w:t>
        </w:r>
        <w:r w:rsidR="00C82A5D">
          <w:rPr>
            <w:noProof/>
            <w:webHidden/>
          </w:rPr>
          <w:tab/>
        </w:r>
        <w:r w:rsidR="00C82A5D">
          <w:rPr>
            <w:noProof/>
            <w:webHidden/>
          </w:rPr>
          <w:fldChar w:fldCharType="begin"/>
        </w:r>
        <w:r w:rsidR="00C82A5D">
          <w:rPr>
            <w:noProof/>
            <w:webHidden/>
          </w:rPr>
          <w:instrText xml:space="preserve"> PAGEREF _Toc157186224 \h </w:instrText>
        </w:r>
        <w:r w:rsidR="00C82A5D">
          <w:rPr>
            <w:noProof/>
            <w:webHidden/>
          </w:rPr>
        </w:r>
        <w:r w:rsidR="00C82A5D">
          <w:rPr>
            <w:noProof/>
            <w:webHidden/>
          </w:rPr>
          <w:fldChar w:fldCharType="separate"/>
        </w:r>
        <w:r w:rsidR="00C82A5D">
          <w:rPr>
            <w:noProof/>
            <w:webHidden/>
          </w:rPr>
          <w:t>13</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25" w:history="1">
        <w:r w:rsidR="00C82A5D" w:rsidRPr="00B41435">
          <w:rPr>
            <w:rStyle w:val="Hipervnculo"/>
            <w:rFonts w:ascii="Montserrat Medium" w:hAnsi="Montserrat Medium"/>
            <w:noProof/>
          </w:rPr>
          <w:t>Datos de Identificación</w:t>
        </w:r>
        <w:r w:rsidR="00C82A5D" w:rsidRPr="00B41435">
          <w:rPr>
            <w:rStyle w:val="Hipervnculo"/>
            <w:rFonts w:ascii="Montserrat Medium" w:hAnsi="Montserrat Medium"/>
            <w:noProof/>
            <w:lang w:val="es-ES_tradnl"/>
          </w:rPr>
          <w:t xml:space="preserve"> del personal</w:t>
        </w:r>
        <w:r w:rsidR="00C82A5D">
          <w:rPr>
            <w:noProof/>
            <w:webHidden/>
          </w:rPr>
          <w:tab/>
        </w:r>
        <w:r w:rsidR="00C82A5D">
          <w:rPr>
            <w:noProof/>
            <w:webHidden/>
          </w:rPr>
          <w:fldChar w:fldCharType="begin"/>
        </w:r>
        <w:r w:rsidR="00C82A5D">
          <w:rPr>
            <w:noProof/>
            <w:webHidden/>
          </w:rPr>
          <w:instrText xml:space="preserve"> PAGEREF _Toc157186225 \h </w:instrText>
        </w:r>
        <w:r w:rsidR="00C82A5D">
          <w:rPr>
            <w:noProof/>
            <w:webHidden/>
          </w:rPr>
        </w:r>
        <w:r w:rsidR="00C82A5D">
          <w:rPr>
            <w:noProof/>
            <w:webHidden/>
          </w:rPr>
          <w:fldChar w:fldCharType="separate"/>
        </w:r>
        <w:r w:rsidR="00C82A5D">
          <w:rPr>
            <w:noProof/>
            <w:webHidden/>
          </w:rPr>
          <w:t>13</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26" w:history="1">
        <w:r w:rsidR="00C82A5D" w:rsidRPr="00B41435">
          <w:rPr>
            <w:rStyle w:val="Hipervnculo"/>
            <w:rFonts w:ascii="Montserrat Medium" w:hAnsi="Montserrat Medium" w:cs="Arial"/>
            <w:noProof/>
          </w:rPr>
          <w:t>Fecha de ingreso</w:t>
        </w:r>
        <w:r w:rsidR="00C82A5D">
          <w:rPr>
            <w:noProof/>
            <w:webHidden/>
          </w:rPr>
          <w:tab/>
        </w:r>
        <w:r w:rsidR="00C82A5D">
          <w:rPr>
            <w:noProof/>
            <w:webHidden/>
          </w:rPr>
          <w:fldChar w:fldCharType="begin"/>
        </w:r>
        <w:r w:rsidR="00C82A5D">
          <w:rPr>
            <w:noProof/>
            <w:webHidden/>
          </w:rPr>
          <w:instrText xml:space="preserve"> PAGEREF _Toc157186226 \h </w:instrText>
        </w:r>
        <w:r w:rsidR="00C82A5D">
          <w:rPr>
            <w:noProof/>
            <w:webHidden/>
          </w:rPr>
        </w:r>
        <w:r w:rsidR="00C82A5D">
          <w:rPr>
            <w:noProof/>
            <w:webHidden/>
          </w:rPr>
          <w:fldChar w:fldCharType="separate"/>
        </w:r>
        <w:r w:rsidR="00C82A5D">
          <w:rPr>
            <w:noProof/>
            <w:webHidden/>
          </w:rPr>
          <w:t>14</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27" w:history="1">
        <w:r w:rsidR="00C82A5D" w:rsidRPr="00B41435">
          <w:rPr>
            <w:rStyle w:val="Hipervnculo"/>
            <w:rFonts w:ascii="Montserrat Medium" w:hAnsi="Montserrat Medium"/>
            <w:noProof/>
          </w:rPr>
          <w:t>Datos de identificación</w:t>
        </w:r>
        <w:r w:rsidR="00C82A5D">
          <w:rPr>
            <w:noProof/>
            <w:webHidden/>
          </w:rPr>
          <w:tab/>
        </w:r>
        <w:r w:rsidR="00C82A5D">
          <w:rPr>
            <w:noProof/>
            <w:webHidden/>
          </w:rPr>
          <w:fldChar w:fldCharType="begin"/>
        </w:r>
        <w:r w:rsidR="00C82A5D">
          <w:rPr>
            <w:noProof/>
            <w:webHidden/>
          </w:rPr>
          <w:instrText xml:space="preserve"> PAGEREF _Toc157186227 \h </w:instrText>
        </w:r>
        <w:r w:rsidR="00C82A5D">
          <w:rPr>
            <w:noProof/>
            <w:webHidden/>
          </w:rPr>
        </w:r>
        <w:r w:rsidR="00C82A5D">
          <w:rPr>
            <w:noProof/>
            <w:webHidden/>
          </w:rPr>
          <w:fldChar w:fldCharType="separate"/>
        </w:r>
        <w:r w:rsidR="00C82A5D">
          <w:rPr>
            <w:noProof/>
            <w:webHidden/>
          </w:rPr>
          <w:t>14</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28" w:history="1">
        <w:r w:rsidR="00C82A5D" w:rsidRPr="00B41435">
          <w:rPr>
            <w:rStyle w:val="Hipervnculo"/>
            <w:rFonts w:ascii="Montserrat Medium" w:hAnsi="Montserrat Medium"/>
            <w:noProof/>
          </w:rPr>
          <w:t>Antecedentes</w:t>
        </w:r>
        <w:r w:rsidR="00C82A5D">
          <w:rPr>
            <w:noProof/>
            <w:webHidden/>
          </w:rPr>
          <w:tab/>
        </w:r>
        <w:r w:rsidR="00C82A5D">
          <w:rPr>
            <w:noProof/>
            <w:webHidden/>
          </w:rPr>
          <w:fldChar w:fldCharType="begin"/>
        </w:r>
        <w:r w:rsidR="00C82A5D">
          <w:rPr>
            <w:noProof/>
            <w:webHidden/>
          </w:rPr>
          <w:instrText xml:space="preserve"> PAGEREF _Toc157186228 \h </w:instrText>
        </w:r>
        <w:r w:rsidR="00C82A5D">
          <w:rPr>
            <w:noProof/>
            <w:webHidden/>
          </w:rPr>
        </w:r>
        <w:r w:rsidR="00C82A5D">
          <w:rPr>
            <w:noProof/>
            <w:webHidden/>
          </w:rPr>
          <w:fldChar w:fldCharType="separate"/>
        </w:r>
        <w:r w:rsidR="00C82A5D">
          <w:rPr>
            <w:noProof/>
            <w:webHidden/>
          </w:rPr>
          <w:t>14</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29" w:history="1">
        <w:r w:rsidR="00C82A5D" w:rsidRPr="00B41435">
          <w:rPr>
            <w:rStyle w:val="Hipervnculo"/>
            <w:rFonts w:ascii="Montserrat Medium" w:hAnsi="Montserrat Medium"/>
            <w:noProof/>
          </w:rPr>
          <w:t>Control de citas</w:t>
        </w:r>
        <w:r w:rsidR="00C82A5D">
          <w:rPr>
            <w:noProof/>
            <w:webHidden/>
          </w:rPr>
          <w:tab/>
        </w:r>
        <w:r w:rsidR="00C82A5D">
          <w:rPr>
            <w:noProof/>
            <w:webHidden/>
          </w:rPr>
          <w:fldChar w:fldCharType="begin"/>
        </w:r>
        <w:r w:rsidR="00C82A5D">
          <w:rPr>
            <w:noProof/>
            <w:webHidden/>
          </w:rPr>
          <w:instrText xml:space="preserve"> PAGEREF _Toc157186229 \h </w:instrText>
        </w:r>
        <w:r w:rsidR="00C82A5D">
          <w:rPr>
            <w:noProof/>
            <w:webHidden/>
          </w:rPr>
        </w:r>
        <w:r w:rsidR="00C82A5D">
          <w:rPr>
            <w:noProof/>
            <w:webHidden/>
          </w:rPr>
          <w:fldChar w:fldCharType="separate"/>
        </w:r>
        <w:r w:rsidR="00C82A5D">
          <w:rPr>
            <w:noProof/>
            <w:webHidden/>
          </w:rPr>
          <w:t>15</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30" w:history="1">
        <w:r w:rsidR="00C82A5D" w:rsidRPr="00B41435">
          <w:rPr>
            <w:rStyle w:val="Hipervnculo"/>
            <w:rFonts w:ascii="Montserrat Medium" w:hAnsi="Montserrat Medium"/>
            <w:noProof/>
          </w:rPr>
          <w:t>Exámenes de laboratorio</w:t>
        </w:r>
        <w:r w:rsidR="00C82A5D">
          <w:rPr>
            <w:noProof/>
            <w:webHidden/>
          </w:rPr>
          <w:tab/>
        </w:r>
        <w:r w:rsidR="00C82A5D">
          <w:rPr>
            <w:noProof/>
            <w:webHidden/>
          </w:rPr>
          <w:fldChar w:fldCharType="begin"/>
        </w:r>
        <w:r w:rsidR="00C82A5D">
          <w:rPr>
            <w:noProof/>
            <w:webHidden/>
          </w:rPr>
          <w:instrText xml:space="preserve"> PAGEREF _Toc157186230 \h </w:instrText>
        </w:r>
        <w:r w:rsidR="00C82A5D">
          <w:rPr>
            <w:noProof/>
            <w:webHidden/>
          </w:rPr>
        </w:r>
        <w:r w:rsidR="00C82A5D">
          <w:rPr>
            <w:noProof/>
            <w:webHidden/>
          </w:rPr>
          <w:fldChar w:fldCharType="separate"/>
        </w:r>
        <w:r w:rsidR="00C82A5D">
          <w:rPr>
            <w:noProof/>
            <w:webHidden/>
          </w:rPr>
          <w:t>16</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31" w:history="1">
        <w:r w:rsidR="00C82A5D" w:rsidRPr="00B41435">
          <w:rPr>
            <w:rStyle w:val="Hipervnculo"/>
            <w:rFonts w:ascii="Montserrat Medium" w:hAnsi="Montserrat Medium"/>
            <w:noProof/>
          </w:rPr>
          <w:t>Valores de referencia</w:t>
        </w:r>
        <w:r w:rsidR="00C82A5D">
          <w:rPr>
            <w:noProof/>
            <w:webHidden/>
          </w:rPr>
          <w:tab/>
        </w:r>
        <w:r w:rsidR="00C82A5D">
          <w:rPr>
            <w:noProof/>
            <w:webHidden/>
          </w:rPr>
          <w:fldChar w:fldCharType="begin"/>
        </w:r>
        <w:r w:rsidR="00C82A5D">
          <w:rPr>
            <w:noProof/>
            <w:webHidden/>
          </w:rPr>
          <w:instrText xml:space="preserve"> PAGEREF _Toc157186231 \h </w:instrText>
        </w:r>
        <w:r w:rsidR="00C82A5D">
          <w:rPr>
            <w:noProof/>
            <w:webHidden/>
          </w:rPr>
        </w:r>
        <w:r w:rsidR="00C82A5D">
          <w:rPr>
            <w:noProof/>
            <w:webHidden/>
          </w:rPr>
          <w:fldChar w:fldCharType="separate"/>
        </w:r>
        <w:r w:rsidR="00C82A5D">
          <w:rPr>
            <w:noProof/>
            <w:webHidden/>
          </w:rPr>
          <w:t>17</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32" w:history="1">
        <w:r w:rsidR="00C82A5D" w:rsidRPr="00B41435">
          <w:rPr>
            <w:rStyle w:val="Hipervnculo"/>
            <w:rFonts w:ascii="Montserrat Medium" w:hAnsi="Montserrat Medium"/>
            <w:noProof/>
          </w:rPr>
          <w:t>Baja de control</w:t>
        </w:r>
        <w:r w:rsidR="00C82A5D">
          <w:rPr>
            <w:noProof/>
            <w:webHidden/>
          </w:rPr>
          <w:tab/>
        </w:r>
        <w:r w:rsidR="00C82A5D">
          <w:rPr>
            <w:noProof/>
            <w:webHidden/>
          </w:rPr>
          <w:fldChar w:fldCharType="begin"/>
        </w:r>
        <w:r w:rsidR="00C82A5D">
          <w:rPr>
            <w:noProof/>
            <w:webHidden/>
          </w:rPr>
          <w:instrText xml:space="preserve"> PAGEREF _Toc157186232 \h </w:instrText>
        </w:r>
        <w:r w:rsidR="00C82A5D">
          <w:rPr>
            <w:noProof/>
            <w:webHidden/>
          </w:rPr>
        </w:r>
        <w:r w:rsidR="00C82A5D">
          <w:rPr>
            <w:noProof/>
            <w:webHidden/>
          </w:rPr>
          <w:fldChar w:fldCharType="separate"/>
        </w:r>
        <w:r w:rsidR="00C82A5D">
          <w:rPr>
            <w:noProof/>
            <w:webHidden/>
          </w:rPr>
          <w:t>17</w:t>
        </w:r>
        <w:r w:rsidR="00C82A5D">
          <w:rPr>
            <w:noProof/>
            <w:webHidden/>
          </w:rPr>
          <w:fldChar w:fldCharType="end"/>
        </w:r>
      </w:hyperlink>
    </w:p>
    <w:p w:rsidR="00C82A5D" w:rsidRDefault="00F45BDC">
      <w:pPr>
        <w:pStyle w:val="TDC1"/>
        <w:rPr>
          <w:rFonts w:asciiTheme="minorHAnsi" w:eastAsiaTheme="minorEastAsia" w:hAnsiTheme="minorHAnsi" w:cstheme="minorBidi"/>
          <w:noProof/>
          <w:sz w:val="22"/>
          <w:szCs w:val="22"/>
          <w:lang w:val="en-US"/>
        </w:rPr>
      </w:pPr>
      <w:hyperlink w:anchor="_Toc157186233" w:history="1">
        <w:r w:rsidR="00C82A5D" w:rsidRPr="00B41435">
          <w:rPr>
            <w:rStyle w:val="Hipervnculo"/>
            <w:rFonts w:ascii="Montserrat" w:hAnsi="Montserrat" w:cs="Arial"/>
            <w:noProof/>
            <w:lang w:val="es-ES_tradnl"/>
          </w:rPr>
          <w:t>Instrucciones de Llenado del Formato de Control Nutricio para Adolescentes con Mala nutrición (Bajo Peso, Sobrepeso u Obesidad)</w:t>
        </w:r>
        <w:r w:rsidR="00C82A5D">
          <w:rPr>
            <w:noProof/>
            <w:webHidden/>
          </w:rPr>
          <w:tab/>
        </w:r>
        <w:r w:rsidR="00C82A5D">
          <w:rPr>
            <w:noProof/>
            <w:webHidden/>
          </w:rPr>
          <w:fldChar w:fldCharType="begin"/>
        </w:r>
        <w:r w:rsidR="00C82A5D">
          <w:rPr>
            <w:noProof/>
            <w:webHidden/>
          </w:rPr>
          <w:instrText xml:space="preserve"> PAGEREF _Toc157186233 \h </w:instrText>
        </w:r>
        <w:r w:rsidR="00C82A5D">
          <w:rPr>
            <w:noProof/>
            <w:webHidden/>
          </w:rPr>
        </w:r>
        <w:r w:rsidR="00C82A5D">
          <w:rPr>
            <w:noProof/>
            <w:webHidden/>
          </w:rPr>
          <w:fldChar w:fldCharType="separate"/>
        </w:r>
        <w:r w:rsidR="00C82A5D">
          <w:rPr>
            <w:noProof/>
            <w:webHidden/>
          </w:rPr>
          <w:t>18</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34" w:history="1">
        <w:r w:rsidR="00C82A5D" w:rsidRPr="00B41435">
          <w:rPr>
            <w:rStyle w:val="Hipervnculo"/>
            <w:rFonts w:ascii="Montserrat Medium" w:hAnsi="Montserrat Medium" w:cs="Arial"/>
            <w:noProof/>
            <w:lang w:val="es-ES_tradnl"/>
          </w:rPr>
          <w:t>Instrucciones Generales</w:t>
        </w:r>
        <w:r w:rsidR="00C82A5D">
          <w:rPr>
            <w:noProof/>
            <w:webHidden/>
          </w:rPr>
          <w:tab/>
        </w:r>
        <w:r w:rsidR="00C82A5D">
          <w:rPr>
            <w:noProof/>
            <w:webHidden/>
          </w:rPr>
          <w:fldChar w:fldCharType="begin"/>
        </w:r>
        <w:r w:rsidR="00C82A5D">
          <w:rPr>
            <w:noProof/>
            <w:webHidden/>
          </w:rPr>
          <w:instrText xml:space="preserve"> PAGEREF _Toc157186234 \h </w:instrText>
        </w:r>
        <w:r w:rsidR="00C82A5D">
          <w:rPr>
            <w:noProof/>
            <w:webHidden/>
          </w:rPr>
        </w:r>
        <w:r w:rsidR="00C82A5D">
          <w:rPr>
            <w:noProof/>
            <w:webHidden/>
          </w:rPr>
          <w:fldChar w:fldCharType="separate"/>
        </w:r>
        <w:r w:rsidR="00C82A5D">
          <w:rPr>
            <w:noProof/>
            <w:webHidden/>
          </w:rPr>
          <w:t>18</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35" w:history="1">
        <w:r w:rsidR="00C82A5D" w:rsidRPr="00B41435">
          <w:rPr>
            <w:rStyle w:val="Hipervnculo"/>
            <w:rFonts w:ascii="Montserrat Medium" w:hAnsi="Montserrat Medium"/>
            <w:noProof/>
            <w:lang w:val="es-ES"/>
          </w:rPr>
          <w:t>INGRESO A CONTROL</w:t>
        </w:r>
        <w:r w:rsidR="00C82A5D">
          <w:rPr>
            <w:noProof/>
            <w:webHidden/>
          </w:rPr>
          <w:tab/>
        </w:r>
        <w:r w:rsidR="00C82A5D">
          <w:rPr>
            <w:noProof/>
            <w:webHidden/>
          </w:rPr>
          <w:fldChar w:fldCharType="begin"/>
        </w:r>
        <w:r w:rsidR="00C82A5D">
          <w:rPr>
            <w:noProof/>
            <w:webHidden/>
          </w:rPr>
          <w:instrText xml:space="preserve"> PAGEREF _Toc157186235 \h </w:instrText>
        </w:r>
        <w:r w:rsidR="00C82A5D">
          <w:rPr>
            <w:noProof/>
            <w:webHidden/>
          </w:rPr>
        </w:r>
        <w:r w:rsidR="00C82A5D">
          <w:rPr>
            <w:noProof/>
            <w:webHidden/>
          </w:rPr>
          <w:fldChar w:fldCharType="separate"/>
        </w:r>
        <w:r w:rsidR="00C82A5D">
          <w:rPr>
            <w:noProof/>
            <w:webHidden/>
          </w:rPr>
          <w:t>19</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36" w:history="1">
        <w:r w:rsidR="00C82A5D" w:rsidRPr="00B41435">
          <w:rPr>
            <w:rStyle w:val="Hipervnculo"/>
            <w:rFonts w:ascii="Montserrat Medium" w:hAnsi="Montserrat Medium"/>
            <w:noProof/>
            <w:lang w:val="es-ES"/>
          </w:rPr>
          <w:t>DATOS DE IDENTIFICACIÓN DE LA UNIDAD</w:t>
        </w:r>
        <w:r w:rsidR="00C82A5D">
          <w:rPr>
            <w:noProof/>
            <w:webHidden/>
          </w:rPr>
          <w:tab/>
        </w:r>
        <w:r w:rsidR="00C82A5D">
          <w:rPr>
            <w:noProof/>
            <w:webHidden/>
          </w:rPr>
          <w:fldChar w:fldCharType="begin"/>
        </w:r>
        <w:r w:rsidR="00C82A5D">
          <w:rPr>
            <w:noProof/>
            <w:webHidden/>
          </w:rPr>
          <w:instrText xml:space="preserve"> PAGEREF _Toc157186236 \h </w:instrText>
        </w:r>
        <w:r w:rsidR="00C82A5D">
          <w:rPr>
            <w:noProof/>
            <w:webHidden/>
          </w:rPr>
        </w:r>
        <w:r w:rsidR="00C82A5D">
          <w:rPr>
            <w:noProof/>
            <w:webHidden/>
          </w:rPr>
          <w:fldChar w:fldCharType="separate"/>
        </w:r>
        <w:r w:rsidR="00C82A5D">
          <w:rPr>
            <w:noProof/>
            <w:webHidden/>
          </w:rPr>
          <w:t>19</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37" w:history="1">
        <w:r w:rsidR="00C82A5D" w:rsidRPr="00B41435">
          <w:rPr>
            <w:rStyle w:val="Hipervnculo"/>
            <w:rFonts w:ascii="Montserrat Medium" w:hAnsi="Montserrat Medium"/>
            <w:noProof/>
            <w:lang w:val="es-ES"/>
          </w:rPr>
          <w:t>DATOS DE IDENTIFICACIÓN DEL PRESTADOR DE SERVICIOS</w:t>
        </w:r>
        <w:r w:rsidR="00C82A5D">
          <w:rPr>
            <w:noProof/>
            <w:webHidden/>
          </w:rPr>
          <w:tab/>
        </w:r>
        <w:r w:rsidR="00C82A5D">
          <w:rPr>
            <w:noProof/>
            <w:webHidden/>
          </w:rPr>
          <w:fldChar w:fldCharType="begin"/>
        </w:r>
        <w:r w:rsidR="00C82A5D">
          <w:rPr>
            <w:noProof/>
            <w:webHidden/>
          </w:rPr>
          <w:instrText xml:space="preserve"> PAGEREF _Toc157186237 \h </w:instrText>
        </w:r>
        <w:r w:rsidR="00C82A5D">
          <w:rPr>
            <w:noProof/>
            <w:webHidden/>
          </w:rPr>
        </w:r>
        <w:r w:rsidR="00C82A5D">
          <w:rPr>
            <w:noProof/>
            <w:webHidden/>
          </w:rPr>
          <w:fldChar w:fldCharType="separate"/>
        </w:r>
        <w:r w:rsidR="00C82A5D">
          <w:rPr>
            <w:noProof/>
            <w:webHidden/>
          </w:rPr>
          <w:t>20</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38" w:history="1">
        <w:r w:rsidR="00C82A5D" w:rsidRPr="00B41435">
          <w:rPr>
            <w:rStyle w:val="Hipervnculo"/>
            <w:rFonts w:ascii="Montserrat Medium" w:hAnsi="Montserrat Medium"/>
            <w:noProof/>
          </w:rPr>
          <w:t>DATOS IDENTIFICACIÓN DEL PACIENTE</w:t>
        </w:r>
        <w:r w:rsidR="00C82A5D">
          <w:rPr>
            <w:noProof/>
            <w:webHidden/>
          </w:rPr>
          <w:tab/>
        </w:r>
        <w:r w:rsidR="00C82A5D">
          <w:rPr>
            <w:noProof/>
            <w:webHidden/>
          </w:rPr>
          <w:fldChar w:fldCharType="begin"/>
        </w:r>
        <w:r w:rsidR="00C82A5D">
          <w:rPr>
            <w:noProof/>
            <w:webHidden/>
          </w:rPr>
          <w:instrText xml:space="preserve"> PAGEREF _Toc157186238 \h </w:instrText>
        </w:r>
        <w:r w:rsidR="00C82A5D">
          <w:rPr>
            <w:noProof/>
            <w:webHidden/>
          </w:rPr>
        </w:r>
        <w:r w:rsidR="00C82A5D">
          <w:rPr>
            <w:noProof/>
            <w:webHidden/>
          </w:rPr>
          <w:fldChar w:fldCharType="separate"/>
        </w:r>
        <w:r w:rsidR="00C82A5D">
          <w:rPr>
            <w:noProof/>
            <w:webHidden/>
          </w:rPr>
          <w:t>20</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39" w:history="1">
        <w:r w:rsidR="00C82A5D" w:rsidRPr="00B41435">
          <w:rPr>
            <w:rStyle w:val="Hipervnculo"/>
            <w:rFonts w:ascii="Montserrat Medium" w:hAnsi="Montserrat Medium"/>
            <w:noProof/>
          </w:rPr>
          <w:t>FICHA DE INGRESO</w:t>
        </w:r>
        <w:r w:rsidR="00C82A5D">
          <w:rPr>
            <w:noProof/>
            <w:webHidden/>
          </w:rPr>
          <w:tab/>
        </w:r>
        <w:r w:rsidR="00C82A5D">
          <w:rPr>
            <w:noProof/>
            <w:webHidden/>
          </w:rPr>
          <w:fldChar w:fldCharType="begin"/>
        </w:r>
        <w:r w:rsidR="00C82A5D">
          <w:rPr>
            <w:noProof/>
            <w:webHidden/>
          </w:rPr>
          <w:instrText xml:space="preserve"> PAGEREF _Toc157186239 \h </w:instrText>
        </w:r>
        <w:r w:rsidR="00C82A5D">
          <w:rPr>
            <w:noProof/>
            <w:webHidden/>
          </w:rPr>
        </w:r>
        <w:r w:rsidR="00C82A5D">
          <w:rPr>
            <w:noProof/>
            <w:webHidden/>
          </w:rPr>
          <w:fldChar w:fldCharType="separate"/>
        </w:r>
        <w:r w:rsidR="00C82A5D">
          <w:rPr>
            <w:noProof/>
            <w:webHidden/>
          </w:rPr>
          <w:t>21</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0" w:history="1">
        <w:r w:rsidR="00C82A5D" w:rsidRPr="00B41435">
          <w:rPr>
            <w:rStyle w:val="Hipervnculo"/>
            <w:rFonts w:ascii="Montserrat Medium" w:hAnsi="Montserrat Medium"/>
            <w:noProof/>
          </w:rPr>
          <w:t>ANTECEDENTES</w:t>
        </w:r>
        <w:r w:rsidR="00C82A5D">
          <w:rPr>
            <w:noProof/>
            <w:webHidden/>
          </w:rPr>
          <w:tab/>
        </w:r>
        <w:r w:rsidR="00C82A5D">
          <w:rPr>
            <w:noProof/>
            <w:webHidden/>
          </w:rPr>
          <w:fldChar w:fldCharType="begin"/>
        </w:r>
        <w:r w:rsidR="00C82A5D">
          <w:rPr>
            <w:noProof/>
            <w:webHidden/>
          </w:rPr>
          <w:instrText xml:space="preserve"> PAGEREF _Toc157186240 \h </w:instrText>
        </w:r>
        <w:r w:rsidR="00C82A5D">
          <w:rPr>
            <w:noProof/>
            <w:webHidden/>
          </w:rPr>
        </w:r>
        <w:r w:rsidR="00C82A5D">
          <w:rPr>
            <w:noProof/>
            <w:webHidden/>
          </w:rPr>
          <w:fldChar w:fldCharType="separate"/>
        </w:r>
        <w:r w:rsidR="00C82A5D">
          <w:rPr>
            <w:noProof/>
            <w:webHidden/>
          </w:rPr>
          <w:t>21</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1" w:history="1">
        <w:r w:rsidR="00C82A5D" w:rsidRPr="00B41435">
          <w:rPr>
            <w:rStyle w:val="Hipervnculo"/>
            <w:rFonts w:ascii="Montserrat Medium" w:hAnsi="Montserrat Medium" w:cs="Arial"/>
            <w:noProof/>
          </w:rPr>
          <w:t>FAMILIARES:</w:t>
        </w:r>
        <w:r w:rsidR="00C82A5D">
          <w:rPr>
            <w:noProof/>
            <w:webHidden/>
          </w:rPr>
          <w:tab/>
        </w:r>
        <w:r w:rsidR="00C82A5D">
          <w:rPr>
            <w:noProof/>
            <w:webHidden/>
          </w:rPr>
          <w:fldChar w:fldCharType="begin"/>
        </w:r>
        <w:r w:rsidR="00C82A5D">
          <w:rPr>
            <w:noProof/>
            <w:webHidden/>
          </w:rPr>
          <w:instrText xml:space="preserve"> PAGEREF _Toc157186241 \h </w:instrText>
        </w:r>
        <w:r w:rsidR="00C82A5D">
          <w:rPr>
            <w:noProof/>
            <w:webHidden/>
          </w:rPr>
        </w:r>
        <w:r w:rsidR="00C82A5D">
          <w:rPr>
            <w:noProof/>
            <w:webHidden/>
          </w:rPr>
          <w:fldChar w:fldCharType="separate"/>
        </w:r>
        <w:r w:rsidR="00C82A5D">
          <w:rPr>
            <w:noProof/>
            <w:webHidden/>
          </w:rPr>
          <w:t>22</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2" w:history="1">
        <w:r w:rsidR="00C82A5D" w:rsidRPr="00B41435">
          <w:rPr>
            <w:rStyle w:val="Hipervnculo"/>
            <w:rFonts w:ascii="Montserrat Medium" w:hAnsi="Montserrat Medium" w:cs="Arial"/>
            <w:noProof/>
          </w:rPr>
          <w:t>PERSONALES:</w:t>
        </w:r>
        <w:r w:rsidR="00C82A5D">
          <w:rPr>
            <w:noProof/>
            <w:webHidden/>
          </w:rPr>
          <w:tab/>
        </w:r>
        <w:r w:rsidR="00C82A5D">
          <w:rPr>
            <w:noProof/>
            <w:webHidden/>
          </w:rPr>
          <w:fldChar w:fldCharType="begin"/>
        </w:r>
        <w:r w:rsidR="00C82A5D">
          <w:rPr>
            <w:noProof/>
            <w:webHidden/>
          </w:rPr>
          <w:instrText xml:space="preserve"> PAGEREF _Toc157186242 \h </w:instrText>
        </w:r>
        <w:r w:rsidR="00C82A5D">
          <w:rPr>
            <w:noProof/>
            <w:webHidden/>
          </w:rPr>
        </w:r>
        <w:r w:rsidR="00C82A5D">
          <w:rPr>
            <w:noProof/>
            <w:webHidden/>
          </w:rPr>
          <w:fldChar w:fldCharType="separate"/>
        </w:r>
        <w:r w:rsidR="00C82A5D">
          <w:rPr>
            <w:noProof/>
            <w:webHidden/>
          </w:rPr>
          <w:t>22</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3" w:history="1">
        <w:r w:rsidR="00C82A5D" w:rsidRPr="00B41435">
          <w:rPr>
            <w:rStyle w:val="Hipervnculo"/>
            <w:rFonts w:ascii="Montserrat Medium" w:hAnsi="Montserrat Medium"/>
            <w:noProof/>
          </w:rPr>
          <w:t>CONTROL DE CITAS</w:t>
        </w:r>
        <w:r w:rsidR="00C82A5D">
          <w:rPr>
            <w:noProof/>
            <w:webHidden/>
          </w:rPr>
          <w:tab/>
        </w:r>
        <w:r w:rsidR="00C82A5D">
          <w:rPr>
            <w:noProof/>
            <w:webHidden/>
          </w:rPr>
          <w:fldChar w:fldCharType="begin"/>
        </w:r>
        <w:r w:rsidR="00C82A5D">
          <w:rPr>
            <w:noProof/>
            <w:webHidden/>
          </w:rPr>
          <w:instrText xml:space="preserve"> PAGEREF _Toc157186243 \h </w:instrText>
        </w:r>
        <w:r w:rsidR="00C82A5D">
          <w:rPr>
            <w:noProof/>
            <w:webHidden/>
          </w:rPr>
        </w:r>
        <w:r w:rsidR="00C82A5D">
          <w:rPr>
            <w:noProof/>
            <w:webHidden/>
          </w:rPr>
          <w:fldChar w:fldCharType="separate"/>
        </w:r>
        <w:r w:rsidR="00C82A5D">
          <w:rPr>
            <w:noProof/>
            <w:webHidden/>
          </w:rPr>
          <w:t>23</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4" w:history="1">
        <w:r w:rsidR="00C82A5D" w:rsidRPr="00B41435">
          <w:rPr>
            <w:rStyle w:val="Hipervnculo"/>
            <w:rFonts w:ascii="Montserrat Medium" w:hAnsi="Montserrat Medium"/>
            <w:noProof/>
          </w:rPr>
          <w:t>EXÁMENES DE LABORATORIO:</w:t>
        </w:r>
        <w:r w:rsidR="00C82A5D">
          <w:rPr>
            <w:noProof/>
            <w:webHidden/>
          </w:rPr>
          <w:tab/>
        </w:r>
        <w:r w:rsidR="00C82A5D">
          <w:rPr>
            <w:noProof/>
            <w:webHidden/>
          </w:rPr>
          <w:fldChar w:fldCharType="begin"/>
        </w:r>
        <w:r w:rsidR="00C82A5D">
          <w:rPr>
            <w:noProof/>
            <w:webHidden/>
          </w:rPr>
          <w:instrText xml:space="preserve"> PAGEREF _Toc157186244 \h </w:instrText>
        </w:r>
        <w:r w:rsidR="00C82A5D">
          <w:rPr>
            <w:noProof/>
            <w:webHidden/>
          </w:rPr>
        </w:r>
        <w:r w:rsidR="00C82A5D">
          <w:rPr>
            <w:noProof/>
            <w:webHidden/>
          </w:rPr>
          <w:fldChar w:fldCharType="separate"/>
        </w:r>
        <w:r w:rsidR="00C82A5D">
          <w:rPr>
            <w:noProof/>
            <w:webHidden/>
          </w:rPr>
          <w:t>32</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5" w:history="1">
        <w:r w:rsidR="00C82A5D" w:rsidRPr="00B41435">
          <w:rPr>
            <w:rStyle w:val="Hipervnculo"/>
            <w:rFonts w:ascii="Montserrat Medium" w:hAnsi="Montserrat Medium"/>
            <w:noProof/>
          </w:rPr>
          <w:t>BAJA MOTIVO Y FECHA</w:t>
        </w:r>
        <w:r w:rsidR="00C82A5D">
          <w:rPr>
            <w:noProof/>
            <w:webHidden/>
          </w:rPr>
          <w:tab/>
        </w:r>
        <w:r w:rsidR="00C82A5D">
          <w:rPr>
            <w:noProof/>
            <w:webHidden/>
          </w:rPr>
          <w:fldChar w:fldCharType="begin"/>
        </w:r>
        <w:r w:rsidR="00C82A5D">
          <w:rPr>
            <w:noProof/>
            <w:webHidden/>
          </w:rPr>
          <w:instrText xml:space="preserve"> PAGEREF _Toc157186245 \h </w:instrText>
        </w:r>
        <w:r w:rsidR="00C82A5D">
          <w:rPr>
            <w:noProof/>
            <w:webHidden/>
          </w:rPr>
        </w:r>
        <w:r w:rsidR="00C82A5D">
          <w:rPr>
            <w:noProof/>
            <w:webHidden/>
          </w:rPr>
          <w:fldChar w:fldCharType="separate"/>
        </w:r>
        <w:r w:rsidR="00C82A5D">
          <w:rPr>
            <w:noProof/>
            <w:webHidden/>
          </w:rPr>
          <w:t>33</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6" w:history="1">
        <w:r w:rsidR="00C82A5D" w:rsidRPr="00B41435">
          <w:rPr>
            <w:rStyle w:val="Hipervnculo"/>
            <w:rFonts w:ascii="Montserrat" w:hAnsi="Montserrat"/>
            <w:noProof/>
          </w:rPr>
          <w:t>ESTADIOS DE TANNER EN LA ADOLESCENTE</w:t>
        </w:r>
        <w:r w:rsidR="00C82A5D">
          <w:rPr>
            <w:noProof/>
            <w:webHidden/>
          </w:rPr>
          <w:tab/>
        </w:r>
        <w:r w:rsidR="00C82A5D">
          <w:rPr>
            <w:noProof/>
            <w:webHidden/>
          </w:rPr>
          <w:fldChar w:fldCharType="begin"/>
        </w:r>
        <w:r w:rsidR="00C82A5D">
          <w:rPr>
            <w:noProof/>
            <w:webHidden/>
          </w:rPr>
          <w:instrText xml:space="preserve"> PAGEREF _Toc157186246 \h </w:instrText>
        </w:r>
        <w:r w:rsidR="00C82A5D">
          <w:rPr>
            <w:noProof/>
            <w:webHidden/>
          </w:rPr>
        </w:r>
        <w:r w:rsidR="00C82A5D">
          <w:rPr>
            <w:noProof/>
            <w:webHidden/>
          </w:rPr>
          <w:fldChar w:fldCharType="separate"/>
        </w:r>
        <w:r w:rsidR="00C82A5D">
          <w:rPr>
            <w:noProof/>
            <w:webHidden/>
          </w:rPr>
          <w:t>34</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7" w:history="1">
        <w:r w:rsidR="00C82A5D" w:rsidRPr="00B41435">
          <w:rPr>
            <w:rStyle w:val="Hipervnculo"/>
            <w:rFonts w:ascii="Montserrat" w:hAnsi="Montserrat"/>
            <w:noProof/>
          </w:rPr>
          <w:t>ESTADIOS DE TANNER EN EL ADOLESCENTE</w:t>
        </w:r>
        <w:r w:rsidR="00C82A5D">
          <w:rPr>
            <w:noProof/>
            <w:webHidden/>
          </w:rPr>
          <w:tab/>
        </w:r>
        <w:r w:rsidR="00C82A5D">
          <w:rPr>
            <w:noProof/>
            <w:webHidden/>
          </w:rPr>
          <w:fldChar w:fldCharType="begin"/>
        </w:r>
        <w:r w:rsidR="00C82A5D">
          <w:rPr>
            <w:noProof/>
            <w:webHidden/>
          </w:rPr>
          <w:instrText xml:space="preserve"> PAGEREF _Toc157186247 \h </w:instrText>
        </w:r>
        <w:r w:rsidR="00C82A5D">
          <w:rPr>
            <w:noProof/>
            <w:webHidden/>
          </w:rPr>
        </w:r>
        <w:r w:rsidR="00C82A5D">
          <w:rPr>
            <w:noProof/>
            <w:webHidden/>
          </w:rPr>
          <w:fldChar w:fldCharType="separate"/>
        </w:r>
        <w:r w:rsidR="00C82A5D">
          <w:rPr>
            <w:noProof/>
            <w:webHidden/>
          </w:rPr>
          <w:t>36</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8" w:history="1">
        <w:r w:rsidR="00C82A5D" w:rsidRPr="00B41435">
          <w:rPr>
            <w:rStyle w:val="Hipervnculo"/>
            <w:rFonts w:ascii="Montserrat" w:eastAsia="Montserrat" w:hAnsi="Montserrat" w:cs="Montserrat"/>
            <w:noProof/>
          </w:rPr>
          <w:t>RECOMENDACIONES PARA EL ABORDAJE DEL SOBREPESO Y OBESIDAD EN ADOLESCENTES.</w:t>
        </w:r>
        <w:r w:rsidR="00C82A5D">
          <w:rPr>
            <w:noProof/>
            <w:webHidden/>
          </w:rPr>
          <w:tab/>
        </w:r>
        <w:r w:rsidR="00C82A5D">
          <w:rPr>
            <w:noProof/>
            <w:webHidden/>
          </w:rPr>
          <w:fldChar w:fldCharType="begin"/>
        </w:r>
        <w:r w:rsidR="00C82A5D">
          <w:rPr>
            <w:noProof/>
            <w:webHidden/>
          </w:rPr>
          <w:instrText xml:space="preserve"> PAGEREF _Toc157186248 \h </w:instrText>
        </w:r>
        <w:r w:rsidR="00C82A5D">
          <w:rPr>
            <w:noProof/>
            <w:webHidden/>
          </w:rPr>
        </w:r>
        <w:r w:rsidR="00C82A5D">
          <w:rPr>
            <w:noProof/>
            <w:webHidden/>
          </w:rPr>
          <w:fldChar w:fldCharType="separate"/>
        </w:r>
        <w:r w:rsidR="00C82A5D">
          <w:rPr>
            <w:noProof/>
            <w:webHidden/>
          </w:rPr>
          <w:t>37</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49" w:history="1">
        <w:r w:rsidR="00C82A5D" w:rsidRPr="00B41435">
          <w:rPr>
            <w:rStyle w:val="Hipervnculo"/>
            <w:rFonts w:ascii="Montserrat" w:eastAsia="Montserrat" w:hAnsi="Montserrat" w:cs="Montserrat"/>
            <w:noProof/>
          </w:rPr>
          <w:t>CUESTIONARIO PBREVE DE CONDUCTAS ALIMENTARIAS DE RIESGO (CBCAR)</w:t>
        </w:r>
        <w:r w:rsidR="00C82A5D">
          <w:rPr>
            <w:noProof/>
            <w:webHidden/>
          </w:rPr>
          <w:tab/>
        </w:r>
        <w:r w:rsidR="00C82A5D">
          <w:rPr>
            <w:noProof/>
            <w:webHidden/>
          </w:rPr>
          <w:fldChar w:fldCharType="begin"/>
        </w:r>
        <w:r w:rsidR="00C82A5D">
          <w:rPr>
            <w:noProof/>
            <w:webHidden/>
          </w:rPr>
          <w:instrText xml:space="preserve"> PAGEREF _Toc157186249 \h </w:instrText>
        </w:r>
        <w:r w:rsidR="00C82A5D">
          <w:rPr>
            <w:noProof/>
            <w:webHidden/>
          </w:rPr>
        </w:r>
        <w:r w:rsidR="00C82A5D">
          <w:rPr>
            <w:noProof/>
            <w:webHidden/>
          </w:rPr>
          <w:fldChar w:fldCharType="separate"/>
        </w:r>
        <w:r w:rsidR="00C82A5D">
          <w:rPr>
            <w:noProof/>
            <w:webHidden/>
          </w:rPr>
          <w:t>39</w:t>
        </w:r>
        <w:r w:rsidR="00C82A5D">
          <w:rPr>
            <w:noProof/>
            <w:webHidden/>
          </w:rPr>
          <w:fldChar w:fldCharType="end"/>
        </w:r>
      </w:hyperlink>
    </w:p>
    <w:p w:rsidR="00C82A5D" w:rsidRDefault="00F45BDC">
      <w:pPr>
        <w:pStyle w:val="TDC2"/>
        <w:rPr>
          <w:rFonts w:asciiTheme="minorHAnsi" w:eastAsiaTheme="minorEastAsia" w:hAnsiTheme="minorHAnsi" w:cstheme="minorBidi"/>
          <w:noProof/>
          <w:sz w:val="22"/>
          <w:szCs w:val="22"/>
          <w:lang w:val="en-US"/>
        </w:rPr>
      </w:pPr>
      <w:hyperlink w:anchor="_Toc157186250" w:history="1">
        <w:r w:rsidR="00C82A5D" w:rsidRPr="00B41435">
          <w:rPr>
            <w:rStyle w:val="Hipervnculo"/>
            <w:rFonts w:ascii="Montserrat" w:eastAsia="Montserrat" w:hAnsi="Montserrat" w:cs="Montserrat"/>
            <w:noProof/>
          </w:rPr>
          <w:t>INGESTIÓN DIARIA RECOMENDADA DE ENERGÍA PARA ADOLESCENTES MEXICANOS</w:t>
        </w:r>
        <w:r w:rsidR="00C82A5D">
          <w:rPr>
            <w:noProof/>
            <w:webHidden/>
          </w:rPr>
          <w:tab/>
        </w:r>
        <w:r w:rsidR="00C82A5D">
          <w:rPr>
            <w:noProof/>
            <w:webHidden/>
          </w:rPr>
          <w:fldChar w:fldCharType="begin"/>
        </w:r>
        <w:r w:rsidR="00C82A5D">
          <w:rPr>
            <w:noProof/>
            <w:webHidden/>
          </w:rPr>
          <w:instrText xml:space="preserve"> PAGEREF _Toc157186250 \h </w:instrText>
        </w:r>
        <w:r w:rsidR="00C82A5D">
          <w:rPr>
            <w:noProof/>
            <w:webHidden/>
          </w:rPr>
        </w:r>
        <w:r w:rsidR="00C82A5D">
          <w:rPr>
            <w:noProof/>
            <w:webHidden/>
          </w:rPr>
          <w:fldChar w:fldCharType="separate"/>
        </w:r>
        <w:r w:rsidR="00C82A5D">
          <w:rPr>
            <w:noProof/>
            <w:webHidden/>
          </w:rPr>
          <w:t>40</w:t>
        </w:r>
        <w:r w:rsidR="00C82A5D">
          <w:rPr>
            <w:noProof/>
            <w:webHidden/>
          </w:rPr>
          <w:fldChar w:fldCharType="end"/>
        </w:r>
      </w:hyperlink>
    </w:p>
    <w:p w:rsidR="00656C54" w:rsidRPr="00CB0F68" w:rsidRDefault="003D1D52" w:rsidP="00656C54">
      <w:pPr>
        <w:rPr>
          <w:rFonts w:ascii="Soberana Texto" w:hAnsi="Soberana Texto" w:cs="Arial"/>
          <w:color w:val="000000" w:themeColor="text1"/>
          <w:lang w:val="es-ES_tradnl"/>
        </w:rPr>
      </w:pPr>
      <w:r w:rsidRPr="00CB0F68">
        <w:rPr>
          <w:rFonts w:ascii="Soberana Texto" w:hAnsi="Soberana Texto" w:cs="Arial"/>
          <w:color w:val="000000" w:themeColor="text1"/>
          <w:sz w:val="20"/>
          <w:szCs w:val="20"/>
          <w:lang w:val="es-ES_tradnl"/>
        </w:rPr>
        <w:fldChar w:fldCharType="end"/>
      </w:r>
    </w:p>
    <w:p w:rsidR="00656C54" w:rsidRPr="004F1BED" w:rsidRDefault="00656C54" w:rsidP="00643D69">
      <w:pPr>
        <w:pStyle w:val="Ttulo1"/>
        <w:rPr>
          <w:rFonts w:ascii="Montserrat" w:hAnsi="Montserrat" w:cs="Arial"/>
          <w:b w:val="0"/>
          <w:color w:val="000000" w:themeColor="text1"/>
          <w:sz w:val="36"/>
          <w:szCs w:val="36"/>
          <w:lang w:val="es-ES_tradnl"/>
        </w:rPr>
      </w:pPr>
      <w:r w:rsidRPr="00CB0F68">
        <w:rPr>
          <w:rFonts w:cs="Arial"/>
          <w:color w:val="000000" w:themeColor="text1"/>
          <w:lang w:val="es-ES_tradnl"/>
        </w:rPr>
        <w:br w:type="page"/>
      </w:r>
      <w:bookmarkStart w:id="7" w:name="_Toc157186209"/>
      <w:r w:rsidRPr="004F1BED">
        <w:rPr>
          <w:rFonts w:ascii="Montserrat" w:hAnsi="Montserrat" w:cs="Arial"/>
          <w:b w:val="0"/>
          <w:color w:val="000000" w:themeColor="text1"/>
          <w:sz w:val="36"/>
          <w:szCs w:val="36"/>
          <w:lang w:val="es-ES_tradnl"/>
        </w:rPr>
        <w:lastRenderedPageBreak/>
        <w:t>Presentación de</w:t>
      </w:r>
      <w:r w:rsidR="00AD4BFC" w:rsidRPr="004F1BED">
        <w:rPr>
          <w:rFonts w:ascii="Montserrat" w:hAnsi="Montserrat" w:cs="Arial"/>
          <w:b w:val="0"/>
          <w:color w:val="000000" w:themeColor="text1"/>
          <w:sz w:val="36"/>
          <w:szCs w:val="36"/>
          <w:lang w:val="es-ES_tradnl"/>
        </w:rPr>
        <w:t xml:space="preserve">l </w:t>
      </w:r>
      <w:r w:rsidR="003D75B6" w:rsidRPr="004F1BED">
        <w:rPr>
          <w:rFonts w:ascii="Montserrat" w:hAnsi="Montserrat" w:cs="Arial"/>
          <w:b w:val="0"/>
          <w:color w:val="000000" w:themeColor="text1"/>
          <w:sz w:val="36"/>
          <w:szCs w:val="36"/>
          <w:lang w:val="es-ES_tradnl"/>
        </w:rPr>
        <w:t>Instructivo</w:t>
      </w:r>
      <w:bookmarkEnd w:id="7"/>
    </w:p>
    <w:p w:rsidR="00190993" w:rsidRPr="00504648" w:rsidRDefault="00791ADF" w:rsidP="00D40D91">
      <w:pPr>
        <w:pStyle w:val="Ttulo2"/>
        <w:spacing w:before="720"/>
        <w:ind w:left="0"/>
        <w:rPr>
          <w:rFonts w:ascii="Montserrat Medium" w:hAnsi="Montserrat Medium" w:cs="Arial"/>
          <w:b w:val="0"/>
          <w:sz w:val="24"/>
          <w:szCs w:val="24"/>
          <w:lang w:val="es-ES_tradnl"/>
        </w:rPr>
      </w:pPr>
      <w:bookmarkStart w:id="8" w:name="_Toc157186210"/>
      <w:bookmarkEnd w:id="3"/>
      <w:bookmarkEnd w:id="4"/>
      <w:bookmarkEnd w:id="5"/>
      <w:r w:rsidRPr="00504648">
        <w:rPr>
          <w:rFonts w:ascii="Montserrat Medium" w:hAnsi="Montserrat Medium" w:cs="Arial"/>
          <w:b w:val="0"/>
          <w:sz w:val="24"/>
          <w:szCs w:val="24"/>
          <w:lang w:val="es-ES_tradnl"/>
        </w:rPr>
        <w:t>Introducción</w:t>
      </w:r>
      <w:r w:rsidR="0094455C" w:rsidRPr="00504648">
        <w:rPr>
          <w:rFonts w:ascii="Montserrat Medium" w:hAnsi="Montserrat Medium" w:cs="Arial"/>
          <w:b w:val="0"/>
          <w:sz w:val="24"/>
          <w:szCs w:val="24"/>
          <w:lang w:val="es-ES_tradnl"/>
        </w:rPr>
        <w:t xml:space="preserve"> y Marco normativo</w:t>
      </w:r>
      <w:bookmarkEnd w:id="8"/>
    </w:p>
    <w:p w:rsidR="00F66641" w:rsidRPr="00504648" w:rsidRDefault="00F66641" w:rsidP="00F66641">
      <w:pPr>
        <w:rPr>
          <w:rFonts w:ascii="Montserrat" w:hAnsi="Montserrat" w:cs="Arial"/>
          <w:sz w:val="18"/>
          <w:szCs w:val="18"/>
          <w:lang w:val="es-ES_tradnl"/>
        </w:rPr>
      </w:pPr>
      <w:r w:rsidRPr="00504648">
        <w:rPr>
          <w:rFonts w:ascii="Montserrat" w:hAnsi="Montserrat" w:cs="Arial"/>
          <w:sz w:val="18"/>
          <w:szCs w:val="18"/>
          <w:lang w:val="es-ES_tradnl"/>
        </w:rPr>
        <w:t>De conformidad con el artículo 7, fracción X de la Ley General de Salud le corresponde a la Secretaría de Salud promover el establecimiento del Sistema Nacional de Información Básica en Materia de Salud.</w:t>
      </w:r>
    </w:p>
    <w:p w:rsidR="00F66641" w:rsidRPr="00504648" w:rsidRDefault="00F66641" w:rsidP="00F66641">
      <w:pPr>
        <w:rPr>
          <w:rFonts w:ascii="Montserrat" w:hAnsi="Montserrat" w:cs="Arial"/>
          <w:sz w:val="18"/>
          <w:szCs w:val="18"/>
          <w:lang w:val="es-ES_tradnl"/>
        </w:rPr>
      </w:pPr>
    </w:p>
    <w:p w:rsidR="00F66641" w:rsidRPr="00504648" w:rsidRDefault="00F66641" w:rsidP="00F66641">
      <w:pPr>
        <w:rPr>
          <w:rFonts w:ascii="Montserrat" w:hAnsi="Montserrat" w:cs="Arial"/>
          <w:sz w:val="18"/>
          <w:szCs w:val="18"/>
          <w:lang w:val="es-ES_tradnl"/>
        </w:rPr>
      </w:pPr>
      <w:r w:rsidRPr="00504648">
        <w:rPr>
          <w:rFonts w:ascii="Montserrat" w:hAnsi="Montserrat" w:cs="Arial"/>
          <w:sz w:val="18"/>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rsidR="00F66641" w:rsidRPr="00504648" w:rsidRDefault="00F66641" w:rsidP="00F66641">
      <w:pPr>
        <w:rPr>
          <w:rFonts w:ascii="Montserrat" w:hAnsi="Montserrat" w:cs="Arial"/>
          <w:sz w:val="18"/>
          <w:szCs w:val="18"/>
          <w:lang w:val="es-ES_tradnl"/>
        </w:rPr>
      </w:pPr>
    </w:p>
    <w:p w:rsidR="00F66641" w:rsidRPr="00504648" w:rsidRDefault="008A333B" w:rsidP="00F66641">
      <w:pPr>
        <w:rPr>
          <w:rFonts w:ascii="Montserrat" w:hAnsi="Montserrat" w:cs="Arial"/>
          <w:sz w:val="18"/>
          <w:szCs w:val="18"/>
          <w:lang w:val="es-ES_tradnl"/>
        </w:rPr>
      </w:pPr>
      <w:r w:rsidRPr="00504648">
        <w:rPr>
          <w:rStyle w:val="normaltextrun"/>
          <w:rFonts w:ascii="Montserrat" w:hAnsi="Montserrat"/>
          <w:sz w:val="18"/>
          <w:szCs w:val="18"/>
          <w:shd w:val="clear" w:color="auto" w:fill="FFFFFF"/>
          <w:lang w:val="es-ES"/>
        </w:rPr>
        <w:t>Por lo anterior, las y</w:t>
      </w:r>
      <w:r w:rsidR="00F66641" w:rsidRPr="00504648">
        <w:rPr>
          <w:rFonts w:ascii="Montserrat" w:hAnsi="Montserrat" w:cs="Arial"/>
          <w:sz w:val="18"/>
          <w:szCs w:val="18"/>
          <w:lang w:val="es-ES_tradnl"/>
        </w:rPr>
        <w:t xml:space="preserve"> los integrantes del Sistema Nacional de Salud (SNS), deben generar, integrar y entregar la Información en Salud de acuerdo a lo establecido y de conformidad con las disposiciones jurídicas aplicables, entregar en tiempo y forma la información estadística y documentación base en los formatos y/o procedimientos </w:t>
      </w:r>
      <w:r w:rsidRPr="00504648">
        <w:rPr>
          <w:rStyle w:val="normaltextrun"/>
          <w:rFonts w:ascii="Montserrat" w:hAnsi="Montserrat"/>
          <w:sz w:val="18"/>
          <w:szCs w:val="18"/>
          <w:shd w:val="clear" w:color="auto" w:fill="FFFFFF"/>
          <w:lang w:val="es-ES"/>
        </w:rPr>
        <w:t xml:space="preserve">determinados </w:t>
      </w:r>
      <w:r w:rsidR="00F66641" w:rsidRPr="00504648">
        <w:rPr>
          <w:rFonts w:ascii="Montserrat" w:hAnsi="Montserrat" w:cs="Arial"/>
          <w:sz w:val="18"/>
          <w:szCs w:val="18"/>
          <w:lang w:val="es-ES_tradnl"/>
        </w:rPr>
        <w:t>por la DGIS y por los Servicios Estatales de Salud (SESA), los cuales deben alinearse al uso de los catálogos de las clasificaciones nacionales e internacionales.</w:t>
      </w:r>
    </w:p>
    <w:p w:rsidR="00F66641" w:rsidRPr="00504648" w:rsidRDefault="00F66641" w:rsidP="00F66641">
      <w:pPr>
        <w:rPr>
          <w:rFonts w:ascii="Montserrat" w:hAnsi="Montserrat" w:cs="Arial"/>
          <w:sz w:val="18"/>
          <w:szCs w:val="18"/>
          <w:lang w:val="es-ES_tradnl"/>
        </w:rPr>
      </w:pPr>
    </w:p>
    <w:p w:rsidR="00F66641" w:rsidRPr="00504648" w:rsidRDefault="00F66641" w:rsidP="00F66641">
      <w:pPr>
        <w:rPr>
          <w:rFonts w:ascii="Montserrat" w:hAnsi="Montserrat" w:cs="Arial"/>
          <w:sz w:val="18"/>
          <w:szCs w:val="18"/>
          <w:lang w:val="es-ES_tradnl"/>
        </w:rPr>
      </w:pPr>
      <w:r w:rsidRPr="00504648">
        <w:rPr>
          <w:rFonts w:ascii="Montserrat" w:hAnsi="Montserrat" w:cs="Arial"/>
          <w:sz w:val="18"/>
          <w:szCs w:val="18"/>
          <w:lang w:val="es-ES_tradnl"/>
        </w:rPr>
        <w:t xml:space="preserve">Contando con la validación y en su caso concentración para los componentes del SINAIS que así lo requieran por parte de los Servicios Estatales de Salud para su envío a la DGIS. </w:t>
      </w:r>
    </w:p>
    <w:p w:rsidR="00F66641" w:rsidRPr="00504648" w:rsidRDefault="00F66641" w:rsidP="00F66641">
      <w:pPr>
        <w:rPr>
          <w:rFonts w:ascii="Montserrat" w:hAnsi="Montserrat" w:cs="Arial"/>
          <w:sz w:val="18"/>
          <w:szCs w:val="18"/>
          <w:lang w:val="es-ES_tradnl"/>
        </w:rPr>
      </w:pPr>
    </w:p>
    <w:p w:rsidR="00F66641" w:rsidRPr="00504648" w:rsidRDefault="00F66641" w:rsidP="00F66641">
      <w:pPr>
        <w:rPr>
          <w:rFonts w:ascii="Montserrat" w:hAnsi="Montserrat" w:cs="Arial"/>
          <w:sz w:val="18"/>
          <w:szCs w:val="18"/>
          <w:lang w:val="es-ES_tradnl"/>
        </w:rPr>
      </w:pPr>
      <w:r w:rsidRPr="00504648">
        <w:rPr>
          <w:rFonts w:ascii="Montserrat" w:hAnsi="Montserrat" w:cs="Arial"/>
          <w:sz w:val="18"/>
          <w:szCs w:val="18"/>
          <w:lang w:val="es-ES_tradnl"/>
        </w:rPr>
        <w:t xml:space="preserve">La coordinación de dichas funciones se ejerce por conducto de la DGIS y para la información de vigilancia epidemiológica, por conducto de la Dirección General de Epidemiología, de conformidad con las disposiciones jurídicas aplicables, impulsando la coordinación de </w:t>
      </w:r>
      <w:r w:rsidR="00D06450" w:rsidRPr="00504648">
        <w:rPr>
          <w:rFonts w:ascii="Montserrat" w:hAnsi="Montserrat" w:cs="Arial"/>
          <w:sz w:val="18"/>
          <w:szCs w:val="18"/>
          <w:lang w:val="es-ES_tradnl"/>
        </w:rPr>
        <w:t xml:space="preserve">las y </w:t>
      </w:r>
      <w:r w:rsidRPr="00504648">
        <w:rPr>
          <w:rFonts w:ascii="Montserrat" w:hAnsi="Montserrat" w:cs="Arial"/>
          <w:sz w:val="18"/>
          <w:szCs w:val="18"/>
          <w:lang w:val="es-ES_tradnl"/>
        </w:rPr>
        <w:t>los integrantes del SNS.</w:t>
      </w:r>
    </w:p>
    <w:p w:rsidR="00F66641" w:rsidRPr="00504648" w:rsidRDefault="00F66641" w:rsidP="00F66641">
      <w:pPr>
        <w:rPr>
          <w:rFonts w:ascii="Montserrat" w:hAnsi="Montserrat" w:cs="Arial"/>
          <w:sz w:val="18"/>
          <w:szCs w:val="18"/>
          <w:lang w:val="es-ES_tradnl"/>
        </w:rPr>
      </w:pPr>
    </w:p>
    <w:p w:rsidR="00F66641" w:rsidRPr="00504648" w:rsidRDefault="00F66641" w:rsidP="00F66641">
      <w:pPr>
        <w:rPr>
          <w:rFonts w:ascii="Montserrat" w:hAnsi="Montserrat" w:cs="Arial"/>
          <w:sz w:val="18"/>
          <w:szCs w:val="18"/>
          <w:lang w:val="es-ES_tradnl"/>
        </w:rPr>
      </w:pPr>
      <w:r w:rsidRPr="00504648">
        <w:rPr>
          <w:rFonts w:ascii="Montserrat" w:hAnsi="Montserrat" w:cs="Arial"/>
          <w:sz w:val="18"/>
          <w:szCs w:val="18"/>
          <w:lang w:val="es-ES_tradnl"/>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008A333B" w:rsidRPr="00504648">
        <w:rPr>
          <w:rStyle w:val="normaltextrun"/>
          <w:rFonts w:ascii="Montserrat" w:hAnsi="Montserrat"/>
          <w:sz w:val="18"/>
          <w:szCs w:val="18"/>
          <w:shd w:val="clear" w:color="auto" w:fill="FFFFFF"/>
          <w:lang w:val="es-ES"/>
        </w:rPr>
        <w:t xml:space="preserve">las personas Prestadoras </w:t>
      </w:r>
      <w:r w:rsidRPr="00504648">
        <w:rPr>
          <w:rFonts w:ascii="Montserrat" w:hAnsi="Montserrat" w:cs="Arial"/>
          <w:sz w:val="18"/>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w:t>
      </w:r>
      <w:r w:rsidR="008A333B" w:rsidRPr="00504648">
        <w:rPr>
          <w:rStyle w:val="normaltextrun"/>
          <w:rFonts w:ascii="Montserrat" w:hAnsi="Montserrat"/>
          <w:sz w:val="18"/>
          <w:szCs w:val="18"/>
          <w:shd w:val="clear" w:color="auto" w:fill="FFFFFF"/>
          <w:lang w:val="es-ES"/>
        </w:rPr>
        <w:t xml:space="preserve">las y </w:t>
      </w:r>
      <w:r w:rsidRPr="00504648">
        <w:rPr>
          <w:rFonts w:ascii="Montserrat" w:hAnsi="Montserrat" w:cs="Arial"/>
          <w:sz w:val="18"/>
          <w:szCs w:val="18"/>
          <w:lang w:val="es-ES_tradnl"/>
        </w:rPr>
        <w:t xml:space="preserve">los pacientes así como la integridad y confiabilidad de la información clínica, por lo que los prestadores de salud que utilicen SIRES deben tomar las medidas de seguridad (acciones, actividades, controles o mecanismos administrativos, técnicos y físicos) necesarias que garanticen la protección y confidencialidad de los datos personales y datos personales sensibles de </w:t>
      </w:r>
      <w:r w:rsidR="008A333B" w:rsidRPr="00504648">
        <w:rPr>
          <w:rStyle w:val="normaltextrun"/>
          <w:rFonts w:ascii="Montserrat" w:hAnsi="Montserrat"/>
          <w:sz w:val="18"/>
          <w:szCs w:val="18"/>
          <w:shd w:val="clear" w:color="auto" w:fill="FFFFFF"/>
          <w:lang w:val="es-ES"/>
        </w:rPr>
        <w:t xml:space="preserve">las y </w:t>
      </w:r>
      <w:r w:rsidRPr="00504648">
        <w:rPr>
          <w:rFonts w:ascii="Montserrat" w:hAnsi="Montserrat" w:cs="Arial"/>
          <w:sz w:val="18"/>
          <w:szCs w:val="18"/>
          <w:lang w:val="es-ES_tradnl"/>
        </w:rPr>
        <w:t xml:space="preserve">los pacientes a fin de evitar el uso ilícito o ilegítimo que pueda lesionar la esfera jurídica del titular de la información, cumpliendo también con lo establecido en el primer capítulo de </w:t>
      </w:r>
      <w:r w:rsidR="008A333B" w:rsidRPr="00504648">
        <w:rPr>
          <w:rFonts w:ascii="Montserrat" w:hAnsi="Montserrat" w:cs="Arial"/>
          <w:sz w:val="18"/>
          <w:szCs w:val="18"/>
          <w:lang w:val="es-ES_tradnl"/>
        </w:rPr>
        <w:t xml:space="preserve">la </w:t>
      </w:r>
      <w:r w:rsidRPr="00504648">
        <w:rPr>
          <w:rFonts w:ascii="Montserrat" w:hAnsi="Montserrat" w:cs="Arial"/>
          <w:sz w:val="18"/>
          <w:szCs w:val="18"/>
          <w:lang w:val="es-ES_tradnl"/>
        </w:rPr>
        <w:t>Ley Federal de Transparencia y Acceso a la Información Pública Gubernamental y en la Ley General de Protección de Datos Personales en Posesión de Sujetos Obligados y demás normatividad aplicable en la materia.</w:t>
      </w:r>
    </w:p>
    <w:p w:rsidR="008A333B" w:rsidRPr="00504648" w:rsidRDefault="008A333B" w:rsidP="00F66641">
      <w:pPr>
        <w:rPr>
          <w:rFonts w:ascii="Montserrat" w:hAnsi="Montserrat" w:cs="Arial"/>
          <w:sz w:val="18"/>
          <w:szCs w:val="18"/>
          <w:lang w:val="es-ES_tradnl"/>
        </w:rPr>
      </w:pPr>
    </w:p>
    <w:p w:rsidR="008A333B" w:rsidRPr="00504648" w:rsidRDefault="008A333B" w:rsidP="008A333B">
      <w:pPr>
        <w:pStyle w:val="Ttulo2"/>
        <w:ind w:left="0"/>
        <w:rPr>
          <w:rFonts w:ascii="Montserrat Medium" w:hAnsi="Montserrat Medium" w:cs="Arial"/>
          <w:b w:val="0"/>
          <w:sz w:val="24"/>
          <w:lang w:val="es-ES_tradnl"/>
        </w:rPr>
      </w:pPr>
      <w:bookmarkStart w:id="9" w:name="_Toc157186211"/>
      <w:r w:rsidRPr="00504648">
        <w:rPr>
          <w:rFonts w:ascii="Montserrat Medium" w:hAnsi="Montserrat Medium" w:cs="Arial"/>
          <w:b w:val="0"/>
          <w:sz w:val="24"/>
          <w:lang w:val="es-ES_tradnl"/>
        </w:rPr>
        <w:lastRenderedPageBreak/>
        <w:t>Objetivos</w:t>
      </w:r>
      <w:bookmarkEnd w:id="9"/>
      <w:r w:rsidRPr="00504648">
        <w:rPr>
          <w:rFonts w:ascii="Montserrat Medium" w:hAnsi="Montserrat Medium" w:cs="Arial"/>
          <w:b w:val="0"/>
          <w:sz w:val="24"/>
          <w:lang w:val="es-ES_tradnl"/>
        </w:rPr>
        <w:t> </w:t>
      </w:r>
    </w:p>
    <w:p w:rsidR="008A333B" w:rsidRPr="00504648" w:rsidRDefault="008A333B" w:rsidP="00B930CD">
      <w:pPr>
        <w:pStyle w:val="paragraph"/>
        <w:numPr>
          <w:ilvl w:val="0"/>
          <w:numId w:val="19"/>
        </w:numPr>
        <w:spacing w:before="0" w:beforeAutospacing="0" w:after="0" w:afterAutospacing="0"/>
        <w:ind w:left="360" w:firstLine="0"/>
        <w:jc w:val="both"/>
        <w:textAlignment w:val="baseline"/>
        <w:rPr>
          <w:rFonts w:ascii="Verdana" w:hAnsi="Verdana" w:cs="Segoe UI"/>
          <w:sz w:val="18"/>
          <w:szCs w:val="18"/>
          <w:lang w:val="es-MX"/>
        </w:rPr>
      </w:pPr>
      <w:r w:rsidRPr="00504648">
        <w:rPr>
          <w:rStyle w:val="normaltextrun"/>
          <w:rFonts w:ascii="Montserrat" w:hAnsi="Montserrat" w:cs="Segoe UI"/>
          <w:sz w:val="18"/>
          <w:szCs w:val="18"/>
          <w:lang w:val="es-ES"/>
        </w:rPr>
        <w:t>Mostrar las definiciones operativas, así como las instrucciones para el registro de información de las atenciones que se otorgan en la consulta externa con el fin de mejorar la calidad de la información registrada.</w:t>
      </w:r>
      <w:r w:rsidRPr="00504648">
        <w:rPr>
          <w:rStyle w:val="eop"/>
          <w:rFonts w:ascii="Montserrat" w:hAnsi="Montserrat" w:cs="Segoe UI"/>
          <w:sz w:val="18"/>
          <w:szCs w:val="18"/>
          <w:lang w:val="es-MX"/>
        </w:rPr>
        <w:t> </w:t>
      </w:r>
    </w:p>
    <w:p w:rsidR="008A333B" w:rsidRPr="00504648" w:rsidRDefault="00006984" w:rsidP="00B930CD">
      <w:pPr>
        <w:pStyle w:val="paragraph"/>
        <w:numPr>
          <w:ilvl w:val="0"/>
          <w:numId w:val="19"/>
        </w:numPr>
        <w:spacing w:before="0" w:beforeAutospacing="0" w:after="0" w:afterAutospacing="0"/>
        <w:ind w:left="360" w:firstLine="0"/>
        <w:jc w:val="both"/>
        <w:textAlignment w:val="baseline"/>
        <w:rPr>
          <w:rFonts w:ascii="Verdana" w:hAnsi="Verdana" w:cs="Segoe UI"/>
          <w:sz w:val="18"/>
          <w:szCs w:val="18"/>
          <w:lang w:val="es-MX"/>
        </w:rPr>
      </w:pPr>
      <w:r w:rsidRPr="00504648">
        <w:rPr>
          <w:rStyle w:val="normaltextrun"/>
          <w:rFonts w:ascii="Montserrat" w:hAnsi="Montserrat" w:cs="Segoe UI"/>
          <w:sz w:val="18"/>
          <w:szCs w:val="18"/>
          <w:lang w:val="es-ES"/>
        </w:rPr>
        <w:t>Guiar</w:t>
      </w:r>
      <w:r w:rsidR="008A333B" w:rsidRPr="00504648">
        <w:rPr>
          <w:rStyle w:val="normaltextrun"/>
          <w:rFonts w:ascii="Montserrat" w:hAnsi="Montserrat" w:cs="Segoe UI"/>
          <w:sz w:val="18"/>
          <w:szCs w:val="18"/>
          <w:lang w:val="es-ES"/>
        </w:rPr>
        <w:t xml:space="preserve"> al personal de nuevo ingreso durante el periodo de familiarización con el SIS, para que resuelvan las dudas que surjan durante la jornada laboral.</w:t>
      </w:r>
    </w:p>
    <w:p w:rsidR="00D06450" w:rsidRPr="00504648" w:rsidRDefault="00D06450" w:rsidP="00D06450">
      <w:pPr>
        <w:pStyle w:val="Ttulo2"/>
        <w:ind w:left="0"/>
        <w:rPr>
          <w:rFonts w:ascii="Montserrat Medium" w:hAnsi="Montserrat Medium" w:cs="Arial"/>
          <w:b w:val="0"/>
          <w:sz w:val="24"/>
          <w:lang w:val="es-ES_tradnl"/>
        </w:rPr>
      </w:pPr>
      <w:bookmarkStart w:id="10" w:name="_Toc157186212"/>
      <w:r w:rsidRPr="00504648">
        <w:rPr>
          <w:rFonts w:ascii="Montserrat Medium" w:hAnsi="Montserrat Medium" w:cs="Arial"/>
          <w:b w:val="0"/>
          <w:sz w:val="24"/>
          <w:lang w:val="es-ES_tradnl"/>
        </w:rPr>
        <w:t>Audiencia</w:t>
      </w:r>
      <w:bookmarkEnd w:id="10"/>
    </w:p>
    <w:p w:rsidR="00F751E9" w:rsidRPr="00504648" w:rsidRDefault="00912D1A" w:rsidP="00656C54">
      <w:pPr>
        <w:rPr>
          <w:rFonts w:ascii="Montserrat" w:hAnsi="Montserrat"/>
          <w:sz w:val="18"/>
          <w:szCs w:val="18"/>
        </w:rPr>
      </w:pPr>
      <w:r w:rsidRPr="00504648">
        <w:rPr>
          <w:rFonts w:ascii="Montserrat" w:hAnsi="Montserrat"/>
          <w:sz w:val="18"/>
          <w:szCs w:val="18"/>
        </w:rPr>
        <w:t>Este docum</w:t>
      </w:r>
      <w:r w:rsidR="00A52AD5" w:rsidRPr="00504648">
        <w:rPr>
          <w:rFonts w:ascii="Montserrat" w:hAnsi="Montserrat"/>
          <w:sz w:val="18"/>
          <w:szCs w:val="18"/>
        </w:rPr>
        <w:t>ento está dirigido al personal p</w:t>
      </w:r>
      <w:r w:rsidRPr="00504648">
        <w:rPr>
          <w:rFonts w:ascii="Montserrat" w:hAnsi="Montserrat"/>
          <w:sz w:val="18"/>
          <w:szCs w:val="18"/>
        </w:rPr>
        <w:t>restador de los Servicios de Salud del Sistema Nacional de Salud en México que intervienen en alguna etapa del proceso de registro, captura y utilización de los datos estadísticos procedentes del SIS, específicamente el p</w:t>
      </w:r>
      <w:r w:rsidRPr="00504648">
        <w:rPr>
          <w:rFonts w:ascii="Montserrat" w:hAnsi="Montserrat" w:cs="Arial"/>
          <w:sz w:val="18"/>
          <w:szCs w:val="18"/>
          <w:lang w:eastAsia="es-ES_tradnl"/>
        </w:rPr>
        <w:t xml:space="preserve">ersonal responsable </w:t>
      </w:r>
      <w:r w:rsidR="00B96F31" w:rsidRPr="00504648">
        <w:rPr>
          <w:rFonts w:ascii="Montserrat" w:hAnsi="Montserrat" w:cs="Arial"/>
          <w:sz w:val="18"/>
          <w:szCs w:val="18"/>
          <w:lang w:eastAsia="es-ES_tradnl"/>
        </w:rPr>
        <w:t>de</w:t>
      </w:r>
      <w:r w:rsidR="001237CE" w:rsidRPr="00504648">
        <w:rPr>
          <w:rFonts w:ascii="Montserrat" w:hAnsi="Montserrat" w:cs="Arial"/>
          <w:sz w:val="18"/>
          <w:szCs w:val="18"/>
          <w:lang w:eastAsia="es-ES_tradnl"/>
        </w:rPr>
        <w:t xml:space="preserve"> </w:t>
      </w:r>
      <w:r w:rsidR="00B96F31" w:rsidRPr="00504648">
        <w:rPr>
          <w:rFonts w:ascii="Montserrat" w:hAnsi="Montserrat" w:cs="Arial"/>
          <w:sz w:val="18"/>
          <w:szCs w:val="18"/>
          <w:lang w:eastAsia="es-ES_tradnl"/>
        </w:rPr>
        <w:t>realizar y verificar</w:t>
      </w:r>
      <w:r w:rsidR="001237CE" w:rsidRPr="00504648">
        <w:rPr>
          <w:rFonts w:ascii="Montserrat" w:hAnsi="Montserrat" w:cs="Arial"/>
          <w:sz w:val="18"/>
          <w:szCs w:val="18"/>
          <w:lang w:eastAsia="es-ES_tradnl"/>
        </w:rPr>
        <w:t xml:space="preserve"> </w:t>
      </w:r>
      <w:r w:rsidR="00B96F31" w:rsidRPr="00504648">
        <w:rPr>
          <w:rFonts w:ascii="Montserrat" w:hAnsi="Montserrat" w:cs="Arial"/>
          <w:sz w:val="18"/>
          <w:szCs w:val="18"/>
          <w:lang w:eastAsia="es-ES_tradnl"/>
        </w:rPr>
        <w:t xml:space="preserve">el adecuado llenado </w:t>
      </w:r>
      <w:r w:rsidR="00B96F31" w:rsidRPr="00504648">
        <w:rPr>
          <w:rFonts w:ascii="Montserrat" w:hAnsi="Montserrat"/>
          <w:noProof/>
          <w:sz w:val="18"/>
          <w:szCs w:val="18"/>
          <w:lang w:eastAsia="es-MX"/>
        </w:rPr>
        <w:t xml:space="preserve">del </w:t>
      </w:r>
      <w:r w:rsidR="00AD507B" w:rsidRPr="00504648">
        <w:rPr>
          <w:rFonts w:ascii="Montserrat" w:hAnsi="Montserrat" w:cs="Arial"/>
          <w:sz w:val="18"/>
          <w:szCs w:val="18"/>
          <w:lang w:val="es-ES_tradnl"/>
        </w:rPr>
        <w:t xml:space="preserve">Formato de control nutricio para adolescentes </w:t>
      </w:r>
      <w:r w:rsidR="00AD507B" w:rsidRPr="00E543EB">
        <w:rPr>
          <w:rFonts w:ascii="Montserrat" w:hAnsi="Montserrat" w:cs="Arial"/>
          <w:sz w:val="18"/>
          <w:szCs w:val="18"/>
          <w:lang w:val="es-ES_tradnl"/>
        </w:rPr>
        <w:t xml:space="preserve">con </w:t>
      </w:r>
      <w:r w:rsidR="00EE14EF" w:rsidRPr="00E543EB">
        <w:rPr>
          <w:rFonts w:ascii="Montserrat" w:hAnsi="Montserrat" w:cs="Arial"/>
          <w:sz w:val="18"/>
          <w:szCs w:val="18"/>
          <w:lang w:val="es-ES_tradnl"/>
        </w:rPr>
        <w:t>mala nutrición</w:t>
      </w:r>
      <w:r w:rsidR="00AD507B" w:rsidRPr="00E543EB">
        <w:rPr>
          <w:rFonts w:ascii="Montserrat" w:hAnsi="Montserrat" w:cs="Arial"/>
          <w:sz w:val="18"/>
          <w:szCs w:val="18"/>
          <w:lang w:val="es-ES_tradnl"/>
        </w:rPr>
        <w:t xml:space="preserve"> (Bajo </w:t>
      </w:r>
      <w:r w:rsidR="00AD507B" w:rsidRPr="00504648">
        <w:rPr>
          <w:rFonts w:ascii="Montserrat" w:hAnsi="Montserrat" w:cs="Arial"/>
          <w:sz w:val="18"/>
          <w:szCs w:val="18"/>
          <w:lang w:val="es-ES_tradnl"/>
        </w:rPr>
        <w:t>peso, Sobrepeso u Obesidad)</w:t>
      </w:r>
      <w:r w:rsidR="00CA2836" w:rsidRPr="00504648">
        <w:rPr>
          <w:rFonts w:ascii="Montserrat" w:hAnsi="Montserrat" w:cs="Arial"/>
          <w:sz w:val="18"/>
          <w:szCs w:val="18"/>
          <w:lang w:val="es-ES_tradnl"/>
        </w:rPr>
        <w:t>.</w:t>
      </w:r>
      <w:r w:rsidR="008A333B" w:rsidRPr="00504648">
        <w:rPr>
          <w:rFonts w:ascii="Montserrat" w:hAnsi="Montserrat"/>
          <w:sz w:val="18"/>
          <w:szCs w:val="18"/>
        </w:rPr>
        <w:t xml:space="preserve"> </w:t>
      </w:r>
    </w:p>
    <w:p w:rsidR="00F751E9" w:rsidRPr="00504648" w:rsidRDefault="00F751E9" w:rsidP="00F751E9">
      <w:pPr>
        <w:pStyle w:val="Ttulo2"/>
        <w:ind w:left="0"/>
        <w:rPr>
          <w:rFonts w:ascii="Montserrat Medium" w:hAnsi="Montserrat Medium" w:cs="Arial"/>
          <w:b w:val="0"/>
          <w:sz w:val="24"/>
          <w:szCs w:val="24"/>
          <w:lang w:val="es-ES_tradnl"/>
        </w:rPr>
      </w:pPr>
      <w:bookmarkStart w:id="11" w:name="_Toc157186213"/>
      <w:r w:rsidRPr="00504648">
        <w:rPr>
          <w:rFonts w:ascii="Montserrat Medium" w:hAnsi="Montserrat Medium" w:cs="Arial"/>
          <w:b w:val="0"/>
          <w:sz w:val="24"/>
          <w:szCs w:val="24"/>
          <w:lang w:val="es-ES_tradnl"/>
        </w:rPr>
        <w:t>Alcance</w:t>
      </w:r>
      <w:bookmarkEnd w:id="11"/>
    </w:p>
    <w:p w:rsidR="007F5B7B" w:rsidRPr="00504648" w:rsidRDefault="007F5B7B" w:rsidP="007F5B7B">
      <w:pPr>
        <w:rPr>
          <w:rFonts w:ascii="Montserrat" w:hAnsi="Montserrat"/>
          <w:sz w:val="18"/>
          <w:szCs w:val="18"/>
        </w:rPr>
      </w:pPr>
      <w:r w:rsidRPr="00504648">
        <w:rPr>
          <w:rFonts w:ascii="Montserrat" w:hAnsi="Montserrat"/>
          <w:sz w:val="18"/>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rsidR="007F5B7B" w:rsidRPr="00504648" w:rsidRDefault="007F5B7B" w:rsidP="007F5B7B">
      <w:pPr>
        <w:rPr>
          <w:rFonts w:ascii="Montserrat" w:hAnsi="Montserrat"/>
          <w:sz w:val="18"/>
          <w:szCs w:val="18"/>
        </w:rPr>
      </w:pPr>
    </w:p>
    <w:p w:rsidR="00656C54" w:rsidRPr="00504648" w:rsidRDefault="00656C54" w:rsidP="00AD4BFC">
      <w:pPr>
        <w:pStyle w:val="Ttulo2"/>
        <w:ind w:left="0"/>
        <w:rPr>
          <w:rFonts w:ascii="Montserrat Medium" w:hAnsi="Montserrat Medium" w:cs="Arial"/>
          <w:b w:val="0"/>
          <w:sz w:val="24"/>
          <w:szCs w:val="24"/>
          <w:lang w:val="es-ES_tradnl"/>
        </w:rPr>
      </w:pPr>
      <w:bookmarkStart w:id="12" w:name="_Toc157186214"/>
      <w:r w:rsidRPr="00504648">
        <w:rPr>
          <w:rFonts w:ascii="Montserrat Medium" w:hAnsi="Montserrat Medium" w:cs="Arial"/>
          <w:b w:val="0"/>
          <w:sz w:val="24"/>
          <w:szCs w:val="24"/>
          <w:lang w:val="es-ES_tradnl"/>
        </w:rPr>
        <w:t>Justificación</w:t>
      </w:r>
      <w:bookmarkEnd w:id="12"/>
    </w:p>
    <w:p w:rsidR="00AD411B" w:rsidRPr="00504648" w:rsidRDefault="00AD411B" w:rsidP="00284167">
      <w:pPr>
        <w:spacing w:before="100" w:beforeAutospacing="1" w:after="100" w:afterAutospacing="1" w:line="240" w:lineRule="auto"/>
        <w:rPr>
          <w:rFonts w:ascii="Montserrat" w:hAnsi="Montserrat" w:cs="Arial"/>
          <w:sz w:val="18"/>
          <w:szCs w:val="18"/>
          <w:lang w:val="es-ES_tradnl"/>
        </w:rPr>
      </w:pPr>
      <w:r w:rsidRPr="00504648">
        <w:rPr>
          <w:rFonts w:ascii="Montserrat" w:hAnsi="Montserrat" w:cs="Arial"/>
          <w:sz w:val="18"/>
          <w:szCs w:val="18"/>
          <w:lang w:val="es-ES_tradnl"/>
        </w:rPr>
        <w:t xml:space="preserve">El presente </w:t>
      </w:r>
      <w:r w:rsidR="003D75B6" w:rsidRPr="00504648">
        <w:rPr>
          <w:rFonts w:ascii="Montserrat" w:hAnsi="Montserrat" w:cs="Arial"/>
          <w:sz w:val="18"/>
          <w:szCs w:val="18"/>
          <w:lang w:val="es-ES_tradnl"/>
        </w:rPr>
        <w:t xml:space="preserve">instructivo </w:t>
      </w:r>
      <w:r w:rsidRPr="00504648">
        <w:rPr>
          <w:rFonts w:ascii="Montserrat" w:hAnsi="Montserrat" w:cs="Arial"/>
          <w:sz w:val="18"/>
          <w:szCs w:val="18"/>
          <w:lang w:val="es-ES_tradnl"/>
        </w:rPr>
        <w:t xml:space="preserve">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w:t>
      </w:r>
      <w:r w:rsidR="00993F62" w:rsidRPr="00504648">
        <w:rPr>
          <w:rStyle w:val="normaltextrun"/>
          <w:rFonts w:ascii="Montserrat" w:hAnsi="Montserrat"/>
          <w:sz w:val="18"/>
          <w:szCs w:val="18"/>
          <w:shd w:val="clear" w:color="auto" w:fill="FFFFFF"/>
          <w:lang w:val="es-ES"/>
        </w:rPr>
        <w:t xml:space="preserve">para coadyuvar </w:t>
      </w:r>
      <w:r w:rsidRPr="00504648">
        <w:rPr>
          <w:rFonts w:ascii="Montserrat" w:hAnsi="Montserrat" w:cs="Arial"/>
          <w:sz w:val="18"/>
          <w:szCs w:val="18"/>
          <w:lang w:val="es-ES_tradnl"/>
        </w:rPr>
        <w:t xml:space="preserve">en la toma de decisiones de operación, evaluación y planeación de los servicios para la conducción estratégica del Sistema Nacional de Salud, </w:t>
      </w:r>
      <w:r w:rsidR="00993F62" w:rsidRPr="00504648">
        <w:rPr>
          <w:rStyle w:val="normaltextrun"/>
          <w:rFonts w:ascii="Montserrat" w:hAnsi="Montserrat"/>
          <w:sz w:val="18"/>
          <w:szCs w:val="18"/>
          <w:shd w:val="clear" w:color="auto" w:fill="FFFFFF"/>
          <w:lang w:val="es-ES"/>
        </w:rPr>
        <w:t xml:space="preserve">en respuesta </w:t>
      </w:r>
      <w:r w:rsidRPr="00504648">
        <w:rPr>
          <w:rFonts w:ascii="Montserrat" w:hAnsi="Montserrat" w:cs="Arial"/>
          <w:sz w:val="18"/>
          <w:szCs w:val="18"/>
          <w:lang w:val="es-ES_tradnl"/>
        </w:rPr>
        <w:t xml:space="preserve">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w:t>
      </w:r>
      <w:r w:rsidR="00E6725F" w:rsidRPr="00504648">
        <w:rPr>
          <w:rFonts w:ascii="Montserrat" w:hAnsi="Montserrat" w:cs="Arial"/>
          <w:sz w:val="18"/>
          <w:szCs w:val="18"/>
          <w:lang w:val="es-ES_tradnl"/>
        </w:rPr>
        <w:t>el Instituto de Salud para el Bienestar</w:t>
      </w:r>
      <w:r w:rsidRPr="00504648">
        <w:rPr>
          <w:rFonts w:ascii="Montserrat" w:hAnsi="Montserrat" w:cs="Arial"/>
          <w:sz w:val="18"/>
          <w:szCs w:val="18"/>
          <w:lang w:val="es-ES_tradnl"/>
        </w:rPr>
        <w:t>, así como otros organismos descentralizados y/o desconcentrados.</w:t>
      </w:r>
    </w:p>
    <w:p w:rsidR="007A1BCB" w:rsidRPr="00504648" w:rsidRDefault="00993F62" w:rsidP="00284167">
      <w:pPr>
        <w:spacing w:before="100" w:beforeAutospacing="1" w:after="100" w:afterAutospacing="1" w:line="240" w:lineRule="auto"/>
        <w:rPr>
          <w:rFonts w:ascii="Montserrat" w:hAnsi="Montserrat" w:cs="Arial"/>
          <w:sz w:val="18"/>
          <w:szCs w:val="18"/>
          <w:lang w:eastAsia="es-ES_tradnl"/>
        </w:rPr>
      </w:pPr>
      <w:r w:rsidRPr="00504648">
        <w:rPr>
          <w:rFonts w:ascii="Montserrat" w:hAnsi="Montserrat" w:cs="Arial"/>
          <w:sz w:val="18"/>
          <w:szCs w:val="18"/>
          <w:lang w:val="es-ES_tradnl"/>
        </w:rPr>
        <w:t xml:space="preserve">En cumplimiento a lo previsto en la Norma </w:t>
      </w:r>
      <w:r w:rsidRPr="00504648">
        <w:rPr>
          <w:rFonts w:ascii="Montserrat" w:hAnsi="Montserrat" w:cs="Arial"/>
          <w:bCs/>
          <w:sz w:val="18"/>
          <w:szCs w:val="18"/>
          <w:lang w:eastAsia="es-ES_tradnl"/>
        </w:rPr>
        <w:t>Oficial Mexicana NOM-035-SSA3-2012, en materia de información en salud, donde refiere que el</w:t>
      </w:r>
      <w:r w:rsidRPr="00504648">
        <w:rPr>
          <w:rFonts w:ascii="Montserrat" w:hAnsi="Montserrat" w:cs="Arial"/>
          <w:sz w:val="18"/>
          <w:szCs w:val="18"/>
          <w:lang w:eastAsia="es-ES_tradnl"/>
        </w:rPr>
        <w:t xml:space="preserve">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w:t>
      </w:r>
      <w:r w:rsidRPr="00504648">
        <w:rPr>
          <w:rFonts w:ascii="Montserrat" w:hAnsi="Montserrat" w:cs="Arial,Bold"/>
          <w:b/>
          <w:bCs/>
          <w:sz w:val="18"/>
          <w:szCs w:val="18"/>
          <w:lang w:eastAsia="es-ES_tradnl"/>
        </w:rPr>
        <w:t xml:space="preserve">. </w:t>
      </w:r>
      <w:r w:rsidRPr="00504648">
        <w:rPr>
          <w:rFonts w:ascii="Montserrat" w:hAnsi="Montserrat" w:cs="Arial"/>
          <w:sz w:val="18"/>
          <w:szCs w:val="18"/>
          <w:lang w:eastAsia="es-ES_tradnl"/>
        </w:rPr>
        <w:t xml:space="preserve">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 de igual manera en la </w:t>
      </w:r>
      <w:r w:rsidRPr="00504648">
        <w:rPr>
          <w:rFonts w:ascii="Montserrat" w:hAnsi="Montserrat" w:cs="Arial"/>
          <w:b/>
          <w:bCs/>
          <w:sz w:val="18"/>
          <w:szCs w:val="18"/>
          <w:lang w:eastAsia="es-MX"/>
        </w:rPr>
        <w:t>NOM-047-SSA2-2015 Para la atención a la salud del grupo etario de 10 a 19 años</w:t>
      </w:r>
      <w:r w:rsidRPr="00504648">
        <w:rPr>
          <w:rFonts w:ascii="Montserrat" w:hAnsi="Montserrat" w:cs="Arial"/>
          <w:bCs/>
          <w:sz w:val="18"/>
          <w:szCs w:val="18"/>
          <w:lang w:eastAsia="es-MX"/>
        </w:rPr>
        <w:t xml:space="preserve">, </w:t>
      </w:r>
      <w:r w:rsidRPr="00504648">
        <w:rPr>
          <w:rFonts w:ascii="Montserrat" w:hAnsi="Montserrat" w:cs="Arial"/>
          <w:sz w:val="18"/>
          <w:szCs w:val="18"/>
          <w:lang w:eastAsia="es-ES_tradnl"/>
        </w:rPr>
        <w:t>donde se tiene por objeto, establecer los criterios que deben seguirse para brindar la atención integral a la salud, la prevención y el control de las enfermedades prevalentes en las personas del Grupo Etario de 10 a 19 años de edad y la promoción de la salud, con perspectiva de género, pertinencia cultural y respeto a sus derechos fundamentales.</w:t>
      </w:r>
    </w:p>
    <w:p w:rsidR="00AD411B" w:rsidRPr="00504648" w:rsidRDefault="00AD411B" w:rsidP="00AD411B">
      <w:pPr>
        <w:rPr>
          <w:rFonts w:ascii="Montserrat" w:hAnsi="Montserrat" w:cs="Arial"/>
          <w:sz w:val="18"/>
          <w:szCs w:val="18"/>
          <w:lang w:val="es-ES_tradnl"/>
        </w:rPr>
      </w:pPr>
      <w:r w:rsidRPr="00504648">
        <w:rPr>
          <w:rFonts w:ascii="Montserrat" w:hAnsi="Montserrat" w:cs="Arial"/>
          <w:sz w:val="18"/>
          <w:szCs w:val="18"/>
          <w:lang w:val="es-ES_tradnl"/>
        </w:rPr>
        <w:lastRenderedPageBreak/>
        <w:t xml:space="preserve">Considerando que el proceso de registro de actividades del Informe Mensual no difiere entre las unidades, y que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rsidR="00AD411B" w:rsidRPr="00504648" w:rsidRDefault="00AD411B" w:rsidP="00AD411B">
      <w:pPr>
        <w:rPr>
          <w:rFonts w:ascii="Montserrat" w:hAnsi="Montserrat" w:cs="Arial"/>
          <w:sz w:val="18"/>
          <w:szCs w:val="18"/>
          <w:lang w:val="es-ES_tradnl"/>
        </w:rPr>
      </w:pPr>
    </w:p>
    <w:p w:rsidR="00AD411B" w:rsidRPr="00504648" w:rsidRDefault="00AD411B" w:rsidP="00AD411B">
      <w:pPr>
        <w:rPr>
          <w:rFonts w:ascii="Montserrat" w:hAnsi="Montserrat" w:cs="Arial"/>
          <w:sz w:val="18"/>
          <w:szCs w:val="18"/>
          <w:lang w:val="es-ES_tradnl"/>
        </w:rPr>
      </w:pPr>
      <w:r w:rsidRPr="00504648">
        <w:rPr>
          <w:rFonts w:ascii="Montserrat" w:hAnsi="Montserrat" w:cs="Arial"/>
          <w:sz w:val="18"/>
          <w:szCs w:val="18"/>
          <w:lang w:val="es-ES_tradnl"/>
        </w:rPr>
        <w:t>Tomando en consideración que los datos estadísticos serán utilizados dentro y fuera de las unidades médicas por usuarios directos e indirectos, así como personal responsable de la toma de decisiones; por ello, los datos registrados deben cu</w:t>
      </w:r>
      <w:r w:rsidR="007F5B7B" w:rsidRPr="00504648">
        <w:rPr>
          <w:rFonts w:ascii="Montserrat" w:hAnsi="Montserrat" w:cs="Arial"/>
          <w:sz w:val="18"/>
          <w:szCs w:val="18"/>
          <w:lang w:val="es-ES_tradnl"/>
        </w:rPr>
        <w:t>mplir con la calidad requerida.</w:t>
      </w:r>
    </w:p>
    <w:p w:rsidR="00AD411B" w:rsidRPr="00504648" w:rsidRDefault="00AD411B" w:rsidP="00912D1A">
      <w:pPr>
        <w:rPr>
          <w:rFonts w:ascii="Montserrat" w:hAnsi="Montserrat"/>
          <w:sz w:val="18"/>
          <w:szCs w:val="18"/>
        </w:rPr>
      </w:pPr>
    </w:p>
    <w:p w:rsidR="00993F62" w:rsidRPr="00F81E4B" w:rsidRDefault="00993F62" w:rsidP="00993F62">
      <w:pPr>
        <w:rPr>
          <w:rFonts w:ascii="Montserrat" w:hAnsi="Montserrat"/>
          <w:sz w:val="18"/>
          <w:szCs w:val="18"/>
        </w:rPr>
      </w:pPr>
      <w:r w:rsidRPr="00504648">
        <w:rPr>
          <w:rFonts w:ascii="Montserrat" w:hAnsi="Montserrat"/>
          <w:sz w:val="18"/>
          <w:szCs w:val="18"/>
        </w:rPr>
        <w:t xml:space="preserve">El principal objetivo del presente es mostrar las definiciones operativas, así como las instrucciones para el registro de la información </w:t>
      </w:r>
      <w:r w:rsidRPr="00504648">
        <w:rPr>
          <w:rFonts w:ascii="Montserrat" w:hAnsi="Montserrat" w:cs="Arial"/>
          <w:sz w:val="18"/>
          <w:szCs w:val="18"/>
          <w:lang w:val="es-ES_tradnl"/>
        </w:rPr>
        <w:t xml:space="preserve">de las atenciones que se otorgan en la consulta externa con el fin de implementar una adecuada atención y seguimiento de nutrición en la población adolescente por medio del “Formato de control nutricio para adolescentes </w:t>
      </w:r>
      <w:r w:rsidRPr="00F81E4B">
        <w:rPr>
          <w:rFonts w:ascii="Montserrat" w:hAnsi="Montserrat" w:cs="Arial"/>
          <w:sz w:val="18"/>
          <w:szCs w:val="18"/>
          <w:lang w:val="es-ES_tradnl"/>
        </w:rPr>
        <w:t xml:space="preserve">con </w:t>
      </w:r>
      <w:r w:rsidR="00EE14EF" w:rsidRPr="00F81E4B">
        <w:rPr>
          <w:rFonts w:ascii="Montserrat" w:hAnsi="Montserrat" w:cs="Arial"/>
          <w:sz w:val="18"/>
          <w:szCs w:val="18"/>
          <w:lang w:val="es-ES_tradnl"/>
        </w:rPr>
        <w:t>mala nutrición</w:t>
      </w:r>
      <w:r w:rsidRPr="00F81E4B">
        <w:rPr>
          <w:rFonts w:ascii="Montserrat" w:hAnsi="Montserrat" w:cs="Arial"/>
          <w:sz w:val="18"/>
          <w:szCs w:val="18"/>
          <w:lang w:val="es-ES_tradnl"/>
        </w:rPr>
        <w:t>.”</w:t>
      </w:r>
    </w:p>
    <w:p w:rsidR="00912D1A" w:rsidRPr="00F81E4B" w:rsidRDefault="00912D1A" w:rsidP="00912D1A">
      <w:pPr>
        <w:rPr>
          <w:rFonts w:ascii="Montserrat" w:hAnsi="Montserrat"/>
          <w:sz w:val="18"/>
          <w:szCs w:val="18"/>
        </w:rPr>
      </w:pPr>
    </w:p>
    <w:p w:rsidR="00912D1A" w:rsidRPr="00F81E4B" w:rsidRDefault="00912D1A" w:rsidP="00912D1A">
      <w:pPr>
        <w:rPr>
          <w:rFonts w:ascii="Montserrat" w:hAnsi="Montserrat"/>
          <w:sz w:val="18"/>
          <w:szCs w:val="18"/>
        </w:rPr>
      </w:pPr>
      <w:r w:rsidRPr="00F81E4B">
        <w:rPr>
          <w:rFonts w:ascii="Montserrat" w:hAnsi="Montserrat"/>
          <w:sz w:val="18"/>
          <w:szCs w:val="18"/>
        </w:rPr>
        <w:t>Asimismo, constituye una guía de aprendizaje para el personal de nuevo ingreso durante el periodo de familiarización con el SIS, ya que resuelve las dudas que surjan durante la jornada laboral.</w:t>
      </w:r>
    </w:p>
    <w:p w:rsidR="00912D1A" w:rsidRPr="00F81E4B" w:rsidRDefault="00912D1A" w:rsidP="00912D1A">
      <w:pPr>
        <w:rPr>
          <w:rFonts w:ascii="Montserrat" w:hAnsi="Montserrat"/>
          <w:sz w:val="18"/>
          <w:szCs w:val="18"/>
        </w:rPr>
      </w:pPr>
    </w:p>
    <w:p w:rsidR="00AD411B" w:rsidRPr="00504648" w:rsidRDefault="00AD411B" w:rsidP="005E07DC">
      <w:pPr>
        <w:rPr>
          <w:rFonts w:ascii="Montserrat" w:hAnsi="Montserrat"/>
          <w:sz w:val="18"/>
          <w:szCs w:val="18"/>
        </w:rPr>
      </w:pPr>
      <w:r w:rsidRPr="00F81E4B">
        <w:rPr>
          <w:rFonts w:ascii="Montserrat" w:hAnsi="Montserrat" w:cs="Arial"/>
          <w:sz w:val="18"/>
          <w:szCs w:val="18"/>
          <w:lang w:val="es-ES_tradnl"/>
        </w:rPr>
        <w:t xml:space="preserve">La Dirección General de Información en Salud a través del equipo que conforman la Subdirección de Información Institucional, instruyen la implementación del Subsistema de Prestación de Servicios (SIS) versión </w:t>
      </w:r>
      <w:r w:rsidR="00E6725F" w:rsidRPr="00F81E4B">
        <w:rPr>
          <w:rFonts w:ascii="Montserrat" w:hAnsi="Montserrat" w:cs="Arial"/>
          <w:sz w:val="18"/>
          <w:szCs w:val="18"/>
          <w:lang w:val="es-ES_tradnl"/>
        </w:rPr>
        <w:t>202</w:t>
      </w:r>
      <w:r w:rsidR="00F07972" w:rsidRPr="00F81E4B">
        <w:rPr>
          <w:rFonts w:ascii="Montserrat" w:hAnsi="Montserrat" w:cs="Arial"/>
          <w:sz w:val="18"/>
          <w:szCs w:val="18"/>
          <w:lang w:val="es-ES_tradnl"/>
        </w:rPr>
        <w:t>4</w:t>
      </w:r>
      <w:r w:rsidRPr="00F81E4B">
        <w:rPr>
          <w:rFonts w:ascii="Montserrat" w:hAnsi="Montserrat" w:cs="Arial"/>
          <w:sz w:val="18"/>
          <w:szCs w:val="18"/>
          <w:lang w:val="es-ES_tradnl"/>
        </w:rPr>
        <w:t>, exhortando a los Responsa</w:t>
      </w:r>
      <w:r w:rsidRPr="00504648">
        <w:rPr>
          <w:rFonts w:ascii="Montserrat" w:hAnsi="Montserrat" w:cs="Arial"/>
          <w:sz w:val="18"/>
          <w:szCs w:val="18"/>
          <w:lang w:val="es-ES_tradnl"/>
        </w:rPr>
        <w:t>bles de los Programas de Salud y a las Áreas de Estadística Estatales y Jurisdicciones Sanitarias difundan y promuevan el presente material y sus instructivos al interior de las unidades médicas y establecimientos de salud</w:t>
      </w:r>
      <w:r w:rsidRPr="00504648">
        <w:rPr>
          <w:rFonts w:ascii="Montserrat" w:hAnsi="Montserrat"/>
          <w:sz w:val="18"/>
          <w:szCs w:val="18"/>
        </w:rPr>
        <w:t>.</w:t>
      </w:r>
    </w:p>
    <w:p w:rsidR="00CE4E07" w:rsidRPr="00504648" w:rsidRDefault="00CE4E07">
      <w:pPr>
        <w:widowControl/>
        <w:spacing w:line="240" w:lineRule="auto"/>
        <w:jc w:val="left"/>
        <w:rPr>
          <w:rFonts w:ascii="Montserrat" w:hAnsi="Montserrat"/>
          <w:sz w:val="18"/>
          <w:szCs w:val="18"/>
        </w:rPr>
      </w:pPr>
    </w:p>
    <w:p w:rsidR="0064598A" w:rsidRDefault="0064598A">
      <w:pPr>
        <w:widowControl/>
        <w:spacing w:line="240" w:lineRule="auto"/>
        <w:jc w:val="left"/>
        <w:rPr>
          <w:rFonts w:ascii="Montserrat Medium" w:hAnsi="Montserrat Medium" w:cs="Arial"/>
          <w:bCs/>
          <w:color w:val="000000" w:themeColor="text1"/>
          <w:lang w:val="es-ES_tradnl"/>
        </w:rPr>
      </w:pPr>
      <w:r>
        <w:rPr>
          <w:rFonts w:ascii="Montserrat Medium" w:hAnsi="Montserrat Medium" w:cs="Arial"/>
          <w:b/>
          <w:color w:val="000000" w:themeColor="text1"/>
          <w:lang w:val="es-ES_tradnl"/>
        </w:rPr>
        <w:br w:type="page"/>
      </w:r>
    </w:p>
    <w:p w:rsidR="004E5A39" w:rsidRPr="004F1BED" w:rsidRDefault="004E5A39" w:rsidP="00AD4BFC">
      <w:pPr>
        <w:pStyle w:val="Ttulo2"/>
        <w:ind w:left="0"/>
        <w:rPr>
          <w:rFonts w:ascii="Montserrat Medium" w:hAnsi="Montserrat Medium" w:cs="Arial"/>
          <w:b w:val="0"/>
          <w:color w:val="000000" w:themeColor="text1"/>
          <w:sz w:val="24"/>
          <w:szCs w:val="24"/>
          <w:lang w:val="es-ES_tradnl"/>
        </w:rPr>
      </w:pPr>
      <w:bookmarkStart w:id="13" w:name="_Toc157186215"/>
      <w:r w:rsidRPr="004F1BED">
        <w:rPr>
          <w:rFonts w:ascii="Montserrat Medium" w:hAnsi="Montserrat Medium" w:cs="Arial"/>
          <w:b w:val="0"/>
          <w:color w:val="000000" w:themeColor="text1"/>
          <w:sz w:val="24"/>
          <w:szCs w:val="24"/>
          <w:lang w:val="es-ES_tradnl"/>
        </w:rPr>
        <w:lastRenderedPageBreak/>
        <w:t>Términos y Definiciones</w:t>
      </w:r>
      <w:bookmarkEnd w:id="13"/>
    </w:p>
    <w:p w:rsidR="004E5A39" w:rsidRPr="004F1BED" w:rsidRDefault="0094455C" w:rsidP="004E5A39">
      <w:pPr>
        <w:rPr>
          <w:rFonts w:ascii="Montserrat" w:hAnsi="Montserrat" w:cs="Arial"/>
          <w:color w:val="000000" w:themeColor="text1"/>
          <w:sz w:val="18"/>
          <w:szCs w:val="18"/>
          <w:lang w:val="es-ES_tradnl"/>
        </w:rPr>
      </w:pPr>
      <w:r w:rsidRPr="00F81E4B">
        <w:rPr>
          <w:rFonts w:ascii="Montserrat" w:hAnsi="Montserrat" w:cs="Arial"/>
          <w:sz w:val="18"/>
          <w:szCs w:val="18"/>
          <w:lang w:val="es-ES_tradnl"/>
        </w:rPr>
        <w:t xml:space="preserve">Para los fines de este </w:t>
      </w:r>
      <w:r w:rsidR="003D75B6" w:rsidRPr="00F81E4B">
        <w:rPr>
          <w:rFonts w:ascii="Montserrat" w:hAnsi="Montserrat" w:cs="Arial"/>
          <w:sz w:val="18"/>
          <w:szCs w:val="18"/>
          <w:lang w:val="es-ES_tradnl"/>
        </w:rPr>
        <w:t>instructivo</w:t>
      </w:r>
      <w:r w:rsidRPr="00F81E4B">
        <w:rPr>
          <w:rFonts w:ascii="Montserrat" w:hAnsi="Montserrat" w:cs="Arial"/>
          <w:sz w:val="18"/>
          <w:szCs w:val="18"/>
          <w:lang w:val="es-ES_tradnl"/>
        </w:rPr>
        <w:t xml:space="preserve"> </w:t>
      </w:r>
      <w:r w:rsidR="004E5A39" w:rsidRPr="00F81E4B">
        <w:rPr>
          <w:rFonts w:ascii="Montserrat" w:hAnsi="Montserrat" w:cs="Arial"/>
          <w:sz w:val="18"/>
          <w:szCs w:val="18"/>
          <w:lang w:val="es-ES_tradnl"/>
        </w:rPr>
        <w:t xml:space="preserve">y el registro </w:t>
      </w:r>
      <w:r w:rsidR="007A1BCB" w:rsidRPr="00F81E4B">
        <w:rPr>
          <w:rFonts w:ascii="Montserrat" w:hAnsi="Montserrat" w:cs="Arial"/>
          <w:sz w:val="18"/>
          <w:szCs w:val="18"/>
          <w:lang w:val="es-ES_tradnl"/>
        </w:rPr>
        <w:t>de</w:t>
      </w:r>
      <w:r w:rsidR="007A1BCB" w:rsidRPr="00F81E4B">
        <w:rPr>
          <w:rFonts w:ascii="Montserrat" w:hAnsi="Montserrat"/>
          <w:noProof/>
          <w:sz w:val="18"/>
          <w:szCs w:val="18"/>
          <w:lang w:eastAsia="es-MX"/>
        </w:rPr>
        <w:t>l</w:t>
      </w:r>
      <w:r w:rsidR="00AD507B" w:rsidRPr="00F81E4B">
        <w:rPr>
          <w:rFonts w:ascii="Montserrat" w:hAnsi="Montserrat"/>
          <w:noProof/>
          <w:sz w:val="18"/>
          <w:szCs w:val="18"/>
          <w:lang w:eastAsia="es-MX"/>
        </w:rPr>
        <w:t xml:space="preserve"> </w:t>
      </w:r>
      <w:r w:rsidR="00AD507B" w:rsidRPr="00F81E4B">
        <w:rPr>
          <w:rFonts w:ascii="Montserrat" w:hAnsi="Montserrat" w:cs="Arial"/>
          <w:sz w:val="18"/>
          <w:szCs w:val="18"/>
          <w:lang w:val="es-ES_tradnl"/>
        </w:rPr>
        <w:t xml:space="preserve">Formato de control nutricio para adolescentes con </w:t>
      </w:r>
      <w:r w:rsidR="00EE14EF" w:rsidRPr="00F81E4B">
        <w:rPr>
          <w:rFonts w:ascii="Montserrat" w:hAnsi="Montserrat" w:cs="Arial"/>
          <w:sz w:val="18"/>
          <w:szCs w:val="18"/>
          <w:lang w:val="es-ES_tradnl"/>
        </w:rPr>
        <w:t>mala nutrición</w:t>
      </w:r>
      <w:r w:rsidR="00993F62" w:rsidRPr="00F81E4B">
        <w:rPr>
          <w:rFonts w:ascii="Montserrat" w:hAnsi="Montserrat" w:cs="Arial"/>
          <w:sz w:val="18"/>
          <w:szCs w:val="18"/>
          <w:lang w:val="es-ES_tradnl"/>
        </w:rPr>
        <w:t>,</w:t>
      </w:r>
      <w:r w:rsidR="004E5A39" w:rsidRPr="00F81E4B">
        <w:rPr>
          <w:rFonts w:ascii="Montserrat" w:hAnsi="Montserrat" w:cs="Arial"/>
          <w:sz w:val="18"/>
          <w:szCs w:val="18"/>
          <w:lang w:val="es-ES_tradnl"/>
        </w:rPr>
        <w:t xml:space="preserve"> se </w:t>
      </w:r>
      <w:r w:rsidR="00E42DEC" w:rsidRPr="004F1BED">
        <w:rPr>
          <w:rFonts w:ascii="Montserrat" w:hAnsi="Montserrat" w:cs="Arial"/>
          <w:color w:val="000000" w:themeColor="text1"/>
          <w:sz w:val="18"/>
          <w:szCs w:val="18"/>
          <w:lang w:val="es-ES_tradnl"/>
        </w:rPr>
        <w:t>entenderán</w:t>
      </w:r>
      <w:r w:rsidR="004E5A39" w:rsidRPr="004F1BED">
        <w:rPr>
          <w:rFonts w:ascii="Montserrat" w:hAnsi="Montserrat" w:cs="Arial"/>
          <w:color w:val="000000" w:themeColor="text1"/>
          <w:sz w:val="18"/>
          <w:szCs w:val="18"/>
          <w:lang w:val="es-ES_tradnl"/>
        </w:rPr>
        <w:t xml:space="preserve"> las siguientes definiciones:</w:t>
      </w:r>
    </w:p>
    <w:p w:rsidR="004E5A39" w:rsidRPr="004F1BED" w:rsidRDefault="004E5A39" w:rsidP="004E5A39">
      <w:pPr>
        <w:rPr>
          <w:rFonts w:ascii="Soberana Sans" w:hAnsi="Soberana Sans" w:cs="Arial"/>
          <w:color w:val="000000" w:themeColor="text1"/>
          <w:sz w:val="18"/>
          <w:szCs w:val="18"/>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3"/>
        <w:gridCol w:w="1197"/>
        <w:gridCol w:w="6292"/>
      </w:tblGrid>
      <w:tr w:rsidR="00CB0F68" w:rsidRPr="004F1BED" w:rsidTr="001A342F">
        <w:trPr>
          <w:tblHeader/>
        </w:trPr>
        <w:tc>
          <w:tcPr>
            <w:tcW w:w="1241" w:type="pct"/>
            <w:shd w:val="clear" w:color="auto" w:fill="D9D9D9" w:themeFill="background1" w:themeFillShade="D9"/>
            <w:vAlign w:val="center"/>
          </w:tcPr>
          <w:p w:rsidR="00035280" w:rsidRPr="004F1BED" w:rsidRDefault="00035280" w:rsidP="001A342F">
            <w:pPr>
              <w:pStyle w:val="TableHeader"/>
              <w:jc w:val="center"/>
              <w:rPr>
                <w:rFonts w:ascii="Montserrat Medium" w:hAnsi="Montserrat Medium"/>
                <w:color w:val="000000" w:themeColor="text1"/>
                <w:sz w:val="18"/>
                <w:szCs w:val="18"/>
                <w:lang w:val="es-ES_tradnl"/>
              </w:rPr>
            </w:pPr>
            <w:r w:rsidRPr="004F1BED">
              <w:rPr>
                <w:rFonts w:ascii="Montserrat Medium" w:hAnsi="Montserrat Medium"/>
                <w:color w:val="000000" w:themeColor="text1"/>
                <w:sz w:val="18"/>
                <w:szCs w:val="18"/>
                <w:lang w:val="es-ES_tradnl"/>
              </w:rPr>
              <w:t>Término</w:t>
            </w:r>
          </w:p>
        </w:tc>
        <w:tc>
          <w:tcPr>
            <w:tcW w:w="601" w:type="pct"/>
            <w:shd w:val="clear" w:color="auto" w:fill="D9D9D9" w:themeFill="background1" w:themeFillShade="D9"/>
            <w:vAlign w:val="center"/>
          </w:tcPr>
          <w:p w:rsidR="00035280" w:rsidRPr="004F1BED" w:rsidRDefault="00035280" w:rsidP="001A342F">
            <w:pPr>
              <w:pStyle w:val="TableHeader"/>
              <w:jc w:val="center"/>
              <w:rPr>
                <w:rFonts w:ascii="Montserrat Medium" w:hAnsi="Montserrat Medium"/>
                <w:color w:val="000000" w:themeColor="text1"/>
                <w:sz w:val="18"/>
                <w:szCs w:val="18"/>
                <w:lang w:val="es-ES_tradnl"/>
              </w:rPr>
            </w:pPr>
            <w:r w:rsidRPr="004F1BED">
              <w:rPr>
                <w:rFonts w:ascii="Montserrat Medium" w:hAnsi="Montserrat Medium"/>
                <w:color w:val="000000" w:themeColor="text1"/>
                <w:sz w:val="18"/>
                <w:szCs w:val="18"/>
                <w:lang w:val="es-ES_tradnl"/>
              </w:rPr>
              <w:t>Acrónimo</w:t>
            </w:r>
          </w:p>
        </w:tc>
        <w:tc>
          <w:tcPr>
            <w:tcW w:w="3158" w:type="pct"/>
            <w:shd w:val="clear" w:color="auto" w:fill="D9D9D9" w:themeFill="background1" w:themeFillShade="D9"/>
            <w:vAlign w:val="center"/>
          </w:tcPr>
          <w:p w:rsidR="00035280" w:rsidRPr="004F1BED" w:rsidRDefault="00035280" w:rsidP="001A342F">
            <w:pPr>
              <w:pStyle w:val="TableHeader"/>
              <w:jc w:val="center"/>
              <w:rPr>
                <w:rFonts w:ascii="Montserrat Medium" w:hAnsi="Montserrat Medium"/>
                <w:color w:val="000000" w:themeColor="text1"/>
                <w:sz w:val="18"/>
                <w:szCs w:val="18"/>
                <w:lang w:val="es-ES_tradnl"/>
              </w:rPr>
            </w:pPr>
            <w:r w:rsidRPr="004F1BED">
              <w:rPr>
                <w:rFonts w:ascii="Montserrat Medium" w:hAnsi="Montserrat Medium"/>
                <w:color w:val="000000" w:themeColor="text1"/>
                <w:sz w:val="18"/>
                <w:szCs w:val="18"/>
                <w:lang w:val="es-ES_tradnl"/>
              </w:rPr>
              <w:t>Definición</w:t>
            </w:r>
          </w:p>
        </w:tc>
      </w:tr>
      <w:tr w:rsidR="00CF47E3" w:rsidRPr="004F1BED" w:rsidTr="001A342F">
        <w:tc>
          <w:tcPr>
            <w:tcW w:w="1241" w:type="pct"/>
            <w:vAlign w:val="center"/>
          </w:tcPr>
          <w:p w:rsidR="00CF47E3" w:rsidRPr="004F1BED" w:rsidRDefault="00CF47E3" w:rsidP="009F6E94">
            <w:pPr>
              <w:jc w:val="left"/>
              <w:rPr>
                <w:rFonts w:ascii="Montserrat Medium" w:hAnsi="Montserrat Medium" w:cs="Arial"/>
                <w:b/>
                <w:color w:val="000000" w:themeColor="text1"/>
                <w:sz w:val="18"/>
                <w:szCs w:val="18"/>
                <w:lang w:eastAsia="es-MX"/>
              </w:rPr>
            </w:pPr>
            <w:r w:rsidRPr="00CF47E3">
              <w:rPr>
                <w:rFonts w:ascii="Montserrat Medium" w:hAnsi="Montserrat Medium" w:cs="Arial"/>
                <w:b/>
                <w:color w:val="000000" w:themeColor="text1"/>
                <w:sz w:val="18"/>
                <w:szCs w:val="18"/>
                <w:lang w:eastAsia="es-MX"/>
              </w:rPr>
              <w:t>Antecedentes</w:t>
            </w:r>
            <w:r>
              <w:rPr>
                <w:rFonts w:ascii="Montserrat Medium" w:hAnsi="Montserrat Medium" w:cs="Arial"/>
                <w:b/>
                <w:color w:val="000000" w:themeColor="text1"/>
                <w:sz w:val="18"/>
                <w:szCs w:val="18"/>
                <w:lang w:eastAsia="es-MX"/>
              </w:rPr>
              <w:t xml:space="preserve"> </w:t>
            </w:r>
            <w:r w:rsidRPr="00CF47E3">
              <w:rPr>
                <w:rFonts w:ascii="Montserrat Medium" w:hAnsi="Montserrat Medium" w:cs="Arial"/>
                <w:b/>
                <w:color w:val="000000" w:themeColor="text1"/>
                <w:sz w:val="18"/>
                <w:szCs w:val="18"/>
                <w:lang w:eastAsia="es-MX"/>
              </w:rPr>
              <w:t>familiares</w:t>
            </w:r>
          </w:p>
        </w:tc>
        <w:tc>
          <w:tcPr>
            <w:tcW w:w="601" w:type="pct"/>
            <w:vAlign w:val="center"/>
          </w:tcPr>
          <w:p w:rsidR="00CF47E3" w:rsidRPr="004F1BED" w:rsidRDefault="00CF47E3" w:rsidP="009F6E94">
            <w:pPr>
              <w:pStyle w:val="Tabletext"/>
              <w:jc w:val="center"/>
              <w:rPr>
                <w:rFonts w:ascii="Montserrat Medium" w:hAnsi="Montserrat Medium"/>
                <w:b/>
                <w:i/>
                <w:color w:val="000000" w:themeColor="text1"/>
                <w:sz w:val="18"/>
                <w:szCs w:val="18"/>
                <w:lang w:val="es-ES_tradnl"/>
              </w:rPr>
            </w:pPr>
          </w:p>
        </w:tc>
        <w:tc>
          <w:tcPr>
            <w:tcW w:w="3158" w:type="pct"/>
            <w:vAlign w:val="center"/>
          </w:tcPr>
          <w:p w:rsidR="00C61DA5" w:rsidRPr="00C61DA5" w:rsidRDefault="00C61DA5" w:rsidP="00C61DA5">
            <w:pPr>
              <w:pStyle w:val="Tabletext"/>
              <w:rPr>
                <w:rFonts w:ascii="Montserrat" w:hAnsi="Montserrat"/>
                <w:color w:val="000000" w:themeColor="text1"/>
                <w:sz w:val="18"/>
                <w:szCs w:val="18"/>
                <w:shd w:val="clear" w:color="auto" w:fill="FFFFFF"/>
                <w:lang w:val="es-ES_tradnl"/>
              </w:rPr>
            </w:pPr>
            <w:r w:rsidRPr="00C61DA5">
              <w:rPr>
                <w:rFonts w:ascii="Montserrat" w:hAnsi="Montserrat"/>
                <w:color w:val="000000" w:themeColor="text1"/>
                <w:sz w:val="18"/>
                <w:szCs w:val="18"/>
                <w:shd w:val="clear" w:color="auto" w:fill="FFFFFF"/>
                <w:lang w:val="es-ES_tradnl"/>
              </w:rPr>
              <w:t>Los miembros de una familia comparten sus genes, el medio ambiente, el estilo de vida y sus costumbres. Los riesgos de desarrollar enfermedades como asma, diabetes, cáncer o afecciones cardíacas también se pueden compartir entre los miembros de una familia. Los factores clave en los antecedentes familiares que pueden aumentar el riesgo son:</w:t>
            </w:r>
          </w:p>
          <w:p w:rsidR="00C61DA5" w:rsidRPr="00C61DA5" w:rsidRDefault="00C61DA5" w:rsidP="00C61DA5">
            <w:pPr>
              <w:pStyle w:val="Tabletext"/>
              <w:ind w:left="328" w:hanging="283"/>
              <w:rPr>
                <w:rFonts w:ascii="Montserrat" w:hAnsi="Montserrat"/>
                <w:color w:val="000000" w:themeColor="text1"/>
                <w:sz w:val="18"/>
                <w:szCs w:val="18"/>
                <w:shd w:val="clear" w:color="auto" w:fill="FFFFFF"/>
                <w:lang w:val="es-ES_tradnl"/>
              </w:rPr>
            </w:pPr>
            <w:r w:rsidRPr="00C61DA5">
              <w:rPr>
                <w:rFonts w:ascii="Montserrat" w:hAnsi="Montserrat"/>
                <w:color w:val="000000" w:themeColor="text1"/>
                <w:sz w:val="18"/>
                <w:szCs w:val="18"/>
                <w:shd w:val="clear" w:color="auto" w:fill="FFFFFF"/>
                <w:lang w:val="es-ES_tradnl"/>
              </w:rPr>
              <w:t>-</w:t>
            </w:r>
            <w:r w:rsidRPr="00C61DA5">
              <w:rPr>
                <w:rFonts w:ascii="Montserrat" w:hAnsi="Montserrat"/>
                <w:color w:val="000000" w:themeColor="text1"/>
                <w:sz w:val="18"/>
                <w:szCs w:val="18"/>
                <w:shd w:val="clear" w:color="auto" w:fill="FFFFFF"/>
                <w:lang w:val="es-ES_tradnl"/>
              </w:rPr>
              <w:tab/>
              <w:t>Enfermedades que hayan ocurrido a una edad más temprana de lo común (10 a 20 años antes de la edad en que esta enfermedad suele afectar a otras personas).</w:t>
            </w:r>
          </w:p>
          <w:p w:rsidR="00C61DA5" w:rsidRPr="00C61DA5" w:rsidRDefault="00C61DA5" w:rsidP="00C61DA5">
            <w:pPr>
              <w:pStyle w:val="Tabletext"/>
              <w:ind w:left="328" w:hanging="283"/>
              <w:rPr>
                <w:rFonts w:ascii="Montserrat" w:hAnsi="Montserrat"/>
                <w:color w:val="000000" w:themeColor="text1"/>
                <w:sz w:val="18"/>
                <w:szCs w:val="18"/>
                <w:shd w:val="clear" w:color="auto" w:fill="FFFFFF"/>
                <w:lang w:val="es-ES_tradnl"/>
              </w:rPr>
            </w:pPr>
            <w:r w:rsidRPr="00C61DA5">
              <w:rPr>
                <w:rFonts w:ascii="Montserrat" w:hAnsi="Montserrat"/>
                <w:color w:val="000000" w:themeColor="text1"/>
                <w:sz w:val="18"/>
                <w:szCs w:val="18"/>
                <w:shd w:val="clear" w:color="auto" w:fill="FFFFFF"/>
                <w:lang w:val="es-ES_tradnl"/>
              </w:rPr>
              <w:t>-</w:t>
            </w:r>
            <w:r w:rsidRPr="00C61DA5">
              <w:rPr>
                <w:rFonts w:ascii="Montserrat" w:hAnsi="Montserrat"/>
                <w:color w:val="000000" w:themeColor="text1"/>
                <w:sz w:val="18"/>
                <w:szCs w:val="18"/>
                <w:shd w:val="clear" w:color="auto" w:fill="FFFFFF"/>
                <w:lang w:val="es-ES_tradnl"/>
              </w:rPr>
              <w:tab/>
              <w:t>Enfermedades que aparecen en más de un familiar cercano.</w:t>
            </w:r>
          </w:p>
          <w:p w:rsidR="00C61DA5" w:rsidRPr="00C61DA5" w:rsidRDefault="00C61DA5" w:rsidP="00C61DA5">
            <w:pPr>
              <w:pStyle w:val="Tabletext"/>
              <w:ind w:left="328" w:hanging="283"/>
              <w:rPr>
                <w:rFonts w:ascii="Montserrat" w:hAnsi="Montserrat"/>
                <w:color w:val="000000" w:themeColor="text1"/>
                <w:sz w:val="18"/>
                <w:szCs w:val="18"/>
                <w:shd w:val="clear" w:color="auto" w:fill="FFFFFF"/>
                <w:lang w:val="es-ES_tradnl"/>
              </w:rPr>
            </w:pPr>
            <w:r w:rsidRPr="00C61DA5">
              <w:rPr>
                <w:rFonts w:ascii="Montserrat" w:hAnsi="Montserrat"/>
                <w:color w:val="000000" w:themeColor="text1"/>
                <w:sz w:val="18"/>
                <w:szCs w:val="18"/>
                <w:shd w:val="clear" w:color="auto" w:fill="FFFFFF"/>
                <w:lang w:val="es-ES_tradnl"/>
              </w:rPr>
              <w:t>-</w:t>
            </w:r>
            <w:r w:rsidRPr="00C61DA5">
              <w:rPr>
                <w:rFonts w:ascii="Montserrat" w:hAnsi="Montserrat"/>
                <w:color w:val="000000" w:themeColor="text1"/>
                <w:sz w:val="18"/>
                <w:szCs w:val="18"/>
                <w:shd w:val="clear" w:color="auto" w:fill="FFFFFF"/>
                <w:lang w:val="es-ES_tradnl"/>
              </w:rPr>
              <w:tab/>
              <w:t>Ciertas combinaciones de enfermedades dentro de una familia (por ejemplo, cáncer de mama y de ovarios o afecciones cardíacas y diabetes).</w:t>
            </w:r>
          </w:p>
          <w:p w:rsidR="00C61DA5" w:rsidRPr="00C61DA5" w:rsidRDefault="00C61DA5" w:rsidP="00C61DA5">
            <w:pPr>
              <w:pStyle w:val="Tabletext"/>
              <w:rPr>
                <w:rFonts w:ascii="Montserrat" w:hAnsi="Montserrat"/>
                <w:color w:val="000000" w:themeColor="text1"/>
                <w:sz w:val="18"/>
                <w:szCs w:val="18"/>
                <w:shd w:val="clear" w:color="auto" w:fill="FFFFFF"/>
                <w:lang w:val="es-ES_tradnl"/>
              </w:rPr>
            </w:pPr>
            <w:r w:rsidRPr="00C61DA5">
              <w:rPr>
                <w:rFonts w:ascii="Montserrat" w:hAnsi="Montserrat"/>
                <w:color w:val="000000" w:themeColor="text1"/>
                <w:sz w:val="18"/>
                <w:szCs w:val="18"/>
                <w:shd w:val="clear" w:color="auto" w:fill="FFFFFF"/>
                <w:lang w:val="es-ES_tradnl"/>
              </w:rPr>
              <w:t xml:space="preserve">Si en la familia hay una o varias de estas características, es posible que los antecedentes familiares contengan información importante sobre sus riesgos de ciertas enfermedades. Las personas con antecedentes familiares de cierta enfermedad pueden tener beneficios si cambian su estilo de vida y se someten a pruebas de detección sistemática. </w:t>
            </w:r>
          </w:p>
          <w:p w:rsidR="00CF47E3" w:rsidRDefault="00C61DA5" w:rsidP="00C61DA5">
            <w:pPr>
              <w:pStyle w:val="Tabletext"/>
              <w:rPr>
                <w:rFonts w:ascii="Montserrat" w:hAnsi="Montserrat"/>
                <w:color w:val="000000" w:themeColor="text1"/>
                <w:sz w:val="18"/>
                <w:szCs w:val="18"/>
                <w:shd w:val="clear" w:color="auto" w:fill="FFFFFF"/>
                <w:lang w:val="es-ES_tradnl"/>
              </w:rPr>
            </w:pPr>
            <w:r w:rsidRPr="00C61DA5">
              <w:rPr>
                <w:rFonts w:ascii="Montserrat" w:hAnsi="Montserrat"/>
                <w:color w:val="000000" w:themeColor="text1"/>
                <w:sz w:val="18"/>
                <w:szCs w:val="18"/>
                <w:shd w:val="clear" w:color="auto" w:fill="FFFFFF"/>
                <w:lang w:val="es-ES_tradnl"/>
              </w:rPr>
              <w:t>El tema central de la detección del riesgo permite que al enfocarse en el cambio de hábitos y fomentar un estilo de vida saludable para reducir la probabilidad de sufrir una enfermedad.</w:t>
            </w:r>
          </w:p>
        </w:tc>
      </w:tr>
      <w:tr w:rsidR="00FB2B38" w:rsidRPr="004F1BED" w:rsidTr="001A342F">
        <w:tc>
          <w:tcPr>
            <w:tcW w:w="1241" w:type="pct"/>
            <w:vAlign w:val="center"/>
          </w:tcPr>
          <w:p w:rsidR="00FB2B38" w:rsidRPr="004F1BED" w:rsidRDefault="00FB2B38" w:rsidP="009F6E94">
            <w:pPr>
              <w:jc w:val="left"/>
              <w:rPr>
                <w:rFonts w:ascii="Montserrat Medium" w:hAnsi="Montserrat Medium" w:cs="Arial"/>
                <w:b/>
                <w:color w:val="000000" w:themeColor="text1"/>
                <w:sz w:val="18"/>
                <w:szCs w:val="18"/>
                <w:lang w:eastAsia="es-MX"/>
              </w:rPr>
            </w:pPr>
            <w:r w:rsidRPr="00CF47E3">
              <w:rPr>
                <w:rFonts w:ascii="Montserrat Medium" w:hAnsi="Montserrat Medium" w:cs="Arial"/>
                <w:b/>
                <w:color w:val="000000" w:themeColor="text1"/>
                <w:sz w:val="18"/>
                <w:szCs w:val="18"/>
                <w:lang w:eastAsia="es-MX"/>
              </w:rPr>
              <w:t>Antecedentes</w:t>
            </w:r>
            <w:r>
              <w:rPr>
                <w:rFonts w:ascii="Montserrat Medium" w:hAnsi="Montserrat Medium" w:cs="Arial"/>
                <w:b/>
                <w:color w:val="000000" w:themeColor="text1"/>
                <w:sz w:val="18"/>
                <w:szCs w:val="18"/>
                <w:lang w:eastAsia="es-MX"/>
              </w:rPr>
              <w:t xml:space="preserve"> </w:t>
            </w:r>
            <w:r w:rsidRPr="00FB2B38">
              <w:rPr>
                <w:rFonts w:ascii="Montserrat Medium" w:hAnsi="Montserrat Medium" w:cs="Arial"/>
                <w:b/>
                <w:color w:val="000000" w:themeColor="text1"/>
                <w:sz w:val="18"/>
                <w:szCs w:val="18"/>
                <w:lang w:eastAsia="es-MX"/>
              </w:rPr>
              <w:t>personales</w:t>
            </w:r>
          </w:p>
        </w:tc>
        <w:tc>
          <w:tcPr>
            <w:tcW w:w="601" w:type="pct"/>
            <w:vAlign w:val="center"/>
          </w:tcPr>
          <w:p w:rsidR="00FB2B38" w:rsidRPr="004F1BED" w:rsidRDefault="00FB2B38" w:rsidP="009F6E94">
            <w:pPr>
              <w:pStyle w:val="Tabletext"/>
              <w:jc w:val="center"/>
              <w:rPr>
                <w:rFonts w:ascii="Montserrat Medium" w:hAnsi="Montserrat Medium"/>
                <w:b/>
                <w:i/>
                <w:color w:val="000000" w:themeColor="text1"/>
                <w:sz w:val="18"/>
                <w:szCs w:val="18"/>
                <w:lang w:val="es-ES_tradnl"/>
              </w:rPr>
            </w:pPr>
          </w:p>
        </w:tc>
        <w:tc>
          <w:tcPr>
            <w:tcW w:w="3158" w:type="pct"/>
            <w:vAlign w:val="center"/>
          </w:tcPr>
          <w:p w:rsidR="00FB2B38" w:rsidRDefault="00FB2B38" w:rsidP="00F81E4B">
            <w:pPr>
              <w:pStyle w:val="Tabletext"/>
              <w:rPr>
                <w:rFonts w:ascii="Montserrat" w:hAnsi="Montserrat"/>
                <w:color w:val="000000" w:themeColor="text1"/>
                <w:sz w:val="18"/>
                <w:szCs w:val="18"/>
                <w:shd w:val="clear" w:color="auto" w:fill="FFFFFF"/>
                <w:lang w:val="es-ES_tradnl"/>
              </w:rPr>
            </w:pPr>
            <w:r w:rsidRPr="00F81E4B">
              <w:rPr>
                <w:rFonts w:ascii="Montserrat" w:hAnsi="Montserrat"/>
                <w:sz w:val="18"/>
                <w:szCs w:val="18"/>
                <w:shd w:val="clear" w:color="auto" w:fill="FFFFFF"/>
                <w:lang w:val="es-ES_tradnl"/>
              </w:rPr>
              <w:t xml:space="preserve">Permiten conocer los hábitos, intoxicaciones, inmunizaciones y </w:t>
            </w:r>
            <w:r w:rsidR="00F07972" w:rsidRPr="00F81E4B">
              <w:rPr>
                <w:rFonts w:ascii="Montserrat" w:hAnsi="Montserrat"/>
                <w:sz w:val="18"/>
                <w:szCs w:val="18"/>
                <w:shd w:val="clear" w:color="auto" w:fill="FFFFFF"/>
                <w:lang w:val="es-ES_tradnl"/>
              </w:rPr>
              <w:t xml:space="preserve">enfermedades </w:t>
            </w:r>
            <w:r w:rsidRPr="00F81E4B">
              <w:rPr>
                <w:rFonts w:ascii="Montserrat" w:hAnsi="Montserrat"/>
                <w:sz w:val="18"/>
                <w:szCs w:val="18"/>
                <w:shd w:val="clear" w:color="auto" w:fill="FFFFFF"/>
                <w:lang w:val="es-ES_tradnl"/>
              </w:rPr>
              <w:t xml:space="preserve">de salud que </w:t>
            </w:r>
            <w:r w:rsidRPr="00FB2B38">
              <w:rPr>
                <w:rFonts w:ascii="Montserrat" w:hAnsi="Montserrat"/>
                <w:color w:val="000000" w:themeColor="text1"/>
                <w:sz w:val="18"/>
                <w:szCs w:val="18"/>
                <w:shd w:val="clear" w:color="auto" w:fill="FFFFFF"/>
                <w:lang w:val="es-ES_tradnl"/>
              </w:rPr>
              <w:t>presenta el o la adolescente.</w:t>
            </w:r>
          </w:p>
        </w:tc>
      </w:tr>
      <w:tr w:rsidR="009F6E94" w:rsidRPr="004F1BED" w:rsidTr="001A342F">
        <w:tc>
          <w:tcPr>
            <w:tcW w:w="1241" w:type="pct"/>
            <w:vAlign w:val="center"/>
          </w:tcPr>
          <w:p w:rsidR="009F6E94" w:rsidRPr="004F1BED" w:rsidRDefault="009F6E94" w:rsidP="009F6E94">
            <w:pPr>
              <w:jc w:val="left"/>
              <w:rPr>
                <w:rFonts w:ascii="Montserrat Medium" w:hAnsi="Montserrat Medium" w:cs="Arial"/>
                <w:b/>
                <w:color w:val="000000" w:themeColor="text1"/>
                <w:sz w:val="18"/>
                <w:szCs w:val="18"/>
                <w:lang w:eastAsia="es-MX"/>
              </w:rPr>
            </w:pPr>
            <w:r w:rsidRPr="004F1BED">
              <w:rPr>
                <w:rFonts w:ascii="Montserrat Medium" w:hAnsi="Montserrat Medium" w:cs="Arial"/>
                <w:b/>
                <w:color w:val="000000" w:themeColor="text1"/>
                <w:sz w:val="18"/>
                <w:szCs w:val="18"/>
                <w:lang w:eastAsia="es-MX"/>
              </w:rPr>
              <w:t xml:space="preserve">Alimentación </w:t>
            </w:r>
            <w:r>
              <w:rPr>
                <w:rFonts w:ascii="Montserrat Medium" w:hAnsi="Montserrat Medium" w:cs="Arial"/>
                <w:b/>
                <w:color w:val="000000" w:themeColor="text1"/>
                <w:sz w:val="18"/>
                <w:szCs w:val="18"/>
                <w:lang w:eastAsia="es-MX"/>
              </w:rPr>
              <w:t>adecuada</w:t>
            </w:r>
          </w:p>
        </w:tc>
        <w:tc>
          <w:tcPr>
            <w:tcW w:w="601" w:type="pct"/>
            <w:vAlign w:val="center"/>
          </w:tcPr>
          <w:p w:rsidR="009F6E94" w:rsidRPr="004F1BED" w:rsidRDefault="009F6E94" w:rsidP="009F6E94">
            <w:pPr>
              <w:pStyle w:val="Tabletext"/>
              <w:jc w:val="center"/>
              <w:rPr>
                <w:rFonts w:ascii="Montserrat Medium" w:hAnsi="Montserrat Medium"/>
                <w:b/>
                <w:i/>
                <w:color w:val="000000" w:themeColor="text1"/>
                <w:sz w:val="18"/>
                <w:szCs w:val="18"/>
                <w:lang w:val="es-ES_tradnl"/>
              </w:rPr>
            </w:pPr>
          </w:p>
        </w:tc>
        <w:tc>
          <w:tcPr>
            <w:tcW w:w="3158" w:type="pct"/>
            <w:vAlign w:val="center"/>
          </w:tcPr>
          <w:p w:rsidR="009F6E94" w:rsidRPr="00EE2F3D" w:rsidRDefault="009F6E94" w:rsidP="009F6E94">
            <w:pPr>
              <w:pStyle w:val="Tabletext"/>
              <w:rPr>
                <w:rFonts w:ascii="Montserrat" w:hAnsi="Montserrat"/>
                <w:color w:val="000000" w:themeColor="text1"/>
                <w:sz w:val="18"/>
                <w:szCs w:val="18"/>
                <w:highlight w:val="yellow"/>
                <w:shd w:val="clear" w:color="auto" w:fill="FFFFFF"/>
                <w:lang w:val="es-ES_tradnl"/>
              </w:rPr>
            </w:pPr>
            <w:r>
              <w:rPr>
                <w:rFonts w:ascii="Montserrat" w:hAnsi="Montserrat"/>
                <w:color w:val="000000" w:themeColor="text1"/>
                <w:sz w:val="18"/>
                <w:szCs w:val="18"/>
                <w:shd w:val="clear" w:color="auto" w:fill="FFFFFF"/>
                <w:lang w:val="es-ES_tradnl"/>
              </w:rPr>
              <w:t xml:space="preserve">Alimentación que </w:t>
            </w:r>
            <w:r w:rsidRPr="003B780C">
              <w:rPr>
                <w:rFonts w:ascii="Montserrat" w:hAnsi="Montserrat"/>
                <w:color w:val="000000" w:themeColor="text1"/>
                <w:sz w:val="18"/>
                <w:szCs w:val="18"/>
                <w:shd w:val="clear" w:color="auto" w:fill="FFFFFF"/>
                <w:lang w:val="es-ES_tradnl"/>
              </w:rPr>
              <w:t>cumpla con las características de ser nutritiva, suficiente, inocua y culturalmente aceptable</w:t>
            </w:r>
            <w:r>
              <w:rPr>
                <w:rFonts w:ascii="Montserrat" w:hAnsi="Montserrat"/>
                <w:color w:val="000000" w:themeColor="text1"/>
                <w:sz w:val="18"/>
                <w:szCs w:val="18"/>
                <w:shd w:val="clear" w:color="auto" w:fill="FFFFFF"/>
                <w:lang w:val="es-ES_tradnl"/>
              </w:rPr>
              <w:t>.</w:t>
            </w:r>
          </w:p>
        </w:tc>
      </w:tr>
      <w:tr w:rsidR="009F6E94" w:rsidRPr="004F1BED" w:rsidTr="001A342F">
        <w:tc>
          <w:tcPr>
            <w:tcW w:w="1241" w:type="pct"/>
            <w:vAlign w:val="center"/>
          </w:tcPr>
          <w:p w:rsidR="009F6E94" w:rsidRPr="004F1BED" w:rsidRDefault="009F6E94" w:rsidP="009F6E94">
            <w:pPr>
              <w:jc w:val="left"/>
              <w:rPr>
                <w:rFonts w:ascii="Montserrat Medium" w:hAnsi="Montserrat Medium" w:cs="Arial"/>
                <w:b/>
                <w:color w:val="000000" w:themeColor="text1"/>
                <w:sz w:val="18"/>
                <w:szCs w:val="18"/>
                <w:lang w:eastAsia="es-MX"/>
              </w:rPr>
            </w:pPr>
            <w:r w:rsidRPr="004F1BED">
              <w:rPr>
                <w:rFonts w:ascii="Montserrat Medium" w:hAnsi="Montserrat Medium" w:cs="Arial"/>
                <w:b/>
                <w:color w:val="000000" w:themeColor="text1"/>
                <w:sz w:val="18"/>
                <w:szCs w:val="18"/>
                <w:lang w:eastAsia="es-MX"/>
              </w:rPr>
              <w:t xml:space="preserve">Bajo Peso </w:t>
            </w:r>
          </w:p>
        </w:tc>
        <w:tc>
          <w:tcPr>
            <w:tcW w:w="601" w:type="pct"/>
            <w:vAlign w:val="center"/>
          </w:tcPr>
          <w:p w:rsidR="009F6E94" w:rsidRPr="004F1BED" w:rsidRDefault="009F6E94" w:rsidP="009F6E94">
            <w:pPr>
              <w:pStyle w:val="Tabletext"/>
              <w:jc w:val="center"/>
              <w:rPr>
                <w:rFonts w:ascii="Montserrat Medium" w:hAnsi="Montserrat Medium"/>
                <w:b/>
                <w:i/>
                <w:color w:val="000000" w:themeColor="text1"/>
                <w:sz w:val="18"/>
                <w:szCs w:val="18"/>
                <w:lang w:val="es-ES_tradnl"/>
              </w:rPr>
            </w:pPr>
            <w:r w:rsidRPr="004F1BED">
              <w:rPr>
                <w:rFonts w:ascii="Montserrat Medium" w:hAnsi="Montserrat Medium"/>
                <w:b/>
                <w:i/>
                <w:color w:val="000000" w:themeColor="text1"/>
                <w:sz w:val="18"/>
                <w:szCs w:val="18"/>
                <w:lang w:val="es-ES_tradnl"/>
              </w:rPr>
              <w:t>BP</w:t>
            </w:r>
          </w:p>
        </w:tc>
        <w:tc>
          <w:tcPr>
            <w:tcW w:w="3158" w:type="pct"/>
            <w:vAlign w:val="center"/>
          </w:tcPr>
          <w:p w:rsidR="009F6E94" w:rsidRPr="004F1BED" w:rsidRDefault="009F6E94" w:rsidP="009F6E94">
            <w:pPr>
              <w:pStyle w:val="Tabletext"/>
              <w:rPr>
                <w:rFonts w:ascii="Montserrat" w:hAnsi="Montserrat"/>
                <w:color w:val="000000" w:themeColor="text1"/>
                <w:sz w:val="18"/>
                <w:szCs w:val="18"/>
                <w:shd w:val="clear" w:color="auto" w:fill="FFFFFF"/>
                <w:lang w:val="es-ES_tradnl"/>
              </w:rPr>
            </w:pPr>
            <w:r w:rsidRPr="00BD0D0A">
              <w:rPr>
                <w:rFonts w:ascii="Montserrat" w:hAnsi="Montserrat"/>
                <w:color w:val="000000" w:themeColor="text1"/>
                <w:sz w:val="18"/>
                <w:szCs w:val="18"/>
                <w:shd w:val="clear" w:color="auto" w:fill="FFFFFF"/>
                <w:lang w:val="es-ES_tradnl"/>
              </w:rPr>
              <w:t>Al estado de nutrición identificado por ser menor a -2 Desviaci</w:t>
            </w:r>
            <w:r>
              <w:rPr>
                <w:rFonts w:ascii="Montserrat" w:hAnsi="Montserrat"/>
                <w:color w:val="000000" w:themeColor="text1"/>
                <w:sz w:val="18"/>
                <w:szCs w:val="18"/>
                <w:shd w:val="clear" w:color="auto" w:fill="FFFFFF"/>
                <w:lang w:val="es-ES_tradnl"/>
              </w:rPr>
              <w:t xml:space="preserve">ones </w:t>
            </w:r>
            <w:r w:rsidRPr="00BD0D0A">
              <w:rPr>
                <w:rFonts w:ascii="Montserrat" w:hAnsi="Montserrat"/>
                <w:color w:val="000000" w:themeColor="text1"/>
                <w:sz w:val="18"/>
                <w:szCs w:val="18"/>
                <w:shd w:val="clear" w:color="auto" w:fill="FFFFFF"/>
                <w:lang w:val="es-ES_tradnl"/>
              </w:rPr>
              <w:t>Estándar, respecto a la mediana de la población de referencia</w:t>
            </w:r>
            <w:r>
              <w:rPr>
                <w:rFonts w:ascii="Montserrat" w:hAnsi="Montserrat"/>
                <w:color w:val="000000" w:themeColor="text1"/>
                <w:sz w:val="18"/>
                <w:szCs w:val="18"/>
                <w:shd w:val="clear" w:color="auto" w:fill="FFFFFF"/>
                <w:lang w:val="es-ES_tradnl"/>
              </w:rPr>
              <w:t>, de acuerdo a los patrones de crecimiento de la OMS 2007</w:t>
            </w:r>
          </w:p>
        </w:tc>
      </w:tr>
      <w:tr w:rsidR="009F6E94" w:rsidRPr="004F1BED" w:rsidTr="001A342F">
        <w:tc>
          <w:tcPr>
            <w:tcW w:w="1241" w:type="pct"/>
            <w:vAlign w:val="center"/>
          </w:tcPr>
          <w:p w:rsidR="009F6E94" w:rsidRPr="004F1BED" w:rsidRDefault="009F6E94" w:rsidP="009F6E94">
            <w:pPr>
              <w:pStyle w:val="Tabletext"/>
              <w:jc w:val="left"/>
              <w:rPr>
                <w:rFonts w:ascii="Montserrat Medium" w:hAnsi="Montserrat Medium"/>
                <w:b/>
                <w:color w:val="000000" w:themeColor="text1"/>
                <w:sz w:val="18"/>
                <w:szCs w:val="18"/>
                <w:lang w:val="es-ES_tradnl" w:eastAsia="es-MX"/>
              </w:rPr>
            </w:pPr>
            <w:r w:rsidRPr="004F1BED">
              <w:rPr>
                <w:rFonts w:ascii="Montserrat Medium" w:hAnsi="Montserrat Medium"/>
                <w:b/>
                <w:color w:val="000000" w:themeColor="text1"/>
                <w:sz w:val="18"/>
                <w:szCs w:val="18"/>
                <w:lang w:val="es-ES_tradnl" w:eastAsia="es-MX"/>
              </w:rPr>
              <w:t>Clave Única de Establecimientos en</w:t>
            </w:r>
          </w:p>
          <w:p w:rsidR="009F6E94" w:rsidRPr="004F1BED" w:rsidRDefault="009F6E94" w:rsidP="009F6E94">
            <w:pPr>
              <w:pStyle w:val="Tabletext"/>
              <w:jc w:val="left"/>
              <w:rPr>
                <w:rFonts w:ascii="Montserrat Medium" w:hAnsi="Montserrat Medium"/>
                <w:b/>
                <w:color w:val="000000" w:themeColor="text1"/>
                <w:sz w:val="18"/>
                <w:szCs w:val="18"/>
                <w:lang w:val="es-ES_tradnl" w:eastAsia="es-MX"/>
              </w:rPr>
            </w:pPr>
            <w:r w:rsidRPr="004F1BED">
              <w:rPr>
                <w:rFonts w:ascii="Montserrat Medium" w:hAnsi="Montserrat Medium"/>
                <w:b/>
                <w:color w:val="000000" w:themeColor="text1"/>
                <w:sz w:val="18"/>
                <w:szCs w:val="18"/>
                <w:lang w:val="es-ES_tradnl" w:eastAsia="es-MX"/>
              </w:rPr>
              <w:t xml:space="preserve">Salud </w:t>
            </w:r>
          </w:p>
        </w:tc>
        <w:tc>
          <w:tcPr>
            <w:tcW w:w="601" w:type="pct"/>
            <w:vAlign w:val="center"/>
          </w:tcPr>
          <w:p w:rsidR="009F6E94" w:rsidRPr="004F1BED" w:rsidRDefault="009F6E94" w:rsidP="009F6E94">
            <w:pPr>
              <w:pStyle w:val="Tabletext"/>
              <w:jc w:val="center"/>
              <w:rPr>
                <w:rFonts w:ascii="Montserrat Medium" w:hAnsi="Montserrat Medium"/>
                <w:b/>
                <w:i/>
                <w:color w:val="000000" w:themeColor="text1"/>
                <w:sz w:val="18"/>
                <w:szCs w:val="18"/>
                <w:lang w:val="es-ES_tradnl"/>
              </w:rPr>
            </w:pPr>
            <w:r w:rsidRPr="004F1BED">
              <w:rPr>
                <w:rFonts w:ascii="Montserrat Medium" w:hAnsi="Montserrat Medium"/>
                <w:b/>
                <w:i/>
                <w:color w:val="000000" w:themeColor="text1"/>
                <w:sz w:val="18"/>
                <w:szCs w:val="18"/>
                <w:lang w:val="es-ES_tradnl"/>
              </w:rPr>
              <w:t>CLUES</w:t>
            </w:r>
          </w:p>
        </w:tc>
        <w:tc>
          <w:tcPr>
            <w:tcW w:w="3158" w:type="pct"/>
            <w:vAlign w:val="center"/>
          </w:tcPr>
          <w:p w:rsidR="009F6E94" w:rsidRPr="00BD0D0A" w:rsidRDefault="009F6E94" w:rsidP="009F6E94">
            <w:pPr>
              <w:pStyle w:val="Texto"/>
              <w:spacing w:line="235" w:lineRule="exact"/>
              <w:ind w:firstLine="0"/>
              <w:rPr>
                <w:rFonts w:ascii="Montserrat" w:hAnsi="Montserrat"/>
                <w:color w:val="000000" w:themeColor="text1"/>
                <w:szCs w:val="18"/>
                <w:shd w:val="clear" w:color="auto" w:fill="FFFFFF"/>
                <w:lang w:val="es-ES_tradnl" w:eastAsia="en-US"/>
              </w:rPr>
            </w:pPr>
            <w:r w:rsidRPr="00BD0D0A">
              <w:rPr>
                <w:rFonts w:ascii="Montserrat" w:hAnsi="Montserrat"/>
                <w:color w:val="000000" w:themeColor="text1"/>
                <w:szCs w:val="18"/>
                <w:shd w:val="clear" w:color="auto" w:fill="FFFFFF"/>
                <w:lang w:val="es-ES_tradnl" w:eastAsia="en-US"/>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993F62" w:rsidRPr="004F1BED" w:rsidTr="001A342F">
        <w:tc>
          <w:tcPr>
            <w:tcW w:w="1241" w:type="pct"/>
            <w:vAlign w:val="center"/>
          </w:tcPr>
          <w:p w:rsidR="00993F62" w:rsidRPr="004F1BED" w:rsidRDefault="00993F62" w:rsidP="00993F62">
            <w:pPr>
              <w:pStyle w:val="Tabletext"/>
              <w:jc w:val="left"/>
              <w:rPr>
                <w:rFonts w:ascii="Montserrat Medium" w:hAnsi="Montserrat Medium"/>
                <w:b/>
                <w:color w:val="000000" w:themeColor="text1"/>
                <w:sz w:val="18"/>
                <w:szCs w:val="18"/>
                <w:lang w:val="es-ES_tradnl" w:eastAsia="es-MX"/>
              </w:rPr>
            </w:pPr>
            <w:r>
              <w:rPr>
                <w:rFonts w:ascii="Montserrat Medium" w:hAnsi="Montserrat Medium"/>
                <w:b/>
                <w:color w:val="000000" w:themeColor="text1"/>
                <w:sz w:val="18"/>
                <w:szCs w:val="18"/>
                <w:lang w:val="es-ES_tradnl" w:eastAsia="es-MX"/>
              </w:rPr>
              <w:t>Control Nutricio</w:t>
            </w:r>
          </w:p>
        </w:tc>
        <w:tc>
          <w:tcPr>
            <w:tcW w:w="601" w:type="pct"/>
            <w:vAlign w:val="center"/>
          </w:tcPr>
          <w:p w:rsidR="00993F62" w:rsidRPr="004F1BED" w:rsidRDefault="00993F62" w:rsidP="00993F62">
            <w:pPr>
              <w:pStyle w:val="Tabletext"/>
              <w:jc w:val="center"/>
              <w:rPr>
                <w:rFonts w:ascii="Montserrat Medium" w:hAnsi="Montserrat Medium"/>
                <w:b/>
                <w:i/>
                <w:color w:val="000000" w:themeColor="text1"/>
                <w:sz w:val="18"/>
                <w:szCs w:val="18"/>
                <w:lang w:val="es-ES_tradnl"/>
              </w:rPr>
            </w:pPr>
            <w:r>
              <w:rPr>
                <w:rFonts w:ascii="Montserrat Medium" w:hAnsi="Montserrat Medium"/>
                <w:b/>
                <w:i/>
                <w:color w:val="000000" w:themeColor="text1"/>
                <w:sz w:val="18"/>
                <w:szCs w:val="18"/>
                <w:lang w:val="es-ES_tradnl"/>
              </w:rPr>
              <w:t>CN</w:t>
            </w:r>
          </w:p>
        </w:tc>
        <w:tc>
          <w:tcPr>
            <w:tcW w:w="3158" w:type="pct"/>
            <w:vAlign w:val="center"/>
          </w:tcPr>
          <w:p w:rsidR="00993F62" w:rsidRPr="00BD0D0A" w:rsidRDefault="00993F62" w:rsidP="00993F62">
            <w:pPr>
              <w:pStyle w:val="Texto"/>
              <w:spacing w:line="235" w:lineRule="exact"/>
              <w:ind w:firstLine="0"/>
              <w:rPr>
                <w:rFonts w:ascii="Montserrat" w:hAnsi="Montserrat"/>
                <w:color w:val="000000" w:themeColor="text1"/>
                <w:szCs w:val="18"/>
                <w:shd w:val="clear" w:color="auto" w:fill="FFFFFF"/>
                <w:lang w:val="es-ES_tradnl" w:eastAsia="en-US"/>
              </w:rPr>
            </w:pPr>
            <w:r>
              <w:rPr>
                <w:rFonts w:ascii="Montserrat" w:hAnsi="Montserrat"/>
                <w:color w:val="000000" w:themeColor="text1"/>
                <w:szCs w:val="18"/>
                <w:shd w:val="clear" w:color="auto" w:fill="FFFFFF"/>
                <w:lang w:val="es-ES_tradnl" w:eastAsia="en-US"/>
              </w:rPr>
              <w:t xml:space="preserve">Se refiere a contar con información actualizada </w:t>
            </w:r>
            <w:r w:rsidRPr="008B4529">
              <w:rPr>
                <w:rFonts w:ascii="Montserrat" w:hAnsi="Montserrat"/>
                <w:color w:val="000000" w:themeColor="text1"/>
                <w:szCs w:val="18"/>
                <w:shd w:val="clear" w:color="auto" w:fill="FFFFFF"/>
                <w:lang w:val="es-ES_tradnl" w:eastAsia="en-US"/>
              </w:rPr>
              <w:t xml:space="preserve">y basada en la evidencia, para el establecimiento de objetivos, la planificación, el </w:t>
            </w:r>
            <w:r w:rsidRPr="00F81E4B">
              <w:rPr>
                <w:rFonts w:ascii="Montserrat" w:hAnsi="Montserrat"/>
                <w:szCs w:val="18"/>
                <w:shd w:val="clear" w:color="auto" w:fill="FFFFFF"/>
                <w:lang w:val="es-ES_tradnl" w:eastAsia="en-US"/>
              </w:rPr>
              <w:t xml:space="preserve">seguimiento y la evaluación de las y los adolescentes con </w:t>
            </w:r>
            <w:r w:rsidR="00EE14EF" w:rsidRPr="00F81E4B">
              <w:rPr>
                <w:rFonts w:ascii="Montserrat" w:hAnsi="Montserrat"/>
                <w:szCs w:val="18"/>
                <w:shd w:val="clear" w:color="auto" w:fill="FFFFFF"/>
                <w:lang w:val="es-ES_tradnl" w:eastAsia="en-US"/>
              </w:rPr>
              <w:t>mala nutrición</w:t>
            </w:r>
            <w:r w:rsidRPr="00F81E4B">
              <w:rPr>
                <w:rFonts w:ascii="Montserrat" w:hAnsi="Montserrat"/>
                <w:szCs w:val="18"/>
                <w:shd w:val="clear" w:color="auto" w:fill="FFFFFF"/>
                <w:lang w:val="es-ES_tradnl" w:eastAsia="en-US"/>
              </w:rPr>
              <w:t>.</w:t>
            </w:r>
          </w:p>
        </w:tc>
      </w:tr>
      <w:tr w:rsidR="007773BB" w:rsidRPr="004F1BED" w:rsidTr="001A342F">
        <w:tc>
          <w:tcPr>
            <w:tcW w:w="1241" w:type="pct"/>
            <w:vAlign w:val="center"/>
          </w:tcPr>
          <w:p w:rsidR="007773BB" w:rsidRPr="00993F62" w:rsidRDefault="007773BB" w:rsidP="00993F62">
            <w:pPr>
              <w:pStyle w:val="Tabletext"/>
              <w:jc w:val="left"/>
              <w:rPr>
                <w:rFonts w:ascii="Montserrat Medium" w:hAnsi="Montserrat Medium"/>
                <w:b/>
                <w:color w:val="000000" w:themeColor="text1"/>
                <w:sz w:val="18"/>
                <w:szCs w:val="18"/>
                <w:lang w:val="es-ES_tradnl" w:eastAsia="es-MX"/>
              </w:rPr>
            </w:pPr>
            <w:r w:rsidRPr="0064598A">
              <w:rPr>
                <w:rFonts w:ascii="Montserrat Medium" w:hAnsi="Montserrat Medium"/>
                <w:b/>
                <w:sz w:val="18"/>
                <w:szCs w:val="18"/>
                <w:lang w:val="es-ES_tradnl" w:eastAsia="es-MX"/>
              </w:rPr>
              <w:lastRenderedPageBreak/>
              <w:t>Detección</w:t>
            </w:r>
          </w:p>
        </w:tc>
        <w:tc>
          <w:tcPr>
            <w:tcW w:w="601" w:type="pct"/>
            <w:vAlign w:val="center"/>
          </w:tcPr>
          <w:p w:rsidR="007773BB" w:rsidRPr="00A36A2E" w:rsidRDefault="007773BB" w:rsidP="00993F62">
            <w:pPr>
              <w:pStyle w:val="Tabletext"/>
              <w:jc w:val="center"/>
              <w:rPr>
                <w:rFonts w:ascii="Montserrat Medium" w:hAnsi="Montserrat Medium"/>
                <w:b/>
                <w:i/>
                <w:color w:val="000000" w:themeColor="text1"/>
                <w:sz w:val="18"/>
                <w:szCs w:val="18"/>
                <w:lang w:val="es-ES_tradnl"/>
              </w:rPr>
            </w:pPr>
          </w:p>
        </w:tc>
        <w:tc>
          <w:tcPr>
            <w:tcW w:w="3158" w:type="pct"/>
            <w:vAlign w:val="center"/>
          </w:tcPr>
          <w:p w:rsidR="007773BB" w:rsidRPr="004F1BED" w:rsidRDefault="0064598A" w:rsidP="00993F62">
            <w:pPr>
              <w:pStyle w:val="Tabletext"/>
              <w:rPr>
                <w:rFonts w:ascii="Montserrat" w:hAnsi="Montserrat"/>
                <w:color w:val="000000" w:themeColor="text1"/>
                <w:sz w:val="18"/>
                <w:szCs w:val="18"/>
                <w:shd w:val="clear" w:color="auto" w:fill="FFFFFF"/>
                <w:lang w:val="es-ES_tradnl"/>
              </w:rPr>
            </w:pPr>
            <w:r w:rsidRPr="0064598A">
              <w:rPr>
                <w:rFonts w:ascii="Montserrat" w:hAnsi="Montserrat"/>
                <w:color w:val="000000" w:themeColor="text1"/>
                <w:sz w:val="18"/>
                <w:szCs w:val="18"/>
                <w:shd w:val="clear" w:color="auto" w:fill="FFFFFF"/>
                <w:lang w:val="es-ES_tradnl"/>
              </w:rPr>
              <w:t>Evidenciar mediante un aparato, estudio, exploración física, medición antropométrica, prueba de laboratorio o prueba de tamizaje, una situación de salud para posteriormente emitir un diagnóstico.</w:t>
            </w:r>
          </w:p>
        </w:tc>
      </w:tr>
      <w:tr w:rsidR="00993F62" w:rsidRPr="004F1BED" w:rsidTr="001A342F">
        <w:tc>
          <w:tcPr>
            <w:tcW w:w="1241" w:type="pct"/>
            <w:vAlign w:val="center"/>
          </w:tcPr>
          <w:p w:rsidR="00993F62" w:rsidRPr="00993F62" w:rsidRDefault="00993F62" w:rsidP="00993F62">
            <w:pPr>
              <w:pStyle w:val="Tabletext"/>
              <w:jc w:val="left"/>
              <w:rPr>
                <w:rFonts w:ascii="Montserrat Medium" w:hAnsi="Montserrat Medium"/>
                <w:b/>
                <w:color w:val="000000" w:themeColor="text1"/>
                <w:sz w:val="18"/>
                <w:szCs w:val="18"/>
                <w:lang w:val="es-ES_tradnl" w:eastAsia="es-MX"/>
              </w:rPr>
            </w:pPr>
            <w:r w:rsidRPr="00993F62">
              <w:rPr>
                <w:rFonts w:ascii="Montserrat Medium" w:hAnsi="Montserrat Medium"/>
                <w:b/>
                <w:color w:val="000000" w:themeColor="text1"/>
                <w:sz w:val="18"/>
                <w:szCs w:val="18"/>
                <w:lang w:val="es-ES_tradnl" w:eastAsia="es-MX"/>
              </w:rPr>
              <w:t xml:space="preserve">Índice de Masa Corporal </w:t>
            </w:r>
          </w:p>
        </w:tc>
        <w:tc>
          <w:tcPr>
            <w:tcW w:w="601" w:type="pct"/>
            <w:vAlign w:val="center"/>
          </w:tcPr>
          <w:p w:rsidR="00993F62" w:rsidRPr="00A36A2E" w:rsidRDefault="00993F62" w:rsidP="00993F62">
            <w:pPr>
              <w:pStyle w:val="Tabletext"/>
              <w:jc w:val="center"/>
              <w:rPr>
                <w:rFonts w:ascii="Montserrat Medium" w:hAnsi="Montserrat Medium"/>
                <w:b/>
                <w:i/>
                <w:color w:val="000000" w:themeColor="text1"/>
                <w:sz w:val="18"/>
                <w:szCs w:val="18"/>
                <w:lang w:val="es-ES_tradnl"/>
              </w:rPr>
            </w:pPr>
            <w:r w:rsidRPr="00A36A2E">
              <w:rPr>
                <w:rFonts w:ascii="Montserrat Medium" w:hAnsi="Montserrat Medium"/>
                <w:b/>
                <w:i/>
                <w:color w:val="000000" w:themeColor="text1"/>
                <w:sz w:val="18"/>
                <w:szCs w:val="18"/>
                <w:lang w:val="es-ES_tradnl"/>
              </w:rPr>
              <w:t>IMC</w:t>
            </w:r>
          </w:p>
        </w:tc>
        <w:tc>
          <w:tcPr>
            <w:tcW w:w="3158" w:type="pct"/>
            <w:vAlign w:val="center"/>
          </w:tcPr>
          <w:p w:rsidR="00993F62" w:rsidRPr="004F1BED" w:rsidRDefault="00993F62" w:rsidP="00993F62">
            <w:pPr>
              <w:pStyle w:val="Tabletext"/>
              <w:rPr>
                <w:rFonts w:ascii="Montserrat" w:hAnsi="Montserrat"/>
                <w:color w:val="000000" w:themeColor="text1"/>
                <w:sz w:val="18"/>
                <w:szCs w:val="18"/>
                <w:shd w:val="clear" w:color="auto" w:fill="FFFFFF"/>
                <w:lang w:val="es-ES_tradnl"/>
              </w:rPr>
            </w:pPr>
            <w:r w:rsidRPr="004F1BED">
              <w:rPr>
                <w:rFonts w:ascii="Montserrat" w:hAnsi="Montserrat"/>
                <w:color w:val="000000" w:themeColor="text1"/>
                <w:sz w:val="18"/>
                <w:szCs w:val="18"/>
                <w:shd w:val="clear" w:color="auto" w:fill="FFFFFF"/>
                <w:lang w:val="es-ES_tradnl"/>
              </w:rPr>
              <w:t>Índice sobre la relación entre el peso y la altura, se calcula dividiendo el peso en kilogramos por el cuadrado de la altura en metros (kg/m2).</w:t>
            </w:r>
          </w:p>
        </w:tc>
      </w:tr>
      <w:tr w:rsidR="00993F62" w:rsidRPr="004F1BED" w:rsidTr="001A342F">
        <w:tc>
          <w:tcPr>
            <w:tcW w:w="1241" w:type="pct"/>
            <w:vAlign w:val="center"/>
          </w:tcPr>
          <w:p w:rsidR="00993F62" w:rsidRPr="00993F62" w:rsidRDefault="00993F62" w:rsidP="00993F62">
            <w:pPr>
              <w:pStyle w:val="Tabletext"/>
              <w:jc w:val="left"/>
              <w:rPr>
                <w:rFonts w:ascii="Montserrat Medium" w:hAnsi="Montserrat Medium"/>
                <w:b/>
                <w:color w:val="000000" w:themeColor="text1"/>
                <w:sz w:val="18"/>
                <w:szCs w:val="18"/>
                <w:lang w:val="es-ES_tradnl" w:eastAsia="es-MX"/>
              </w:rPr>
            </w:pPr>
            <w:proofErr w:type="spellStart"/>
            <w:r w:rsidRPr="00993F62">
              <w:rPr>
                <w:rFonts w:ascii="Montserrat Medium" w:hAnsi="Montserrat Medium"/>
                <w:b/>
                <w:color w:val="000000" w:themeColor="text1"/>
                <w:sz w:val="18"/>
                <w:szCs w:val="18"/>
                <w:lang w:val="es-ES_tradnl" w:eastAsia="es-MX"/>
              </w:rPr>
              <w:t>Micronutrimento</w:t>
            </w:r>
            <w:proofErr w:type="spellEnd"/>
          </w:p>
        </w:tc>
        <w:tc>
          <w:tcPr>
            <w:tcW w:w="601" w:type="pct"/>
            <w:vAlign w:val="center"/>
          </w:tcPr>
          <w:p w:rsidR="00993F62" w:rsidRPr="00A36A2E" w:rsidRDefault="00993F62" w:rsidP="00993F62">
            <w:pPr>
              <w:pStyle w:val="Tabletext"/>
              <w:jc w:val="center"/>
              <w:rPr>
                <w:rFonts w:ascii="Montserrat Medium" w:hAnsi="Montserrat Medium"/>
                <w:b/>
                <w:i/>
                <w:color w:val="000000" w:themeColor="text1"/>
                <w:sz w:val="18"/>
                <w:szCs w:val="18"/>
                <w:lang w:val="es-ES_tradnl"/>
              </w:rPr>
            </w:pPr>
          </w:p>
        </w:tc>
        <w:tc>
          <w:tcPr>
            <w:tcW w:w="3158" w:type="pct"/>
            <w:vAlign w:val="center"/>
          </w:tcPr>
          <w:p w:rsidR="00993F62" w:rsidRPr="004F1BED" w:rsidRDefault="00993F62" w:rsidP="00993F62">
            <w:pPr>
              <w:pStyle w:val="Tabletext"/>
              <w:rPr>
                <w:rFonts w:ascii="Montserrat" w:hAnsi="Montserrat"/>
                <w:color w:val="000000" w:themeColor="text1"/>
                <w:sz w:val="18"/>
                <w:szCs w:val="18"/>
                <w:shd w:val="clear" w:color="auto" w:fill="FFFFFF"/>
                <w:lang w:val="es-ES_tradnl"/>
              </w:rPr>
            </w:pPr>
            <w:r w:rsidRPr="004F1BED">
              <w:rPr>
                <w:rFonts w:ascii="Montserrat" w:hAnsi="Montserrat"/>
                <w:color w:val="000000" w:themeColor="text1"/>
                <w:sz w:val="18"/>
                <w:szCs w:val="18"/>
                <w:shd w:val="clear" w:color="auto" w:fill="FFFFFF"/>
                <w:lang w:val="es-ES_tradnl"/>
              </w:rPr>
              <w:t>Vitaminas y nutrimentos inorgánicos (minerales) que participan en diversas funciones orgánicas, actuando como enzimas y coenzimas de reacciones metabólicas.</w:t>
            </w:r>
          </w:p>
        </w:tc>
      </w:tr>
      <w:tr w:rsidR="00F07972" w:rsidRPr="00F07972" w:rsidTr="001A342F">
        <w:tc>
          <w:tcPr>
            <w:tcW w:w="1241" w:type="pct"/>
            <w:vAlign w:val="center"/>
          </w:tcPr>
          <w:p w:rsidR="00F07972" w:rsidRPr="00F81E4B" w:rsidRDefault="00F07972" w:rsidP="00F07972">
            <w:pPr>
              <w:pStyle w:val="Normal0"/>
              <w:keepLines/>
              <w:pBdr>
                <w:top w:val="nil"/>
                <w:left w:val="nil"/>
                <w:bottom w:val="nil"/>
                <w:right w:val="nil"/>
                <w:between w:val="nil"/>
              </w:pBdr>
              <w:spacing w:line="240" w:lineRule="auto"/>
              <w:jc w:val="left"/>
              <w:rPr>
                <w:rFonts w:ascii="Montserrat Medium" w:eastAsia="Montserrat Medium" w:hAnsi="Montserrat Medium" w:cs="Montserrat Medium"/>
                <w:b/>
                <w:sz w:val="18"/>
                <w:szCs w:val="18"/>
              </w:rPr>
            </w:pPr>
            <w:r w:rsidRPr="00F81E4B">
              <w:rPr>
                <w:rFonts w:ascii="Montserrat Medium" w:eastAsia="Montserrat Medium" w:hAnsi="Montserrat Medium" w:cs="Montserrat Medium"/>
                <w:b/>
                <w:sz w:val="18"/>
                <w:szCs w:val="18"/>
              </w:rPr>
              <w:t>Normal</w:t>
            </w:r>
          </w:p>
        </w:tc>
        <w:tc>
          <w:tcPr>
            <w:tcW w:w="601" w:type="pct"/>
            <w:vAlign w:val="center"/>
          </w:tcPr>
          <w:p w:rsidR="00F07972" w:rsidRPr="00F81E4B" w:rsidRDefault="00F07972" w:rsidP="00F07972">
            <w:pPr>
              <w:pStyle w:val="Normal0"/>
              <w:keepLines/>
              <w:pBdr>
                <w:top w:val="nil"/>
                <w:left w:val="nil"/>
                <w:bottom w:val="nil"/>
                <w:right w:val="nil"/>
                <w:between w:val="nil"/>
              </w:pBdr>
              <w:spacing w:line="240" w:lineRule="auto"/>
              <w:jc w:val="center"/>
              <w:rPr>
                <w:rFonts w:ascii="Montserrat Medium" w:eastAsia="Montserrat Medium" w:hAnsi="Montserrat Medium" w:cs="Montserrat Medium"/>
                <w:b/>
                <w:i/>
                <w:sz w:val="18"/>
                <w:szCs w:val="18"/>
              </w:rPr>
            </w:pPr>
            <w:r w:rsidRPr="00F81E4B">
              <w:rPr>
                <w:rFonts w:ascii="Montserrat Medium" w:eastAsia="Montserrat Medium" w:hAnsi="Montserrat Medium" w:cs="Montserrat Medium"/>
                <w:b/>
                <w:i/>
                <w:sz w:val="18"/>
                <w:szCs w:val="18"/>
              </w:rPr>
              <w:t>NL</w:t>
            </w:r>
          </w:p>
        </w:tc>
        <w:tc>
          <w:tcPr>
            <w:tcW w:w="3158" w:type="pct"/>
            <w:vAlign w:val="center"/>
          </w:tcPr>
          <w:p w:rsidR="00F07972" w:rsidRPr="00F81E4B" w:rsidRDefault="00F07972" w:rsidP="00F07972">
            <w:pPr>
              <w:pStyle w:val="Normal0"/>
              <w:keepLines/>
              <w:pBdr>
                <w:top w:val="nil"/>
                <w:left w:val="nil"/>
                <w:bottom w:val="nil"/>
                <w:right w:val="nil"/>
                <w:between w:val="nil"/>
              </w:pBdr>
              <w:spacing w:line="240" w:lineRule="auto"/>
              <w:rPr>
                <w:rFonts w:ascii="Montserrat" w:eastAsia="Montserrat" w:hAnsi="Montserrat" w:cs="Montserrat"/>
                <w:sz w:val="18"/>
                <w:szCs w:val="18"/>
                <w:highlight w:val="white"/>
              </w:rPr>
            </w:pPr>
            <w:r w:rsidRPr="00F81E4B">
              <w:rPr>
                <w:rFonts w:ascii="Montserrat" w:eastAsia="Montserrat" w:hAnsi="Montserrat" w:cs="Montserrat"/>
                <w:sz w:val="18"/>
                <w:szCs w:val="18"/>
              </w:rPr>
              <w:t>Cuando el indicador de IMC se encuentra entre -2 y +1 de Desviación Estándar, de acuerdo con los valores de referencia de los patrones de crecimiento de la OMS 2007</w:t>
            </w:r>
          </w:p>
        </w:tc>
      </w:tr>
      <w:tr w:rsidR="00993F62" w:rsidRPr="004F1BED" w:rsidTr="001A342F">
        <w:tc>
          <w:tcPr>
            <w:tcW w:w="1241" w:type="pct"/>
            <w:vAlign w:val="center"/>
          </w:tcPr>
          <w:p w:rsidR="00993F62" w:rsidRPr="00993F62" w:rsidRDefault="00993F62" w:rsidP="00993F62">
            <w:pPr>
              <w:pStyle w:val="Tabletext"/>
              <w:jc w:val="left"/>
              <w:rPr>
                <w:rFonts w:ascii="Montserrat Medium" w:hAnsi="Montserrat Medium"/>
                <w:b/>
                <w:color w:val="000000" w:themeColor="text1"/>
                <w:sz w:val="18"/>
                <w:szCs w:val="18"/>
                <w:lang w:val="es-ES_tradnl" w:eastAsia="es-MX"/>
              </w:rPr>
            </w:pPr>
            <w:r w:rsidRPr="00993F62">
              <w:rPr>
                <w:rFonts w:ascii="Montserrat Medium" w:hAnsi="Montserrat Medium"/>
                <w:b/>
                <w:color w:val="000000" w:themeColor="text1"/>
                <w:sz w:val="18"/>
                <w:szCs w:val="18"/>
                <w:lang w:val="es-ES_tradnl" w:eastAsia="es-MX"/>
              </w:rPr>
              <w:t>Obesidad</w:t>
            </w:r>
          </w:p>
        </w:tc>
        <w:tc>
          <w:tcPr>
            <w:tcW w:w="601" w:type="pct"/>
            <w:vAlign w:val="center"/>
          </w:tcPr>
          <w:p w:rsidR="00993F62" w:rsidRPr="00A36A2E" w:rsidRDefault="00993F62" w:rsidP="00993F62">
            <w:pPr>
              <w:pStyle w:val="Tabletext"/>
              <w:jc w:val="center"/>
              <w:rPr>
                <w:rFonts w:ascii="Montserrat Medium" w:hAnsi="Montserrat Medium"/>
                <w:b/>
                <w:i/>
                <w:color w:val="000000" w:themeColor="text1"/>
                <w:sz w:val="18"/>
                <w:szCs w:val="18"/>
                <w:lang w:val="es-ES_tradnl"/>
              </w:rPr>
            </w:pPr>
            <w:r w:rsidRPr="00A36A2E">
              <w:rPr>
                <w:rFonts w:ascii="Montserrat Medium" w:hAnsi="Montserrat Medium"/>
                <w:b/>
                <w:i/>
                <w:color w:val="000000" w:themeColor="text1"/>
                <w:sz w:val="18"/>
                <w:szCs w:val="18"/>
                <w:lang w:val="es-ES_tradnl"/>
              </w:rPr>
              <w:t>OB</w:t>
            </w:r>
          </w:p>
        </w:tc>
        <w:tc>
          <w:tcPr>
            <w:tcW w:w="3158" w:type="pct"/>
            <w:vAlign w:val="center"/>
          </w:tcPr>
          <w:p w:rsidR="00993F62" w:rsidRPr="004F1BED" w:rsidRDefault="00993F62" w:rsidP="00993F62">
            <w:pPr>
              <w:pStyle w:val="Tabletext"/>
              <w:rPr>
                <w:rFonts w:ascii="Montserrat" w:hAnsi="Montserrat"/>
                <w:color w:val="000000" w:themeColor="text1"/>
                <w:sz w:val="18"/>
                <w:szCs w:val="18"/>
                <w:shd w:val="clear" w:color="auto" w:fill="FFFFFF"/>
                <w:lang w:val="es-ES_tradnl"/>
              </w:rPr>
            </w:pPr>
            <w:r>
              <w:rPr>
                <w:rFonts w:ascii="Montserrat" w:hAnsi="Montserrat"/>
                <w:color w:val="000000" w:themeColor="text1"/>
                <w:sz w:val="18"/>
                <w:szCs w:val="18"/>
                <w:shd w:val="clear" w:color="auto" w:fill="FFFFFF"/>
                <w:lang w:val="es-ES_tradnl"/>
              </w:rPr>
              <w:t>C</w:t>
            </w:r>
            <w:r w:rsidRPr="00D66735">
              <w:rPr>
                <w:rFonts w:ascii="Montserrat" w:hAnsi="Montserrat"/>
                <w:color w:val="000000" w:themeColor="text1"/>
                <w:sz w:val="18"/>
                <w:szCs w:val="18"/>
                <w:shd w:val="clear" w:color="auto" w:fill="FFFFFF"/>
                <w:lang w:val="es-ES_tradnl"/>
              </w:rPr>
              <w:t>uando el indicador de IMC se encuentra a partir de +2 D</w:t>
            </w:r>
            <w:r>
              <w:rPr>
                <w:rFonts w:ascii="Montserrat" w:hAnsi="Montserrat"/>
                <w:color w:val="000000" w:themeColor="text1"/>
                <w:sz w:val="18"/>
                <w:szCs w:val="18"/>
                <w:shd w:val="clear" w:color="auto" w:fill="FFFFFF"/>
                <w:lang w:val="es-ES_tradnl"/>
              </w:rPr>
              <w:t>esviación Estándar, de acuerdo con</w:t>
            </w:r>
            <w:r w:rsidRPr="00D66735">
              <w:rPr>
                <w:rFonts w:ascii="Montserrat" w:hAnsi="Montserrat"/>
                <w:color w:val="000000" w:themeColor="text1"/>
                <w:sz w:val="18"/>
                <w:szCs w:val="18"/>
                <w:shd w:val="clear" w:color="auto" w:fill="FFFFFF"/>
                <w:lang w:val="es-ES_tradnl"/>
              </w:rPr>
              <w:t xml:space="preserve"> los valores de referencia</w:t>
            </w:r>
            <w:r>
              <w:rPr>
                <w:rFonts w:ascii="Montserrat" w:hAnsi="Montserrat"/>
                <w:color w:val="000000" w:themeColor="text1"/>
                <w:sz w:val="18"/>
                <w:szCs w:val="18"/>
                <w:shd w:val="clear" w:color="auto" w:fill="FFFFFF"/>
                <w:lang w:val="es-ES_tradnl"/>
              </w:rPr>
              <w:t xml:space="preserve"> de los patrones de crecimiento de la OMS 2007</w:t>
            </w:r>
          </w:p>
        </w:tc>
      </w:tr>
      <w:tr w:rsidR="00993F62" w:rsidRPr="004F1BED" w:rsidTr="001A342F">
        <w:tc>
          <w:tcPr>
            <w:tcW w:w="1241" w:type="pct"/>
            <w:vAlign w:val="center"/>
          </w:tcPr>
          <w:p w:rsidR="00993F62" w:rsidRPr="00993F62" w:rsidRDefault="00993F62" w:rsidP="00993F62">
            <w:pPr>
              <w:pStyle w:val="Tabletext"/>
              <w:jc w:val="left"/>
              <w:rPr>
                <w:rFonts w:ascii="Montserrat Medium" w:hAnsi="Montserrat Medium"/>
                <w:b/>
                <w:color w:val="000000" w:themeColor="text1"/>
                <w:sz w:val="18"/>
                <w:szCs w:val="18"/>
                <w:lang w:val="es-ES_tradnl" w:eastAsia="es-MX"/>
              </w:rPr>
            </w:pPr>
            <w:r w:rsidRPr="00993F62">
              <w:rPr>
                <w:rFonts w:ascii="Montserrat Medium" w:hAnsi="Montserrat Medium"/>
                <w:b/>
                <w:color w:val="000000" w:themeColor="text1"/>
                <w:sz w:val="18"/>
                <w:szCs w:val="18"/>
                <w:lang w:val="es-ES_tradnl" w:eastAsia="es-MX"/>
              </w:rPr>
              <w:t>Orientación Alimentaria</w:t>
            </w:r>
          </w:p>
        </w:tc>
        <w:tc>
          <w:tcPr>
            <w:tcW w:w="601" w:type="pct"/>
            <w:vAlign w:val="center"/>
          </w:tcPr>
          <w:p w:rsidR="00993F62" w:rsidRPr="00A36A2E" w:rsidRDefault="00993F62" w:rsidP="00993F62">
            <w:pPr>
              <w:pStyle w:val="Tabletext"/>
              <w:jc w:val="center"/>
              <w:rPr>
                <w:rFonts w:ascii="Montserrat Medium" w:hAnsi="Montserrat Medium"/>
                <w:b/>
                <w:i/>
                <w:color w:val="000000" w:themeColor="text1"/>
                <w:sz w:val="18"/>
                <w:szCs w:val="18"/>
                <w:lang w:val="es-ES_tradnl"/>
              </w:rPr>
            </w:pPr>
            <w:r w:rsidRPr="00A36A2E">
              <w:rPr>
                <w:rFonts w:ascii="Montserrat Medium" w:hAnsi="Montserrat Medium"/>
                <w:b/>
                <w:i/>
                <w:color w:val="000000" w:themeColor="text1"/>
                <w:sz w:val="18"/>
                <w:szCs w:val="18"/>
                <w:lang w:val="es-ES_tradnl"/>
              </w:rPr>
              <w:t>OA</w:t>
            </w:r>
          </w:p>
        </w:tc>
        <w:tc>
          <w:tcPr>
            <w:tcW w:w="3158" w:type="pct"/>
            <w:vAlign w:val="center"/>
          </w:tcPr>
          <w:p w:rsidR="00993F62" w:rsidRPr="004F1BED" w:rsidRDefault="00993F62" w:rsidP="00993F62">
            <w:pPr>
              <w:pStyle w:val="Tabletext"/>
              <w:rPr>
                <w:rFonts w:ascii="Montserrat" w:hAnsi="Montserrat"/>
                <w:color w:val="000000" w:themeColor="text1"/>
                <w:sz w:val="18"/>
                <w:szCs w:val="18"/>
                <w:shd w:val="clear" w:color="auto" w:fill="FFFFFF"/>
                <w:lang w:val="es-ES_tradnl"/>
              </w:rPr>
            </w:pPr>
            <w:r>
              <w:rPr>
                <w:rFonts w:ascii="Montserrat" w:hAnsi="Montserrat"/>
                <w:color w:val="000000" w:themeColor="text1"/>
                <w:sz w:val="18"/>
                <w:szCs w:val="18"/>
                <w:shd w:val="clear" w:color="auto" w:fill="FFFFFF"/>
                <w:lang w:val="es-ES_tradnl"/>
              </w:rPr>
              <w:t>C</w:t>
            </w:r>
            <w:r w:rsidRPr="004F1BED">
              <w:rPr>
                <w:rFonts w:ascii="Montserrat" w:hAnsi="Montserrat"/>
                <w:color w:val="000000" w:themeColor="text1"/>
                <w:sz w:val="18"/>
                <w:szCs w:val="18"/>
                <w:shd w:val="clear" w:color="auto" w:fill="FFFFFF"/>
                <w:lang w:val="es-ES_tradnl"/>
              </w:rPr>
              <w:t xml:space="preserve">onjunto de acciones que proporcionan información básica, científicamente validada y sistematizada, tendiente a desarrollar habilidades, actitudes y prácticas relacionadas con los alimentos y la alimentación para favorecer la adopción de una </w:t>
            </w:r>
            <w:r>
              <w:rPr>
                <w:rFonts w:ascii="Montserrat" w:hAnsi="Montserrat"/>
                <w:color w:val="000000" w:themeColor="text1"/>
                <w:sz w:val="18"/>
                <w:szCs w:val="18"/>
                <w:shd w:val="clear" w:color="auto" w:fill="FFFFFF"/>
                <w:lang w:val="es-ES_tradnl"/>
              </w:rPr>
              <w:t>alimentación adecuada</w:t>
            </w:r>
            <w:r w:rsidRPr="004F1BED">
              <w:rPr>
                <w:rFonts w:ascii="Montserrat" w:hAnsi="Montserrat"/>
                <w:color w:val="000000" w:themeColor="text1"/>
                <w:sz w:val="18"/>
                <w:szCs w:val="18"/>
                <w:shd w:val="clear" w:color="auto" w:fill="FFFFFF"/>
                <w:lang w:val="es-ES_tradnl"/>
              </w:rPr>
              <w:t xml:space="preserve"> a nivel individual, familiar o colectivo, tomando en cuenta las condiciones económicas, geográficas, culturales y sociales.</w:t>
            </w:r>
          </w:p>
        </w:tc>
      </w:tr>
      <w:tr w:rsidR="00993F62" w:rsidRPr="004F1BED" w:rsidTr="00CE4E07">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rsidR="00993F62" w:rsidRPr="00993F62" w:rsidRDefault="00993F62" w:rsidP="00993F62">
            <w:pPr>
              <w:pStyle w:val="Tabletext"/>
              <w:jc w:val="left"/>
              <w:rPr>
                <w:rFonts w:ascii="Montserrat Medium" w:hAnsi="Montserrat Medium"/>
                <w:b/>
                <w:color w:val="000000" w:themeColor="text1"/>
                <w:sz w:val="18"/>
                <w:szCs w:val="18"/>
                <w:lang w:val="es-ES_tradnl" w:eastAsia="es-MX"/>
              </w:rPr>
            </w:pPr>
            <w:r w:rsidRPr="00993F62">
              <w:rPr>
                <w:rFonts w:ascii="Montserrat Medium" w:hAnsi="Montserrat Medium"/>
                <w:b/>
                <w:color w:val="000000" w:themeColor="text1"/>
                <w:sz w:val="18"/>
                <w:szCs w:val="18"/>
                <w:lang w:val="es-ES_tradnl" w:eastAsia="es-MX"/>
              </w:rPr>
              <w:t>SINBA</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rsidR="00993F62" w:rsidRPr="00993F62" w:rsidRDefault="00993F62" w:rsidP="00993F62">
            <w:pPr>
              <w:pStyle w:val="Tabletext"/>
              <w:jc w:val="center"/>
              <w:rPr>
                <w:rFonts w:ascii="Montserrat Medium" w:hAnsi="Montserrat Medium"/>
                <w:b/>
                <w:i/>
                <w:color w:val="000000" w:themeColor="text1"/>
                <w:sz w:val="18"/>
                <w:szCs w:val="18"/>
                <w:lang w:val="es-ES_tradnl"/>
              </w:rPr>
            </w:pPr>
            <w:r w:rsidRPr="00993F62">
              <w:rPr>
                <w:rFonts w:ascii="Montserrat Medium" w:hAnsi="Montserrat Medium"/>
                <w:b/>
                <w:i/>
                <w:color w:val="000000" w:themeColor="text1"/>
                <w:sz w:val="18"/>
                <w:szCs w:val="18"/>
                <w:lang w:val="es-ES_tradnl"/>
              </w:rPr>
              <w:t>SINBA</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993F62" w:rsidRPr="00341F1C" w:rsidRDefault="00993F62" w:rsidP="00993F62">
            <w:pPr>
              <w:pStyle w:val="Tabletext"/>
              <w:rPr>
                <w:rFonts w:ascii="Montserrat" w:hAnsi="Montserrat"/>
                <w:color w:val="000000" w:themeColor="text1"/>
                <w:sz w:val="18"/>
                <w:szCs w:val="18"/>
                <w:lang w:val="es-ES_tradnl" w:eastAsia="es-MX"/>
              </w:rPr>
            </w:pPr>
            <w:r w:rsidRPr="000F3299">
              <w:rPr>
                <w:rFonts w:ascii="Montserrat" w:hAnsi="Montserrat"/>
                <w:color w:val="000000" w:themeColor="text1"/>
                <w:sz w:val="18"/>
                <w:szCs w:val="18"/>
                <w:lang w:val="es-ES_tradnl" w:eastAsia="es-MX"/>
              </w:rPr>
              <w:t>Sistema Nacional de Información Básica en Materia de Salud.</w:t>
            </w:r>
          </w:p>
        </w:tc>
      </w:tr>
      <w:tr w:rsidR="00993F62" w:rsidRPr="004F1BED" w:rsidTr="00CE4E07">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rsidR="00993F62" w:rsidRPr="00993F62" w:rsidRDefault="00993F62" w:rsidP="00993F62">
            <w:pPr>
              <w:pStyle w:val="Tabletext"/>
              <w:jc w:val="left"/>
              <w:rPr>
                <w:rFonts w:ascii="Montserrat Medium" w:hAnsi="Montserrat Medium"/>
                <w:b/>
                <w:color w:val="000000" w:themeColor="text1"/>
                <w:sz w:val="18"/>
                <w:szCs w:val="18"/>
                <w:lang w:val="es-ES_tradnl" w:eastAsia="es-MX"/>
              </w:rPr>
            </w:pPr>
            <w:r w:rsidRPr="00993F62">
              <w:rPr>
                <w:rFonts w:ascii="Montserrat Medium" w:hAnsi="Montserrat Medium"/>
                <w:b/>
                <w:color w:val="000000" w:themeColor="text1"/>
                <w:sz w:val="18"/>
                <w:szCs w:val="18"/>
                <w:lang w:val="es-ES_tradnl" w:eastAsia="es-MX"/>
              </w:rPr>
              <w:t>SIS</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rsidR="00993F62" w:rsidRPr="00993F62" w:rsidRDefault="00993F62" w:rsidP="00993F62">
            <w:pPr>
              <w:pStyle w:val="Tabletext"/>
              <w:jc w:val="center"/>
              <w:rPr>
                <w:rFonts w:ascii="Montserrat Medium" w:hAnsi="Montserrat Medium"/>
                <w:b/>
                <w:i/>
                <w:color w:val="000000" w:themeColor="text1"/>
                <w:sz w:val="18"/>
                <w:szCs w:val="18"/>
                <w:lang w:val="es-ES_tradnl"/>
              </w:rPr>
            </w:pPr>
            <w:r w:rsidRPr="00993F62">
              <w:rPr>
                <w:rFonts w:ascii="Montserrat Medium" w:hAnsi="Montserrat Medium"/>
                <w:b/>
                <w:i/>
                <w:color w:val="000000" w:themeColor="text1"/>
                <w:sz w:val="18"/>
                <w:szCs w:val="18"/>
                <w:lang w:val="es-ES_tradnl"/>
              </w:rPr>
              <w:t>SIS</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993F62" w:rsidRPr="00341F1C" w:rsidRDefault="00993F62" w:rsidP="00993F62">
            <w:pPr>
              <w:pStyle w:val="Tabletext"/>
              <w:rPr>
                <w:rFonts w:ascii="Montserrat" w:hAnsi="Montserrat"/>
                <w:color w:val="000000" w:themeColor="text1"/>
                <w:sz w:val="18"/>
                <w:szCs w:val="18"/>
                <w:lang w:val="es-ES_tradnl" w:eastAsia="es-MX"/>
              </w:rPr>
            </w:pPr>
            <w:r w:rsidRPr="000F3299">
              <w:rPr>
                <w:rFonts w:ascii="Montserrat" w:hAnsi="Montserrat"/>
                <w:color w:val="000000" w:themeColor="text1"/>
                <w:sz w:val="18"/>
                <w:szCs w:val="18"/>
                <w:lang w:val="es-ES_tradnl" w:eastAsia="es-MX"/>
              </w:rPr>
              <w:t>Subsistema de Prestación de Servicios del Sistema de Información en Salud.</w:t>
            </w:r>
          </w:p>
        </w:tc>
      </w:tr>
      <w:tr w:rsidR="00F07972" w:rsidRPr="004F1BED" w:rsidTr="00CE4E07">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rsidR="00F07972" w:rsidRPr="00F81E4B" w:rsidRDefault="00F07972" w:rsidP="00F07972">
            <w:pPr>
              <w:pStyle w:val="Normal0"/>
              <w:keepLines/>
              <w:pBdr>
                <w:top w:val="nil"/>
                <w:left w:val="nil"/>
                <w:bottom w:val="nil"/>
                <w:right w:val="nil"/>
                <w:between w:val="nil"/>
              </w:pBdr>
              <w:spacing w:line="240" w:lineRule="auto"/>
              <w:jc w:val="left"/>
              <w:rPr>
                <w:rFonts w:ascii="Montserrat Medium" w:eastAsia="Montserrat Medium" w:hAnsi="Montserrat Medium" w:cs="Montserrat Medium"/>
                <w:b/>
                <w:sz w:val="18"/>
                <w:szCs w:val="18"/>
              </w:rPr>
            </w:pPr>
            <w:r w:rsidRPr="00F81E4B">
              <w:rPr>
                <w:rFonts w:ascii="Montserrat Medium" w:eastAsia="Montserrat Medium" w:hAnsi="Montserrat Medium" w:cs="Montserrat Medium"/>
                <w:b/>
                <w:sz w:val="18"/>
                <w:szCs w:val="18"/>
              </w:rPr>
              <w:t>Sobrepeso</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rsidR="00F07972" w:rsidRPr="00F81E4B" w:rsidRDefault="00F07972" w:rsidP="00F07972">
            <w:pPr>
              <w:pStyle w:val="Normal0"/>
              <w:keepLines/>
              <w:pBdr>
                <w:top w:val="nil"/>
                <w:left w:val="nil"/>
                <w:bottom w:val="nil"/>
                <w:right w:val="nil"/>
                <w:between w:val="nil"/>
              </w:pBdr>
              <w:spacing w:line="240" w:lineRule="auto"/>
              <w:jc w:val="center"/>
              <w:rPr>
                <w:rFonts w:ascii="Montserrat Medium" w:eastAsia="Montserrat Medium" w:hAnsi="Montserrat Medium" w:cs="Montserrat Medium"/>
                <w:b/>
                <w:i/>
                <w:sz w:val="18"/>
                <w:szCs w:val="18"/>
              </w:rPr>
            </w:pPr>
            <w:r w:rsidRPr="00F81E4B">
              <w:rPr>
                <w:rFonts w:ascii="Montserrat Medium" w:eastAsia="Montserrat Medium" w:hAnsi="Montserrat Medium" w:cs="Montserrat Medium"/>
                <w:b/>
                <w:i/>
                <w:sz w:val="18"/>
                <w:szCs w:val="18"/>
              </w:rPr>
              <w:t>SBP</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07972" w:rsidRPr="00F81E4B" w:rsidRDefault="00F07972" w:rsidP="00F07972">
            <w:pPr>
              <w:pStyle w:val="Normal0"/>
              <w:keepLines/>
              <w:pBdr>
                <w:top w:val="nil"/>
                <w:left w:val="nil"/>
                <w:bottom w:val="nil"/>
                <w:right w:val="nil"/>
                <w:between w:val="nil"/>
              </w:pBdr>
              <w:spacing w:line="240" w:lineRule="auto"/>
              <w:rPr>
                <w:rFonts w:ascii="Montserrat" w:eastAsia="Montserrat" w:hAnsi="Montserrat" w:cs="Montserrat"/>
                <w:sz w:val="18"/>
                <w:szCs w:val="18"/>
              </w:rPr>
            </w:pPr>
            <w:r w:rsidRPr="00F81E4B">
              <w:rPr>
                <w:rFonts w:ascii="Montserrat" w:eastAsia="Montserrat" w:hAnsi="Montserrat" w:cs="Montserrat"/>
                <w:sz w:val="18"/>
                <w:szCs w:val="18"/>
              </w:rPr>
              <w:t>Cuando el indicador de IMC se encuentra mayor a +1 y +2 DE Desviación Estándar, de acuerdo con los valores de referencia de los patrones de crecimiento de la OMS 2007</w:t>
            </w:r>
          </w:p>
        </w:tc>
      </w:tr>
      <w:tr w:rsidR="00993F62" w:rsidRPr="004F1BED" w:rsidTr="00CE4E07">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rsidR="00993F62" w:rsidRPr="00993F62" w:rsidRDefault="00993F62" w:rsidP="00993F62">
            <w:pPr>
              <w:pStyle w:val="Tabletext"/>
              <w:jc w:val="left"/>
              <w:rPr>
                <w:rFonts w:ascii="Montserrat Medium" w:hAnsi="Montserrat Medium"/>
                <w:b/>
                <w:color w:val="000000" w:themeColor="text1"/>
                <w:sz w:val="18"/>
                <w:szCs w:val="18"/>
                <w:lang w:val="es-ES_tradnl" w:eastAsia="es-MX"/>
              </w:rPr>
            </w:pPr>
            <w:r w:rsidRPr="00993F62">
              <w:rPr>
                <w:rFonts w:ascii="Montserrat Medium" w:hAnsi="Montserrat Medium"/>
                <w:b/>
                <w:color w:val="000000" w:themeColor="text1"/>
                <w:sz w:val="18"/>
                <w:szCs w:val="18"/>
                <w:lang w:val="es-ES_tradnl" w:eastAsia="es-MX"/>
              </w:rPr>
              <w:t>Síndrome Metabólico</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rsidR="00993F62" w:rsidRPr="00993F62" w:rsidRDefault="00993F62" w:rsidP="00993F62">
            <w:pPr>
              <w:pStyle w:val="Tabletext"/>
              <w:jc w:val="center"/>
              <w:rPr>
                <w:rFonts w:ascii="Montserrat Medium" w:hAnsi="Montserrat Medium"/>
                <w:b/>
                <w:i/>
                <w:color w:val="000000" w:themeColor="text1"/>
                <w:sz w:val="18"/>
                <w:szCs w:val="18"/>
                <w:lang w:val="es-ES_tradnl"/>
              </w:rPr>
            </w:pPr>
            <w:r w:rsidRPr="00993F62">
              <w:rPr>
                <w:rFonts w:ascii="Montserrat Medium" w:hAnsi="Montserrat Medium"/>
                <w:b/>
                <w:i/>
                <w:color w:val="000000" w:themeColor="text1"/>
                <w:sz w:val="18"/>
                <w:szCs w:val="18"/>
                <w:lang w:val="es-ES_tradnl"/>
              </w:rPr>
              <w:t>SM</w:t>
            </w:r>
          </w:p>
        </w:tc>
        <w:tc>
          <w:tcPr>
            <w:tcW w:w="315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993F62" w:rsidRPr="000F3299" w:rsidRDefault="00993F62" w:rsidP="00993F62">
            <w:pPr>
              <w:pStyle w:val="Tabletext"/>
              <w:rPr>
                <w:rFonts w:ascii="Montserrat" w:hAnsi="Montserrat"/>
                <w:color w:val="000000" w:themeColor="text1"/>
                <w:sz w:val="18"/>
                <w:szCs w:val="18"/>
                <w:lang w:val="es-ES_tradnl" w:eastAsia="es-MX"/>
              </w:rPr>
            </w:pPr>
            <w:r>
              <w:rPr>
                <w:rFonts w:ascii="Montserrat" w:hAnsi="Montserrat"/>
                <w:color w:val="000000" w:themeColor="text1"/>
                <w:sz w:val="18"/>
                <w:szCs w:val="18"/>
                <w:lang w:val="es-ES_tradnl" w:eastAsia="es-MX"/>
              </w:rPr>
              <w:t>S</w:t>
            </w:r>
            <w:r w:rsidRPr="00D37964">
              <w:rPr>
                <w:rFonts w:ascii="Montserrat" w:hAnsi="Montserrat"/>
                <w:color w:val="000000" w:themeColor="text1"/>
                <w:sz w:val="18"/>
                <w:szCs w:val="18"/>
                <w:lang w:val="es-ES_tradnl" w:eastAsia="es-MX"/>
              </w:rPr>
              <w:t>e caracteriza por la presencia de factores cardiometabólicos de riesgo que incluyen obesidad abdominal, elevación de los triglicéridos, disminución de las lipoproteínas de alta densidad e hiperglicemia</w:t>
            </w:r>
            <w:r>
              <w:rPr>
                <w:rFonts w:ascii="Montserrat" w:hAnsi="Montserrat"/>
                <w:color w:val="000000" w:themeColor="text1"/>
                <w:sz w:val="18"/>
                <w:szCs w:val="18"/>
                <w:lang w:val="es-ES_tradnl" w:eastAsia="es-MX"/>
              </w:rPr>
              <w:t xml:space="preserve">, lo cual provoca un </w:t>
            </w:r>
            <w:r w:rsidRPr="00D37964">
              <w:rPr>
                <w:rFonts w:ascii="Montserrat" w:hAnsi="Montserrat"/>
                <w:color w:val="000000" w:themeColor="text1"/>
                <w:sz w:val="18"/>
                <w:szCs w:val="18"/>
                <w:lang w:val="es-ES_tradnl" w:eastAsia="es-MX"/>
              </w:rPr>
              <w:t xml:space="preserve">aumento de riesgo de padecer, diabetes, enfermedad cardiovascular y </w:t>
            </w:r>
            <w:r>
              <w:rPr>
                <w:rFonts w:ascii="Montserrat" w:hAnsi="Montserrat"/>
                <w:color w:val="000000" w:themeColor="text1"/>
                <w:sz w:val="18"/>
                <w:szCs w:val="18"/>
                <w:lang w:val="es-ES_tradnl" w:eastAsia="es-MX"/>
              </w:rPr>
              <w:t>muerte</w:t>
            </w:r>
            <w:r w:rsidRPr="00D37964">
              <w:rPr>
                <w:rFonts w:ascii="Montserrat" w:hAnsi="Montserrat"/>
                <w:color w:val="000000" w:themeColor="text1"/>
                <w:sz w:val="18"/>
                <w:szCs w:val="18"/>
                <w:lang w:val="es-ES_tradnl" w:eastAsia="es-MX"/>
              </w:rPr>
              <w:t xml:space="preserve"> prematura</w:t>
            </w:r>
            <w:r>
              <w:rPr>
                <w:rFonts w:ascii="Montserrat" w:hAnsi="Montserrat"/>
                <w:color w:val="000000" w:themeColor="text1"/>
                <w:sz w:val="18"/>
                <w:szCs w:val="18"/>
                <w:lang w:val="es-ES_tradnl" w:eastAsia="es-MX"/>
              </w:rPr>
              <w:t>.</w:t>
            </w:r>
          </w:p>
        </w:tc>
      </w:tr>
    </w:tbl>
    <w:p w:rsidR="00CB0F68" w:rsidRPr="004F1BED" w:rsidRDefault="00CB0F68">
      <w:pPr>
        <w:widowControl/>
        <w:spacing w:line="240" w:lineRule="auto"/>
        <w:jc w:val="left"/>
        <w:rPr>
          <w:color w:val="000000" w:themeColor="text1"/>
          <w:sz w:val="18"/>
          <w:szCs w:val="18"/>
          <w:lang w:val="es-ES_tradnl"/>
        </w:rPr>
      </w:pPr>
      <w:bookmarkStart w:id="14" w:name="_Toc463867539"/>
      <w:r w:rsidRPr="004F1BED">
        <w:rPr>
          <w:color w:val="000000" w:themeColor="text1"/>
          <w:sz w:val="18"/>
          <w:szCs w:val="18"/>
          <w:lang w:val="es-ES_tradnl"/>
        </w:rPr>
        <w:br w:type="page"/>
      </w:r>
    </w:p>
    <w:p w:rsidR="007D1C22" w:rsidRPr="004F1BED" w:rsidRDefault="007D1C22" w:rsidP="007D1C22">
      <w:pPr>
        <w:pStyle w:val="Ttulo1"/>
        <w:rPr>
          <w:rFonts w:ascii="Montserrat" w:hAnsi="Montserrat" w:cs="Arial"/>
          <w:b w:val="0"/>
          <w:color w:val="000000" w:themeColor="text1"/>
          <w:sz w:val="36"/>
          <w:szCs w:val="36"/>
          <w:lang w:val="es-ES_tradnl"/>
        </w:rPr>
      </w:pPr>
      <w:bookmarkStart w:id="15" w:name="_Toc157186216"/>
      <w:r w:rsidRPr="004F1BED">
        <w:rPr>
          <w:rFonts w:ascii="Montserrat" w:hAnsi="Montserrat" w:cs="Arial"/>
          <w:b w:val="0"/>
          <w:color w:val="000000" w:themeColor="text1"/>
          <w:sz w:val="36"/>
          <w:szCs w:val="36"/>
          <w:lang w:val="es-ES_tradnl"/>
        </w:rPr>
        <w:lastRenderedPageBreak/>
        <w:t>Referencias</w:t>
      </w:r>
      <w:bookmarkEnd w:id="14"/>
      <w:bookmarkEnd w:id="15"/>
    </w:p>
    <w:p w:rsidR="00656C54" w:rsidRPr="004F1BED" w:rsidRDefault="00656C54" w:rsidP="00D40D91">
      <w:pPr>
        <w:pStyle w:val="Ttulo2"/>
        <w:spacing w:before="720"/>
        <w:ind w:left="0"/>
        <w:rPr>
          <w:rFonts w:ascii="Montserrat Medium" w:hAnsi="Montserrat Medium" w:cs="Arial"/>
          <w:b w:val="0"/>
          <w:color w:val="000000" w:themeColor="text1"/>
          <w:sz w:val="24"/>
          <w:szCs w:val="24"/>
          <w:lang w:val="es-ES_tradnl"/>
        </w:rPr>
      </w:pPr>
      <w:bookmarkStart w:id="16" w:name="_Toc157186217"/>
      <w:r w:rsidRPr="004F1BED">
        <w:rPr>
          <w:rFonts w:ascii="Montserrat Medium" w:hAnsi="Montserrat Medium" w:cs="Arial"/>
          <w:b w:val="0"/>
          <w:color w:val="000000" w:themeColor="text1"/>
          <w:sz w:val="24"/>
          <w:szCs w:val="24"/>
          <w:lang w:val="es-ES_tradnl"/>
        </w:rPr>
        <w:t>Ligas Web</w:t>
      </w:r>
      <w:bookmarkEnd w:id="16"/>
    </w:p>
    <w:p w:rsidR="00912D1A" w:rsidRPr="00F81E4B" w:rsidRDefault="00912D1A" w:rsidP="00912D1A">
      <w:pPr>
        <w:rPr>
          <w:rFonts w:ascii="Montserrat" w:hAnsi="Montserrat" w:cs="Arial"/>
          <w:sz w:val="18"/>
          <w:szCs w:val="18"/>
          <w:lang w:val="es-ES_tradnl"/>
        </w:rPr>
      </w:pPr>
      <w:r w:rsidRPr="004F1BED">
        <w:rPr>
          <w:rFonts w:ascii="Montserrat" w:hAnsi="Montserrat" w:cs="Arial"/>
          <w:color w:val="000000" w:themeColor="text1"/>
          <w:sz w:val="18"/>
          <w:szCs w:val="18"/>
          <w:lang w:val="es-ES_tradnl"/>
        </w:rPr>
        <w:t xml:space="preserve">En la siguiente página web se </w:t>
      </w:r>
      <w:r w:rsidRPr="00F81E4B">
        <w:rPr>
          <w:rFonts w:ascii="Montserrat" w:hAnsi="Montserrat" w:cs="Arial"/>
          <w:sz w:val="18"/>
          <w:szCs w:val="18"/>
          <w:lang w:val="es-ES_tradnl"/>
        </w:rPr>
        <w:t xml:space="preserve">puede consultar la versión electrónica del presente </w:t>
      </w:r>
      <w:r w:rsidR="003D75B6" w:rsidRPr="00F81E4B">
        <w:rPr>
          <w:rFonts w:ascii="Montserrat" w:hAnsi="Montserrat" w:cs="Arial"/>
          <w:sz w:val="18"/>
          <w:szCs w:val="18"/>
          <w:lang w:val="es-ES_tradnl"/>
        </w:rPr>
        <w:t xml:space="preserve">instructivo </w:t>
      </w:r>
      <w:r w:rsidRPr="00F81E4B">
        <w:rPr>
          <w:rFonts w:ascii="Montserrat" w:hAnsi="Montserrat" w:cs="Arial"/>
          <w:sz w:val="18"/>
          <w:szCs w:val="18"/>
          <w:lang w:val="es-ES_tradnl"/>
        </w:rPr>
        <w:t>de Llenado de</w:t>
      </w:r>
      <w:r w:rsidR="007A1BCB" w:rsidRPr="00F81E4B">
        <w:rPr>
          <w:rFonts w:ascii="Montserrat" w:hAnsi="Montserrat"/>
          <w:noProof/>
          <w:sz w:val="18"/>
          <w:szCs w:val="18"/>
          <w:lang w:eastAsia="es-MX"/>
        </w:rPr>
        <w:t>l</w:t>
      </w:r>
      <w:r w:rsidR="001237CE" w:rsidRPr="00F81E4B">
        <w:rPr>
          <w:rFonts w:ascii="Montserrat" w:hAnsi="Montserrat"/>
          <w:noProof/>
          <w:sz w:val="18"/>
          <w:szCs w:val="18"/>
          <w:lang w:eastAsia="es-MX"/>
        </w:rPr>
        <w:t xml:space="preserve"> </w:t>
      </w:r>
      <w:r w:rsidR="00AD507B" w:rsidRPr="00F81E4B">
        <w:rPr>
          <w:rFonts w:ascii="Montserrat" w:hAnsi="Montserrat" w:cs="Arial"/>
          <w:sz w:val="18"/>
          <w:szCs w:val="18"/>
          <w:lang w:val="es-ES_tradnl"/>
        </w:rPr>
        <w:t>Formato de control nutricio para adolescentes con mal</w:t>
      </w:r>
      <w:r w:rsidR="00EE14EF" w:rsidRPr="00F81E4B">
        <w:rPr>
          <w:rFonts w:ascii="Montserrat" w:hAnsi="Montserrat" w:cs="Arial"/>
          <w:sz w:val="18"/>
          <w:szCs w:val="18"/>
          <w:lang w:val="es-ES_tradnl"/>
        </w:rPr>
        <w:t xml:space="preserve">a </w:t>
      </w:r>
      <w:r w:rsidR="00AD507B" w:rsidRPr="00F81E4B">
        <w:rPr>
          <w:rFonts w:ascii="Montserrat" w:hAnsi="Montserrat" w:cs="Arial"/>
          <w:sz w:val="18"/>
          <w:szCs w:val="18"/>
          <w:lang w:val="es-ES_tradnl"/>
        </w:rPr>
        <w:t>nutrición (Bajo peso, Sobrepeso u Obesidad)</w:t>
      </w:r>
      <w:r w:rsidR="00F07972" w:rsidRPr="00F81E4B">
        <w:rPr>
          <w:rFonts w:ascii="Montserrat" w:hAnsi="Montserrat" w:cs="Arial"/>
          <w:sz w:val="18"/>
          <w:szCs w:val="18"/>
          <w:lang w:val="es-ES_tradnl"/>
        </w:rPr>
        <w:t xml:space="preserve"> </w:t>
      </w:r>
      <w:r w:rsidR="00F81E4B">
        <w:rPr>
          <w:rFonts w:ascii="Montserrat" w:hAnsi="Montserrat" w:cs="Arial"/>
          <w:sz w:val="18"/>
          <w:szCs w:val="18"/>
          <w:lang w:val="es-ES_tradnl"/>
        </w:rPr>
        <w:t xml:space="preserve">versión </w:t>
      </w:r>
      <w:r w:rsidR="00F07972" w:rsidRPr="00F81E4B">
        <w:rPr>
          <w:rFonts w:ascii="Montserrat" w:hAnsi="Montserrat" w:cs="Arial"/>
          <w:sz w:val="18"/>
          <w:szCs w:val="18"/>
          <w:lang w:val="es-ES_tradnl"/>
        </w:rPr>
        <w:t xml:space="preserve">2024, </w:t>
      </w:r>
      <w:r w:rsidR="00F07972" w:rsidRPr="00F81E4B">
        <w:rPr>
          <w:rFonts w:ascii="Montserrat" w:hAnsi="Montserrat" w:cs="Arial"/>
          <w:sz w:val="18"/>
          <w:lang w:val="es-ES_tradnl"/>
        </w:rPr>
        <w:t>que se encuentran en el apartado “1. Unidad Médica”</w:t>
      </w:r>
      <w:r w:rsidR="00DB5379" w:rsidRPr="00F81E4B">
        <w:rPr>
          <w:rFonts w:ascii="Montserrat" w:hAnsi="Montserrat" w:cs="Arial"/>
          <w:sz w:val="18"/>
          <w:szCs w:val="18"/>
          <w:lang w:val="es-ES_tradnl"/>
        </w:rPr>
        <w:t>:</w:t>
      </w:r>
    </w:p>
    <w:p w:rsidR="00A962DB" w:rsidRPr="004F1BED" w:rsidRDefault="00A962DB" w:rsidP="00912D1A">
      <w:pPr>
        <w:rPr>
          <w:rFonts w:ascii="Montserrat" w:hAnsi="Montserrat" w:cs="Arial"/>
          <w:color w:val="000000" w:themeColor="text1"/>
          <w:sz w:val="18"/>
          <w:szCs w:val="18"/>
          <w:lang w:val="es-ES_tradnl"/>
        </w:rPr>
      </w:pPr>
    </w:p>
    <w:p w:rsidR="00D40D91" w:rsidRPr="004F1BED" w:rsidRDefault="00F45BDC" w:rsidP="00D40D91">
      <w:pPr>
        <w:rPr>
          <w:rStyle w:val="Hipervnculo"/>
          <w:rFonts w:ascii="Montserrat" w:hAnsi="Montserrat"/>
          <w:sz w:val="18"/>
          <w:szCs w:val="18"/>
        </w:rPr>
      </w:pPr>
      <w:hyperlink r:id="rId12" w:history="1">
        <w:r w:rsidR="00F07972" w:rsidRPr="00A114D9">
          <w:rPr>
            <w:rStyle w:val="Hipervnculo"/>
            <w:rFonts w:ascii="Montserrat" w:hAnsi="Montserrat"/>
            <w:sz w:val="18"/>
            <w:szCs w:val="18"/>
          </w:rPr>
          <w:t>http://sinba.salud.gob.mx</w:t>
        </w:r>
      </w:hyperlink>
    </w:p>
    <w:p w:rsidR="00B01D6C" w:rsidRPr="004F1BED" w:rsidRDefault="00B01D6C" w:rsidP="00B01D6C">
      <w:pPr>
        <w:rPr>
          <w:rFonts w:ascii="Montserrat" w:hAnsi="Montserrat" w:cs="Arial"/>
          <w:sz w:val="18"/>
          <w:szCs w:val="18"/>
          <w:lang w:val="es-ES_tradnl"/>
        </w:rPr>
      </w:pPr>
    </w:p>
    <w:p w:rsidR="00656C54" w:rsidRPr="00C821DD" w:rsidRDefault="00656C54" w:rsidP="00D40D91">
      <w:pPr>
        <w:pStyle w:val="Ttulo2"/>
        <w:ind w:left="0"/>
        <w:rPr>
          <w:rFonts w:ascii="Montserrat Medium" w:hAnsi="Montserrat Medium" w:cs="Arial"/>
          <w:color w:val="000000" w:themeColor="text1"/>
          <w:lang w:val="es-ES_tradnl"/>
        </w:rPr>
      </w:pPr>
      <w:bookmarkStart w:id="17" w:name="_Toc157186218"/>
      <w:r w:rsidRPr="00C821DD">
        <w:rPr>
          <w:rFonts w:ascii="Montserrat Medium" w:hAnsi="Montserrat Medium" w:cs="Arial"/>
          <w:color w:val="000000" w:themeColor="text1"/>
          <w:lang w:val="es-ES_tradnl"/>
        </w:rPr>
        <w:t>Bibliografía</w:t>
      </w:r>
      <w:bookmarkEnd w:id="17"/>
    </w:p>
    <w:p w:rsidR="004A4A6C" w:rsidRPr="00CB0F68" w:rsidRDefault="004A4A6C" w:rsidP="004A4A6C">
      <w:pPr>
        <w:rPr>
          <w:rFonts w:ascii="Soberana Sans" w:hAnsi="Soberana Sans"/>
          <w:color w:val="000000" w:themeColor="text1"/>
          <w:lang w:val="es-ES_tradnl"/>
        </w:rPr>
      </w:pPr>
    </w:p>
    <w:p w:rsidR="00A962DB" w:rsidRPr="004F1BED" w:rsidRDefault="00A962DB" w:rsidP="00B930CD">
      <w:pPr>
        <w:pStyle w:val="Prrafodelista"/>
        <w:numPr>
          <w:ilvl w:val="0"/>
          <w:numId w:val="4"/>
        </w:numPr>
        <w:rPr>
          <w:rFonts w:ascii="Montserrat" w:hAnsi="Montserrat" w:cs="Arial"/>
          <w:color w:val="000000" w:themeColor="text1"/>
          <w:sz w:val="18"/>
          <w:szCs w:val="18"/>
          <w:lang w:val="es-ES_tradnl"/>
        </w:rPr>
      </w:pPr>
      <w:bookmarkStart w:id="18" w:name="_Toc196470064"/>
      <w:r>
        <w:rPr>
          <w:rFonts w:ascii="Montserrat" w:hAnsi="Montserrat" w:cs="Arial"/>
          <w:color w:val="000000" w:themeColor="text1"/>
          <w:sz w:val="18"/>
          <w:szCs w:val="18"/>
          <w:lang w:val="es-ES_tradnl"/>
        </w:rPr>
        <w:t xml:space="preserve">NORMA Oficial Mexicana </w:t>
      </w:r>
      <w:r w:rsidRPr="004F1BED">
        <w:rPr>
          <w:rFonts w:ascii="Montserrat" w:hAnsi="Montserrat" w:cs="Arial"/>
          <w:color w:val="000000" w:themeColor="text1"/>
          <w:sz w:val="18"/>
          <w:szCs w:val="18"/>
          <w:lang w:val="es-ES_tradnl"/>
        </w:rPr>
        <w:t>NOM-024-SSA3-2012 Sistemas de Información de Registro Electrónico para la Salud. Intercambio de Información en Salud.</w:t>
      </w:r>
    </w:p>
    <w:p w:rsidR="00A962DB" w:rsidRPr="004F1BED" w:rsidRDefault="00A962DB" w:rsidP="00B930CD">
      <w:pPr>
        <w:pStyle w:val="Prrafodelista"/>
        <w:numPr>
          <w:ilvl w:val="0"/>
          <w:numId w:val="4"/>
        </w:numPr>
        <w:rPr>
          <w:rFonts w:ascii="Montserrat" w:hAnsi="Montserrat" w:cs="Arial"/>
          <w:color w:val="000000" w:themeColor="text1"/>
          <w:sz w:val="18"/>
          <w:szCs w:val="18"/>
          <w:lang w:val="es-ES_tradnl"/>
        </w:rPr>
      </w:pPr>
      <w:r>
        <w:rPr>
          <w:rFonts w:ascii="Montserrat" w:hAnsi="Montserrat" w:cs="Arial"/>
          <w:color w:val="000000" w:themeColor="text1"/>
          <w:sz w:val="18"/>
          <w:szCs w:val="18"/>
          <w:lang w:val="es-ES_tradnl"/>
        </w:rPr>
        <w:t xml:space="preserve">NORMA Oficial Mexicana </w:t>
      </w:r>
      <w:r w:rsidRPr="004F1BED">
        <w:rPr>
          <w:rFonts w:ascii="Montserrat" w:hAnsi="Montserrat" w:cs="Arial"/>
          <w:color w:val="000000" w:themeColor="text1"/>
          <w:sz w:val="18"/>
          <w:szCs w:val="18"/>
          <w:lang w:val="es-ES_tradnl"/>
        </w:rPr>
        <w:t>NOM-035-SSA3-2012 En Materia de Información en Salud</w:t>
      </w:r>
    </w:p>
    <w:p w:rsidR="00A962DB" w:rsidRPr="004F1BED" w:rsidRDefault="00A962DB" w:rsidP="00B930CD">
      <w:pPr>
        <w:pStyle w:val="Prrafodelista"/>
        <w:numPr>
          <w:ilvl w:val="0"/>
          <w:numId w:val="4"/>
        </w:numPr>
        <w:rPr>
          <w:rFonts w:ascii="Montserrat" w:hAnsi="Montserrat" w:cs="Arial"/>
          <w:color w:val="000000" w:themeColor="text1"/>
          <w:sz w:val="18"/>
          <w:szCs w:val="18"/>
          <w:lang w:val="es-ES_tradnl"/>
        </w:rPr>
      </w:pPr>
      <w:r>
        <w:rPr>
          <w:rFonts w:ascii="Montserrat" w:hAnsi="Montserrat" w:cs="Arial"/>
          <w:color w:val="000000" w:themeColor="text1"/>
          <w:sz w:val="18"/>
          <w:szCs w:val="18"/>
          <w:lang w:val="es-ES_tradnl"/>
        </w:rPr>
        <w:t xml:space="preserve">NORMA Oficial Mexicana </w:t>
      </w:r>
      <w:r w:rsidRPr="004F1BED">
        <w:rPr>
          <w:rFonts w:ascii="Montserrat" w:hAnsi="Montserrat" w:cs="Arial"/>
          <w:color w:val="000000" w:themeColor="text1"/>
          <w:sz w:val="18"/>
          <w:szCs w:val="18"/>
          <w:lang w:val="es-ES_tradnl"/>
        </w:rPr>
        <w:t>NOM-043-SSA2-2012, Servicios básicos de salud. Promoción y educación para la salud en materia alimentaria. Criterios para brindar orientación.</w:t>
      </w:r>
    </w:p>
    <w:p w:rsidR="00A962DB" w:rsidRPr="004F1BED" w:rsidRDefault="00471D46" w:rsidP="00B930CD">
      <w:pPr>
        <w:pStyle w:val="Prrafodelista"/>
        <w:numPr>
          <w:ilvl w:val="0"/>
          <w:numId w:val="4"/>
        </w:numPr>
        <w:rPr>
          <w:rFonts w:ascii="Montserrat" w:hAnsi="Montserrat" w:cs="Arial"/>
          <w:color w:val="000000" w:themeColor="text1"/>
          <w:sz w:val="18"/>
          <w:szCs w:val="18"/>
          <w:lang w:val="es-ES_tradnl"/>
        </w:rPr>
      </w:pPr>
      <w:r w:rsidRPr="0023260E">
        <w:rPr>
          <w:rFonts w:ascii="Montserrat" w:hAnsi="Montserrat" w:cs="Arial"/>
          <w:color w:val="000000" w:themeColor="text1"/>
          <w:sz w:val="18"/>
          <w:szCs w:val="18"/>
        </w:rPr>
        <w:t>NORMA OFICIAL MEXICANA 047-SSA-2015</w:t>
      </w:r>
      <w:r>
        <w:rPr>
          <w:rFonts w:ascii="Montserrat" w:hAnsi="Montserrat" w:cs="Arial"/>
          <w:color w:val="000000" w:themeColor="text1"/>
          <w:sz w:val="18"/>
          <w:szCs w:val="18"/>
        </w:rPr>
        <w:t xml:space="preserve">, </w:t>
      </w:r>
      <w:r w:rsidRPr="0023260E">
        <w:rPr>
          <w:rFonts w:ascii="Montserrat" w:hAnsi="Montserrat" w:cs="Arial"/>
          <w:color w:val="000000" w:themeColor="text1"/>
          <w:sz w:val="18"/>
          <w:szCs w:val="18"/>
        </w:rPr>
        <w:t>Para la atención al grupo etario de 10 a 19 años de edad</w:t>
      </w:r>
      <w:r>
        <w:rPr>
          <w:rFonts w:ascii="Montserrat" w:hAnsi="Montserrat" w:cs="Arial"/>
          <w:color w:val="000000" w:themeColor="text1"/>
          <w:sz w:val="18"/>
          <w:szCs w:val="18"/>
        </w:rPr>
        <w:t>.</w:t>
      </w:r>
    </w:p>
    <w:p w:rsidR="004E5A39" w:rsidRPr="00CB0F68" w:rsidRDefault="004E5A39" w:rsidP="00D40D91">
      <w:pPr>
        <w:pStyle w:val="Ttulo2"/>
        <w:ind w:left="0"/>
        <w:rPr>
          <w:rFonts w:ascii="Soberana Sans" w:hAnsi="Soberana Sans" w:cs="Arial"/>
          <w:color w:val="000000" w:themeColor="text1"/>
          <w:lang w:val="es-ES_tradnl"/>
        </w:rPr>
      </w:pPr>
      <w:bookmarkStart w:id="19" w:name="_Toc157186219"/>
      <w:r w:rsidRPr="00C821DD">
        <w:rPr>
          <w:rFonts w:ascii="Montserrat Medium" w:hAnsi="Montserrat Medium" w:cs="Arial"/>
          <w:color w:val="000000" w:themeColor="text1"/>
          <w:lang w:val="es-ES_tradnl"/>
        </w:rPr>
        <w:t>Archivos</w:t>
      </w:r>
      <w:r w:rsidRPr="00CB0F68">
        <w:rPr>
          <w:rFonts w:ascii="Soberana Sans" w:hAnsi="Soberana Sans" w:cs="Arial"/>
          <w:color w:val="000000" w:themeColor="text1"/>
          <w:lang w:val="es-ES_tradnl"/>
        </w:rPr>
        <w:t xml:space="preserve"> </w:t>
      </w:r>
      <w:r w:rsidRPr="00C821DD">
        <w:rPr>
          <w:rFonts w:ascii="Montserrat Medium" w:hAnsi="Montserrat Medium" w:cs="Arial"/>
          <w:color w:val="000000" w:themeColor="text1"/>
          <w:lang w:val="es-ES_tradnl"/>
        </w:rPr>
        <w:t>anexos</w:t>
      </w:r>
      <w:bookmarkEnd w:id="18"/>
      <w:bookmarkEnd w:id="19"/>
    </w:p>
    <w:p w:rsidR="004E5A39" w:rsidRPr="00CB0F68" w:rsidRDefault="004E5A39" w:rsidP="004E5A39">
      <w:pPr>
        <w:rPr>
          <w:rFonts w:ascii="Soberana Sans" w:hAnsi="Soberana Sans" w:cs="Arial"/>
          <w:i/>
          <w:color w:val="000000" w:themeColor="text1"/>
          <w:sz w:val="20"/>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4E5A39" w:rsidRPr="00CB0F68" w:rsidTr="004E5AA3">
        <w:trPr>
          <w:tblHeader/>
        </w:trPr>
        <w:tc>
          <w:tcPr>
            <w:tcW w:w="675" w:type="dxa"/>
            <w:shd w:val="clear" w:color="auto" w:fill="F2F2F2" w:themeFill="background1" w:themeFillShade="F2"/>
            <w:vAlign w:val="center"/>
          </w:tcPr>
          <w:p w:rsidR="004E5A39" w:rsidRPr="004F1BED" w:rsidRDefault="004E5A39" w:rsidP="001B4E1C">
            <w:pPr>
              <w:pStyle w:val="TableHeader"/>
              <w:jc w:val="center"/>
              <w:rPr>
                <w:rFonts w:ascii="Montserrat Medium" w:hAnsi="Montserrat Medium"/>
                <w:color w:val="000000" w:themeColor="text1"/>
                <w:sz w:val="18"/>
                <w:szCs w:val="18"/>
                <w:lang w:val="es-ES_tradnl"/>
              </w:rPr>
            </w:pPr>
            <w:r w:rsidRPr="004F1BED">
              <w:rPr>
                <w:rFonts w:ascii="Montserrat Medium" w:hAnsi="Montserrat Medium"/>
                <w:color w:val="000000" w:themeColor="text1"/>
                <w:sz w:val="18"/>
                <w:szCs w:val="18"/>
                <w:lang w:val="es-ES_tradnl"/>
              </w:rPr>
              <w:t>Id.</w:t>
            </w:r>
          </w:p>
        </w:tc>
        <w:tc>
          <w:tcPr>
            <w:tcW w:w="2552" w:type="dxa"/>
            <w:shd w:val="clear" w:color="auto" w:fill="F2F2F2" w:themeFill="background1" w:themeFillShade="F2"/>
            <w:vAlign w:val="center"/>
          </w:tcPr>
          <w:p w:rsidR="004E5A39" w:rsidRPr="004F1BED" w:rsidRDefault="004E5A39" w:rsidP="001B4E1C">
            <w:pPr>
              <w:pStyle w:val="TableHeader"/>
              <w:jc w:val="center"/>
              <w:rPr>
                <w:rFonts w:ascii="Montserrat Medium" w:hAnsi="Montserrat Medium"/>
                <w:color w:val="000000" w:themeColor="text1"/>
                <w:sz w:val="18"/>
                <w:szCs w:val="18"/>
                <w:lang w:val="es-ES_tradnl"/>
              </w:rPr>
            </w:pPr>
            <w:r w:rsidRPr="004F1BED">
              <w:rPr>
                <w:rFonts w:ascii="Montserrat Medium" w:hAnsi="Montserrat Medium"/>
                <w:color w:val="000000" w:themeColor="text1"/>
                <w:sz w:val="18"/>
                <w:szCs w:val="18"/>
                <w:lang w:val="es-ES_tradnl"/>
              </w:rPr>
              <w:t>Descripción</w:t>
            </w:r>
          </w:p>
        </w:tc>
        <w:tc>
          <w:tcPr>
            <w:tcW w:w="3260" w:type="dxa"/>
            <w:shd w:val="clear" w:color="auto" w:fill="F2F2F2" w:themeFill="background1" w:themeFillShade="F2"/>
            <w:vAlign w:val="center"/>
          </w:tcPr>
          <w:p w:rsidR="004E5A39" w:rsidRPr="004F1BED" w:rsidRDefault="004E5A39" w:rsidP="001B4E1C">
            <w:pPr>
              <w:pStyle w:val="TableHeader"/>
              <w:jc w:val="center"/>
              <w:rPr>
                <w:rFonts w:ascii="Montserrat Medium" w:hAnsi="Montserrat Medium"/>
                <w:color w:val="000000" w:themeColor="text1"/>
                <w:sz w:val="18"/>
                <w:szCs w:val="18"/>
                <w:lang w:val="es-ES_tradnl"/>
              </w:rPr>
            </w:pPr>
            <w:r w:rsidRPr="004F1BED">
              <w:rPr>
                <w:rFonts w:ascii="Montserrat Medium" w:hAnsi="Montserrat Medium"/>
                <w:color w:val="000000" w:themeColor="text1"/>
                <w:sz w:val="18"/>
                <w:szCs w:val="18"/>
                <w:lang w:val="es-ES_tradnl"/>
              </w:rPr>
              <w:t>Nombre del archivo</w:t>
            </w:r>
          </w:p>
        </w:tc>
        <w:tc>
          <w:tcPr>
            <w:tcW w:w="3119" w:type="dxa"/>
            <w:shd w:val="clear" w:color="auto" w:fill="F2F2F2" w:themeFill="background1" w:themeFillShade="F2"/>
            <w:vAlign w:val="center"/>
          </w:tcPr>
          <w:p w:rsidR="004E5A39" w:rsidRPr="004F1BED" w:rsidRDefault="004E5A39" w:rsidP="001B4E1C">
            <w:pPr>
              <w:pStyle w:val="TableHeader"/>
              <w:jc w:val="center"/>
              <w:rPr>
                <w:rFonts w:ascii="Montserrat Medium" w:hAnsi="Montserrat Medium"/>
                <w:color w:val="000000" w:themeColor="text1"/>
                <w:sz w:val="18"/>
                <w:szCs w:val="18"/>
                <w:lang w:val="es-ES_tradnl"/>
              </w:rPr>
            </w:pPr>
            <w:r w:rsidRPr="004F1BED">
              <w:rPr>
                <w:rFonts w:ascii="Montserrat Medium" w:hAnsi="Montserrat Medium"/>
                <w:color w:val="000000" w:themeColor="text1"/>
                <w:sz w:val="18"/>
                <w:szCs w:val="18"/>
                <w:lang w:val="es-ES_tradnl"/>
              </w:rPr>
              <w:t>Formato / Aplicación para su visualización</w:t>
            </w:r>
          </w:p>
        </w:tc>
      </w:tr>
      <w:tr w:rsidR="008A4CAF" w:rsidRPr="00CB0F68" w:rsidTr="000C744E">
        <w:tc>
          <w:tcPr>
            <w:tcW w:w="675" w:type="dxa"/>
            <w:vAlign w:val="center"/>
          </w:tcPr>
          <w:p w:rsidR="008A4CAF" w:rsidRPr="004F1BED" w:rsidRDefault="00A962DB" w:rsidP="008A4CAF">
            <w:pPr>
              <w:pStyle w:val="Tabletext"/>
              <w:jc w:val="left"/>
              <w:rPr>
                <w:rFonts w:ascii="Montserrat" w:hAnsi="Montserrat"/>
                <w:color w:val="000000" w:themeColor="text1"/>
                <w:sz w:val="18"/>
                <w:szCs w:val="18"/>
                <w:lang w:val="es-ES_tradnl" w:eastAsia="es-MX"/>
              </w:rPr>
            </w:pPr>
            <w:r>
              <w:rPr>
                <w:rFonts w:ascii="Montserrat" w:hAnsi="Montserrat"/>
                <w:color w:val="000000" w:themeColor="text1"/>
                <w:sz w:val="18"/>
                <w:szCs w:val="18"/>
                <w:lang w:val="es-ES_tradnl" w:eastAsia="es-MX"/>
              </w:rPr>
              <w:t>19</w:t>
            </w:r>
          </w:p>
        </w:tc>
        <w:tc>
          <w:tcPr>
            <w:tcW w:w="2552" w:type="dxa"/>
            <w:vAlign w:val="center"/>
          </w:tcPr>
          <w:p w:rsidR="00086716" w:rsidRPr="00F81E4B" w:rsidRDefault="00AD507B" w:rsidP="00A52AD5">
            <w:pPr>
              <w:pStyle w:val="Tabletext"/>
              <w:jc w:val="center"/>
              <w:rPr>
                <w:rFonts w:ascii="Montserrat" w:hAnsi="Montserrat"/>
                <w:sz w:val="18"/>
                <w:szCs w:val="18"/>
                <w:lang w:val="es-ES_tradnl"/>
              </w:rPr>
            </w:pPr>
            <w:r w:rsidRPr="00F81E4B">
              <w:rPr>
                <w:rFonts w:ascii="Montserrat" w:hAnsi="Montserrat"/>
                <w:sz w:val="18"/>
                <w:szCs w:val="18"/>
                <w:lang w:val="es-ES_tradnl"/>
              </w:rPr>
              <w:t xml:space="preserve">Formato de control nutricio para adolescentes con </w:t>
            </w:r>
            <w:r w:rsidR="00EE14EF" w:rsidRPr="00F81E4B">
              <w:rPr>
                <w:rFonts w:ascii="Montserrat" w:hAnsi="Montserrat"/>
                <w:sz w:val="18"/>
                <w:szCs w:val="18"/>
                <w:lang w:val="es-ES_tradnl"/>
              </w:rPr>
              <w:t>mala nutrición</w:t>
            </w:r>
            <w:r w:rsidRPr="00F81E4B">
              <w:rPr>
                <w:rFonts w:ascii="Montserrat" w:hAnsi="Montserrat"/>
                <w:sz w:val="18"/>
                <w:szCs w:val="18"/>
                <w:lang w:val="es-ES_tradnl"/>
              </w:rPr>
              <w:t xml:space="preserve"> (Bajo peso, Sobrepeso u Obesidad)</w:t>
            </w:r>
          </w:p>
          <w:p w:rsidR="008A4CAF" w:rsidRPr="00F81E4B" w:rsidRDefault="00E64841" w:rsidP="00D2311A">
            <w:pPr>
              <w:pStyle w:val="Tabletext"/>
              <w:jc w:val="center"/>
              <w:rPr>
                <w:rFonts w:ascii="Montserrat" w:hAnsi="Montserrat"/>
                <w:sz w:val="18"/>
                <w:szCs w:val="18"/>
                <w:lang w:val="es-ES_tradnl"/>
              </w:rPr>
            </w:pPr>
            <w:r w:rsidRPr="00F81E4B">
              <w:rPr>
                <w:rFonts w:ascii="Montserrat" w:hAnsi="Montserrat"/>
                <w:sz w:val="18"/>
                <w:szCs w:val="18"/>
                <w:lang w:val="es-ES_tradnl"/>
              </w:rPr>
              <w:t>(</w:t>
            </w:r>
            <w:r w:rsidR="001C19F5" w:rsidRPr="00F81E4B">
              <w:rPr>
                <w:rFonts w:ascii="Montserrat" w:hAnsi="Montserrat"/>
                <w:sz w:val="18"/>
                <w:szCs w:val="18"/>
                <w:lang w:val="es-ES_tradnl"/>
              </w:rPr>
              <w:t>SINBA</w:t>
            </w:r>
            <w:r w:rsidR="00086716" w:rsidRPr="00F81E4B">
              <w:rPr>
                <w:rFonts w:ascii="Montserrat" w:hAnsi="Montserrat"/>
                <w:sz w:val="18"/>
                <w:szCs w:val="18"/>
                <w:lang w:val="es-ES_tradnl"/>
              </w:rPr>
              <w:t>-S</w:t>
            </w:r>
            <w:r w:rsidRPr="00F81E4B">
              <w:rPr>
                <w:rFonts w:ascii="Montserrat" w:hAnsi="Montserrat"/>
                <w:sz w:val="18"/>
                <w:szCs w:val="18"/>
                <w:lang w:val="es-ES_tradnl"/>
              </w:rPr>
              <w:t>I</w:t>
            </w:r>
            <w:r w:rsidR="00086716" w:rsidRPr="00F81E4B">
              <w:rPr>
                <w:rFonts w:ascii="Montserrat" w:hAnsi="Montserrat"/>
                <w:sz w:val="18"/>
                <w:szCs w:val="18"/>
                <w:lang w:val="es-ES_tradnl"/>
              </w:rPr>
              <w:t>S-</w:t>
            </w:r>
            <w:r w:rsidR="00D24E79" w:rsidRPr="00F81E4B">
              <w:rPr>
                <w:rFonts w:ascii="Montserrat" w:hAnsi="Montserrat"/>
                <w:sz w:val="18"/>
                <w:szCs w:val="18"/>
                <w:lang w:val="es-ES_tradnl"/>
              </w:rPr>
              <w:t>41-P</w:t>
            </w:r>
            <w:r w:rsidRPr="00F81E4B">
              <w:rPr>
                <w:rFonts w:ascii="Montserrat" w:hAnsi="Montserrat"/>
                <w:sz w:val="18"/>
                <w:szCs w:val="18"/>
                <w:lang w:val="es-ES_tradnl"/>
              </w:rPr>
              <w:t>)</w:t>
            </w:r>
          </w:p>
        </w:tc>
        <w:tc>
          <w:tcPr>
            <w:tcW w:w="3260" w:type="dxa"/>
            <w:vAlign w:val="center"/>
          </w:tcPr>
          <w:p w:rsidR="008A4CAF" w:rsidRPr="00F81E4B" w:rsidRDefault="006403C3" w:rsidP="00E467BA">
            <w:pPr>
              <w:pStyle w:val="Tabletext"/>
              <w:jc w:val="left"/>
              <w:rPr>
                <w:rFonts w:ascii="Montserrat" w:hAnsi="Montserrat"/>
                <w:sz w:val="18"/>
                <w:szCs w:val="18"/>
                <w:lang w:eastAsia="es-MX"/>
              </w:rPr>
            </w:pPr>
            <w:r w:rsidRPr="00F81E4B">
              <w:rPr>
                <w:rFonts w:ascii="Montserrat" w:hAnsi="Montserrat"/>
                <w:sz w:val="18"/>
                <w:szCs w:val="18"/>
                <w:lang w:val="es-ES_tradnl"/>
              </w:rPr>
              <w:t>SINBA</w:t>
            </w:r>
            <w:r w:rsidR="00086716" w:rsidRPr="00F81E4B">
              <w:rPr>
                <w:rFonts w:ascii="Montserrat" w:hAnsi="Montserrat"/>
                <w:sz w:val="18"/>
                <w:szCs w:val="18"/>
                <w:lang w:val="es-ES_tradnl"/>
              </w:rPr>
              <w:t>-S</w:t>
            </w:r>
            <w:r w:rsidR="00E64841" w:rsidRPr="00F81E4B">
              <w:rPr>
                <w:rFonts w:ascii="Montserrat" w:hAnsi="Montserrat"/>
                <w:sz w:val="18"/>
                <w:szCs w:val="18"/>
                <w:lang w:val="es-ES_tradnl"/>
              </w:rPr>
              <w:t>I</w:t>
            </w:r>
            <w:r w:rsidR="00086716" w:rsidRPr="00F81E4B">
              <w:rPr>
                <w:rFonts w:ascii="Montserrat" w:hAnsi="Montserrat"/>
                <w:sz w:val="18"/>
                <w:szCs w:val="18"/>
                <w:lang w:val="es-ES_tradnl"/>
              </w:rPr>
              <w:t>S-</w:t>
            </w:r>
            <w:r w:rsidR="00D24E79" w:rsidRPr="00F81E4B">
              <w:rPr>
                <w:rFonts w:ascii="Montserrat" w:hAnsi="Montserrat"/>
                <w:sz w:val="18"/>
                <w:szCs w:val="18"/>
                <w:lang w:val="es-ES_tradnl"/>
              </w:rPr>
              <w:t>41-P</w:t>
            </w:r>
            <w:r w:rsidR="00912D1A" w:rsidRPr="00F81E4B">
              <w:rPr>
                <w:rFonts w:ascii="Montserrat" w:hAnsi="Montserrat"/>
                <w:sz w:val="18"/>
                <w:szCs w:val="18"/>
                <w:lang w:val="es-ES_tradnl"/>
              </w:rPr>
              <w:t xml:space="preserve"> </w:t>
            </w:r>
            <w:r w:rsidR="00E6725F" w:rsidRPr="00F81E4B">
              <w:rPr>
                <w:rFonts w:ascii="Montserrat" w:hAnsi="Montserrat"/>
                <w:sz w:val="18"/>
                <w:szCs w:val="18"/>
                <w:lang w:val="es-ES_tradnl"/>
              </w:rPr>
              <w:t>202</w:t>
            </w:r>
            <w:r w:rsidR="00F07972" w:rsidRPr="00F81E4B">
              <w:rPr>
                <w:rFonts w:ascii="Montserrat" w:hAnsi="Montserrat"/>
                <w:sz w:val="18"/>
                <w:szCs w:val="18"/>
                <w:lang w:val="es-ES_tradnl"/>
              </w:rPr>
              <w:t>4</w:t>
            </w:r>
          </w:p>
        </w:tc>
        <w:tc>
          <w:tcPr>
            <w:tcW w:w="3119" w:type="dxa"/>
            <w:vAlign w:val="center"/>
          </w:tcPr>
          <w:p w:rsidR="008A4CAF" w:rsidRPr="004F1BED" w:rsidRDefault="008A4CAF" w:rsidP="008A4CAF">
            <w:pPr>
              <w:pStyle w:val="Tabletext"/>
              <w:jc w:val="left"/>
              <w:rPr>
                <w:rFonts w:ascii="Montserrat" w:hAnsi="Montserrat"/>
                <w:color w:val="000000" w:themeColor="text1"/>
                <w:sz w:val="18"/>
                <w:szCs w:val="18"/>
                <w:lang w:val="es-ES_tradnl" w:eastAsia="es-MX"/>
              </w:rPr>
            </w:pPr>
            <w:r w:rsidRPr="004F1BED">
              <w:rPr>
                <w:rFonts w:ascii="Montserrat" w:hAnsi="Montserrat"/>
                <w:color w:val="000000" w:themeColor="text1"/>
                <w:sz w:val="18"/>
                <w:szCs w:val="18"/>
                <w:lang w:val="es-ES_tradnl" w:eastAsia="es-MX"/>
              </w:rPr>
              <w:t>Adobe Acrobat Reader</w:t>
            </w:r>
          </w:p>
        </w:tc>
      </w:tr>
    </w:tbl>
    <w:p w:rsidR="008A4CAF" w:rsidRPr="00CB0F68" w:rsidRDefault="008A4CAF">
      <w:pPr>
        <w:widowControl/>
        <w:spacing w:line="240" w:lineRule="auto"/>
        <w:jc w:val="left"/>
        <w:rPr>
          <w:rFonts w:ascii="Soberana Sans" w:hAnsi="Soberana Sans" w:cs="Arial"/>
          <w:b/>
          <w:bCs/>
          <w:smallCaps/>
          <w:color w:val="000000" w:themeColor="text1"/>
          <w:sz w:val="44"/>
          <w:szCs w:val="28"/>
          <w:lang w:val="es-ES_tradnl"/>
        </w:rPr>
      </w:pPr>
      <w:r w:rsidRPr="00CB0F68">
        <w:rPr>
          <w:rFonts w:ascii="Soberana Sans" w:hAnsi="Soberana Sans" w:cs="Arial"/>
          <w:color w:val="000000" w:themeColor="text1"/>
          <w:lang w:val="es-ES_tradnl"/>
        </w:rPr>
        <w:br w:type="page"/>
      </w:r>
    </w:p>
    <w:p w:rsidR="00AA1390" w:rsidRPr="004F1BED" w:rsidRDefault="00AD507B" w:rsidP="004F1BED">
      <w:pPr>
        <w:pStyle w:val="Ttulo1"/>
        <w:jc w:val="left"/>
        <w:rPr>
          <w:rFonts w:ascii="Montserrat" w:hAnsi="Montserrat" w:cs="Arial"/>
          <w:b w:val="0"/>
          <w:color w:val="000000" w:themeColor="text1"/>
          <w:sz w:val="36"/>
          <w:szCs w:val="36"/>
          <w:lang w:val="es-ES_tradnl"/>
        </w:rPr>
      </w:pPr>
      <w:bookmarkStart w:id="20" w:name="_Toc157186220"/>
      <w:r w:rsidRPr="00AD507B">
        <w:rPr>
          <w:rFonts w:ascii="Montserrat" w:hAnsi="Montserrat" w:cs="Arial"/>
          <w:b w:val="0"/>
          <w:color w:val="000000" w:themeColor="text1"/>
          <w:sz w:val="36"/>
          <w:szCs w:val="36"/>
          <w:lang w:val="es-ES_tradnl"/>
        </w:rPr>
        <w:lastRenderedPageBreak/>
        <w:t xml:space="preserve">Formato de control nutricio para adolescentes con </w:t>
      </w:r>
      <w:r w:rsidR="00EE14EF" w:rsidRPr="00F81E4B">
        <w:rPr>
          <w:rFonts w:ascii="Montserrat" w:hAnsi="Montserrat" w:cs="Arial"/>
          <w:b w:val="0"/>
          <w:sz w:val="36"/>
          <w:szCs w:val="36"/>
          <w:lang w:val="es-ES_tradnl"/>
        </w:rPr>
        <w:t>mala nutrición</w:t>
      </w:r>
      <w:r w:rsidRPr="00F81E4B">
        <w:rPr>
          <w:rFonts w:ascii="Montserrat" w:hAnsi="Montserrat" w:cs="Arial"/>
          <w:b w:val="0"/>
          <w:sz w:val="36"/>
          <w:szCs w:val="36"/>
          <w:lang w:val="es-ES_tradnl"/>
        </w:rPr>
        <w:t xml:space="preserve"> (Bajo </w:t>
      </w:r>
      <w:r w:rsidRPr="00AD507B">
        <w:rPr>
          <w:rFonts w:ascii="Montserrat" w:hAnsi="Montserrat" w:cs="Arial"/>
          <w:b w:val="0"/>
          <w:color w:val="000000" w:themeColor="text1"/>
          <w:sz w:val="36"/>
          <w:szCs w:val="36"/>
          <w:lang w:val="es-ES_tradnl"/>
        </w:rPr>
        <w:t>peso, Sobrepeso u Obesidad)</w:t>
      </w:r>
      <w:bookmarkEnd w:id="20"/>
    </w:p>
    <w:p w:rsidR="00453E16" w:rsidRPr="004F1BED" w:rsidRDefault="00CB0F68" w:rsidP="006403C3">
      <w:pPr>
        <w:pStyle w:val="Ttulo2"/>
        <w:rPr>
          <w:rFonts w:ascii="Montserrat Medium" w:hAnsi="Montserrat Medium"/>
          <w:b w:val="0"/>
          <w:color w:val="000000" w:themeColor="text1"/>
          <w:sz w:val="24"/>
          <w:szCs w:val="24"/>
          <w:lang w:val="es-ES_tradnl"/>
        </w:rPr>
      </w:pPr>
      <w:bookmarkStart w:id="21" w:name="_Toc464057728"/>
      <w:bookmarkStart w:id="22" w:name="_Toc157186221"/>
      <w:r w:rsidRPr="004F1BED">
        <w:rPr>
          <w:rFonts w:ascii="Montserrat Medium" w:hAnsi="Montserrat Medium"/>
          <w:b w:val="0"/>
          <w:color w:val="000000" w:themeColor="text1"/>
          <w:sz w:val="24"/>
          <w:szCs w:val="24"/>
          <w:lang w:val="es-ES_tradnl"/>
        </w:rPr>
        <w:t>A</w:t>
      </w:r>
      <w:r w:rsidR="00086716" w:rsidRPr="004F1BED">
        <w:rPr>
          <w:rFonts w:ascii="Montserrat Medium" w:hAnsi="Montserrat Medium"/>
          <w:b w:val="0"/>
          <w:color w:val="000000" w:themeColor="text1"/>
          <w:sz w:val="24"/>
          <w:szCs w:val="24"/>
          <w:lang w:val="es-ES_tradnl"/>
        </w:rPr>
        <w:t>nverso</w:t>
      </w:r>
      <w:bookmarkEnd w:id="21"/>
      <w:bookmarkEnd w:id="22"/>
    </w:p>
    <w:p w:rsidR="009762E6" w:rsidRPr="009762E6" w:rsidRDefault="00840F4E" w:rsidP="009762E6">
      <w:pPr>
        <w:rPr>
          <w:lang w:val="es-ES_tradnl"/>
        </w:rPr>
      </w:pPr>
      <w:r w:rsidRPr="00840F4E">
        <w:rPr>
          <w:noProof/>
          <w:lang w:val="en-US"/>
        </w:rPr>
        <w:drawing>
          <wp:inline distT="0" distB="0" distL="0" distR="0">
            <wp:extent cx="6332220" cy="4776824"/>
            <wp:effectExtent l="0" t="0" r="0" b="508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32220" cy="4776824"/>
                    </a:xfrm>
                    <a:prstGeom prst="rect">
                      <a:avLst/>
                    </a:prstGeom>
                    <a:noFill/>
                    <a:ln>
                      <a:noFill/>
                    </a:ln>
                  </pic:spPr>
                </pic:pic>
              </a:graphicData>
            </a:graphic>
          </wp:inline>
        </w:drawing>
      </w:r>
    </w:p>
    <w:p w:rsidR="006403C3" w:rsidRPr="00CB0F68" w:rsidRDefault="006403C3" w:rsidP="006403C3">
      <w:pPr>
        <w:rPr>
          <w:color w:val="000000" w:themeColor="text1"/>
          <w:lang w:val="es-ES_tradnl"/>
        </w:rPr>
      </w:pPr>
    </w:p>
    <w:p w:rsidR="00086716" w:rsidRPr="00CB0F68" w:rsidRDefault="00086716" w:rsidP="00AA1390">
      <w:pPr>
        <w:jc w:val="center"/>
        <w:rPr>
          <w:rFonts w:cs="Arial"/>
          <w:color w:val="000000" w:themeColor="text1"/>
          <w:lang w:val="es-ES_tradnl"/>
        </w:rPr>
      </w:pPr>
    </w:p>
    <w:p w:rsidR="00086716" w:rsidRPr="00CB0F68" w:rsidRDefault="00086716" w:rsidP="00AA1390">
      <w:pPr>
        <w:jc w:val="center"/>
        <w:rPr>
          <w:rFonts w:cs="Arial"/>
          <w:color w:val="000000" w:themeColor="text1"/>
          <w:lang w:val="es-ES_tradnl"/>
        </w:rPr>
      </w:pPr>
    </w:p>
    <w:p w:rsidR="00086716" w:rsidRPr="000F2EA3" w:rsidRDefault="00AA1390" w:rsidP="000F2EA3">
      <w:pPr>
        <w:pStyle w:val="Ttulo2"/>
        <w:rPr>
          <w:rFonts w:ascii="Montserrat Medium" w:hAnsi="Montserrat Medium"/>
          <w:b w:val="0"/>
          <w:color w:val="000000" w:themeColor="text1"/>
          <w:sz w:val="24"/>
          <w:szCs w:val="24"/>
          <w:lang w:val="es-ES_tradnl"/>
        </w:rPr>
      </w:pPr>
      <w:bookmarkStart w:id="23" w:name="_Toc207426313"/>
      <w:r w:rsidRPr="00CB0F68">
        <w:rPr>
          <w:rFonts w:ascii="Soberana Sans" w:hAnsi="Soberana Sans"/>
          <w:color w:val="000000" w:themeColor="text1"/>
          <w:lang w:val="es-ES_tradnl"/>
        </w:rPr>
        <w:br w:type="page"/>
      </w:r>
      <w:bookmarkStart w:id="24" w:name="_Toc464057729"/>
      <w:bookmarkStart w:id="25" w:name="_Toc157186222"/>
      <w:bookmarkEnd w:id="23"/>
      <w:r w:rsidR="00CB0F68" w:rsidRPr="000F2EA3">
        <w:rPr>
          <w:rFonts w:ascii="Montserrat Medium" w:hAnsi="Montserrat Medium"/>
          <w:b w:val="0"/>
          <w:color w:val="000000" w:themeColor="text1"/>
          <w:sz w:val="24"/>
          <w:szCs w:val="24"/>
          <w:lang w:val="es-ES_tradnl"/>
        </w:rPr>
        <w:lastRenderedPageBreak/>
        <w:t>Re</w:t>
      </w:r>
      <w:r w:rsidR="00086716" w:rsidRPr="000F2EA3">
        <w:rPr>
          <w:rFonts w:ascii="Montserrat Medium" w:hAnsi="Montserrat Medium"/>
          <w:b w:val="0"/>
          <w:color w:val="000000" w:themeColor="text1"/>
          <w:sz w:val="24"/>
          <w:szCs w:val="24"/>
          <w:lang w:val="es-ES_tradnl"/>
        </w:rPr>
        <w:t>verso</w:t>
      </w:r>
      <w:bookmarkEnd w:id="24"/>
      <w:bookmarkEnd w:id="25"/>
    </w:p>
    <w:p w:rsidR="0036381E" w:rsidRPr="00C821DD" w:rsidRDefault="00840F4E" w:rsidP="0036381E">
      <w:pPr>
        <w:widowControl/>
        <w:spacing w:line="240" w:lineRule="auto"/>
        <w:jc w:val="left"/>
        <w:rPr>
          <w:rFonts w:ascii="Montserrat Medium" w:hAnsi="Montserrat Medium"/>
          <w:color w:val="000000" w:themeColor="text1"/>
          <w:lang w:val="es-ES_tradnl"/>
        </w:rPr>
      </w:pPr>
      <w:r w:rsidRPr="00840F4E">
        <w:rPr>
          <w:noProof/>
          <w:lang w:val="en-US"/>
        </w:rPr>
        <w:drawing>
          <wp:inline distT="0" distB="0" distL="0" distR="0">
            <wp:extent cx="6332220" cy="4858401"/>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32220" cy="4858401"/>
                    </a:xfrm>
                    <a:prstGeom prst="rect">
                      <a:avLst/>
                    </a:prstGeom>
                    <a:noFill/>
                    <a:ln>
                      <a:noFill/>
                    </a:ln>
                  </pic:spPr>
                </pic:pic>
              </a:graphicData>
            </a:graphic>
          </wp:inline>
        </w:drawing>
      </w:r>
    </w:p>
    <w:p w:rsidR="00FA021D" w:rsidRDefault="00FA021D" w:rsidP="00FA021D">
      <w:pPr>
        <w:rPr>
          <w:color w:val="000000" w:themeColor="text1"/>
          <w:lang w:val="es-ES_tradnl"/>
        </w:rPr>
      </w:pPr>
    </w:p>
    <w:p w:rsidR="00D24E79" w:rsidRDefault="00D24E79">
      <w:pPr>
        <w:widowControl/>
        <w:spacing w:line="240" w:lineRule="auto"/>
        <w:jc w:val="left"/>
        <w:rPr>
          <w:color w:val="000000" w:themeColor="text1"/>
          <w:lang w:val="es-ES_tradnl"/>
        </w:rPr>
      </w:pPr>
      <w:r>
        <w:rPr>
          <w:color w:val="000000" w:themeColor="text1"/>
          <w:lang w:val="es-ES_tradnl"/>
        </w:rPr>
        <w:br w:type="page"/>
      </w:r>
    </w:p>
    <w:p w:rsidR="00141546" w:rsidRPr="00723E36" w:rsidRDefault="00141546" w:rsidP="00141546">
      <w:pPr>
        <w:pStyle w:val="Ttulo1"/>
        <w:jc w:val="left"/>
        <w:rPr>
          <w:rFonts w:ascii="Montserrat" w:hAnsi="Montserrat" w:cs="Arial"/>
          <w:b w:val="0"/>
          <w:sz w:val="36"/>
          <w:szCs w:val="36"/>
          <w:lang w:val="es-ES_tradnl"/>
        </w:rPr>
      </w:pPr>
      <w:bookmarkStart w:id="26" w:name="_Toc157186223"/>
      <w:bookmarkStart w:id="27" w:name="_Toc207426314"/>
      <w:r w:rsidRPr="00141546">
        <w:rPr>
          <w:rFonts w:ascii="Montserrat" w:hAnsi="Montserrat" w:cs="Arial"/>
          <w:b w:val="0"/>
          <w:color w:val="000000" w:themeColor="text1"/>
          <w:sz w:val="36"/>
          <w:szCs w:val="36"/>
          <w:lang w:val="es-ES_tradnl"/>
        </w:rPr>
        <w:lastRenderedPageBreak/>
        <w:t xml:space="preserve">Descripción del </w:t>
      </w:r>
      <w:r w:rsidRPr="00AD507B">
        <w:rPr>
          <w:rFonts w:ascii="Montserrat" w:hAnsi="Montserrat" w:cs="Arial"/>
          <w:b w:val="0"/>
          <w:color w:val="000000" w:themeColor="text1"/>
          <w:sz w:val="36"/>
          <w:szCs w:val="36"/>
          <w:lang w:val="es-ES_tradnl"/>
        </w:rPr>
        <w:t xml:space="preserve">Formato de control nutricio para </w:t>
      </w:r>
      <w:r w:rsidRPr="00723E36">
        <w:rPr>
          <w:rFonts w:ascii="Montserrat" w:hAnsi="Montserrat" w:cs="Arial"/>
          <w:b w:val="0"/>
          <w:sz w:val="36"/>
          <w:szCs w:val="36"/>
          <w:lang w:val="es-ES_tradnl"/>
        </w:rPr>
        <w:t xml:space="preserve">adolescentes con </w:t>
      </w:r>
      <w:r w:rsidR="00EE14EF" w:rsidRPr="00723E36">
        <w:rPr>
          <w:rFonts w:ascii="Montserrat" w:hAnsi="Montserrat" w:cs="Arial"/>
          <w:b w:val="0"/>
          <w:sz w:val="36"/>
          <w:szCs w:val="36"/>
          <w:lang w:val="es-ES_tradnl"/>
        </w:rPr>
        <w:t>mala nutrición</w:t>
      </w:r>
      <w:r w:rsidRPr="00723E36">
        <w:rPr>
          <w:rFonts w:ascii="Montserrat" w:hAnsi="Montserrat" w:cs="Arial"/>
          <w:b w:val="0"/>
          <w:sz w:val="36"/>
          <w:szCs w:val="36"/>
          <w:lang w:val="es-ES_tradnl"/>
        </w:rPr>
        <w:t xml:space="preserve"> (Bajo peso, Sobrepeso u Obesidad)</w:t>
      </w:r>
      <w:bookmarkEnd w:id="26"/>
    </w:p>
    <w:p w:rsidR="00471D46" w:rsidRPr="00723E36" w:rsidRDefault="00141546" w:rsidP="00471D46">
      <w:pPr>
        <w:tabs>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 xml:space="preserve">El </w:t>
      </w:r>
      <w:r w:rsidR="00471D46" w:rsidRPr="00723E36">
        <w:rPr>
          <w:rFonts w:ascii="Montserrat" w:hAnsi="Montserrat" w:cs="Arial"/>
          <w:bCs/>
          <w:sz w:val="18"/>
          <w:szCs w:val="18"/>
        </w:rPr>
        <w:t xml:space="preserve">Formato de control nutricio para adolescentes con </w:t>
      </w:r>
      <w:r w:rsidR="00EE14EF" w:rsidRPr="00723E36">
        <w:rPr>
          <w:rFonts w:ascii="Montserrat" w:hAnsi="Montserrat" w:cs="Arial"/>
          <w:bCs/>
          <w:sz w:val="18"/>
          <w:szCs w:val="18"/>
        </w:rPr>
        <w:t>mala nutrición</w:t>
      </w:r>
      <w:r w:rsidR="00471D46" w:rsidRPr="00723E36">
        <w:rPr>
          <w:rFonts w:ascii="Montserrat" w:hAnsi="Montserrat" w:cs="Arial"/>
          <w:bCs/>
          <w:sz w:val="18"/>
          <w:szCs w:val="18"/>
        </w:rPr>
        <w:t>, tiene como objetivo llevar a cabo la atención en nutrición de las y los adolescentes de 10 a 19 años detectados con bajo peso, sobrepeso, obesidad o deficiencia de micronutrimentos como anemia.</w:t>
      </w:r>
    </w:p>
    <w:p w:rsidR="00471D46" w:rsidRPr="00723E36" w:rsidRDefault="00471D46" w:rsidP="00471D46">
      <w:pPr>
        <w:tabs>
          <w:tab w:val="left" w:pos="18653"/>
          <w:tab w:val="left" w:pos="18866"/>
          <w:tab w:val="left" w:pos="19079"/>
          <w:tab w:val="left" w:pos="19292"/>
          <w:tab w:val="left" w:pos="19505"/>
          <w:tab w:val="left" w:pos="19718"/>
        </w:tabs>
        <w:rPr>
          <w:rFonts w:ascii="Montserrat" w:hAnsi="Montserrat" w:cs="Arial"/>
          <w:bCs/>
          <w:sz w:val="18"/>
          <w:szCs w:val="18"/>
        </w:rPr>
      </w:pPr>
    </w:p>
    <w:p w:rsidR="00471D46" w:rsidRPr="00723E36" w:rsidRDefault="00471D46" w:rsidP="00471D46">
      <w:pPr>
        <w:tabs>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Dicho formato está divido en los siguientes apartados:</w:t>
      </w:r>
    </w:p>
    <w:p w:rsidR="00471D46" w:rsidRPr="00723E36" w:rsidRDefault="00471D46" w:rsidP="00471D46">
      <w:pPr>
        <w:tabs>
          <w:tab w:val="left" w:pos="18653"/>
          <w:tab w:val="left" w:pos="18866"/>
          <w:tab w:val="left" w:pos="19079"/>
          <w:tab w:val="left" w:pos="19292"/>
          <w:tab w:val="left" w:pos="19505"/>
          <w:tab w:val="left" w:pos="19718"/>
        </w:tabs>
        <w:rPr>
          <w:rFonts w:ascii="Montserrat" w:hAnsi="Montserrat" w:cs="Arial"/>
          <w:bCs/>
          <w:sz w:val="18"/>
          <w:szCs w:val="18"/>
        </w:rPr>
      </w:pPr>
    </w:p>
    <w:p w:rsidR="00471D46" w:rsidRPr="00723E36" w:rsidRDefault="00471D46" w:rsidP="00B930CD">
      <w:pPr>
        <w:pStyle w:val="Prrafodelista"/>
        <w:numPr>
          <w:ilvl w:val="0"/>
          <w:numId w:val="5"/>
        </w:numPr>
        <w:tabs>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Identificación de la unidad</w:t>
      </w:r>
    </w:p>
    <w:p w:rsidR="00471D46" w:rsidRPr="00723E36" w:rsidRDefault="00723E36" w:rsidP="00B930CD">
      <w:pPr>
        <w:pStyle w:val="Prrafodelista"/>
        <w:widowControl/>
        <w:numPr>
          <w:ilvl w:val="0"/>
          <w:numId w:val="5"/>
        </w:numPr>
        <w:autoSpaceDE w:val="0"/>
        <w:autoSpaceDN w:val="0"/>
        <w:adjustRightInd w:val="0"/>
        <w:spacing w:line="240" w:lineRule="auto"/>
        <w:rPr>
          <w:rFonts w:ascii="Montserrat" w:hAnsi="Montserrat" w:cs="Arial"/>
          <w:sz w:val="18"/>
          <w:szCs w:val="18"/>
          <w:lang w:val="es-ES_tradnl"/>
        </w:rPr>
      </w:pPr>
      <w:r w:rsidRPr="00723E36">
        <w:rPr>
          <w:rFonts w:ascii="Montserrat" w:hAnsi="Montserrat" w:cs="Arial"/>
          <w:sz w:val="18"/>
          <w:szCs w:val="18"/>
          <w:lang w:val="es-ES_tradnl"/>
        </w:rPr>
        <w:t>Datos de Identificación</w:t>
      </w:r>
    </w:p>
    <w:p w:rsidR="00471D46" w:rsidRPr="00723E36" w:rsidRDefault="00471D46" w:rsidP="00B930CD">
      <w:pPr>
        <w:pStyle w:val="Prrafodelista"/>
        <w:numPr>
          <w:ilvl w:val="0"/>
          <w:numId w:val="5"/>
        </w:numPr>
        <w:tabs>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Antecedentes familiares y personales</w:t>
      </w:r>
    </w:p>
    <w:p w:rsidR="00471D46" w:rsidRPr="00723E36" w:rsidRDefault="00471D46" w:rsidP="00B930CD">
      <w:pPr>
        <w:pStyle w:val="Prrafodelista"/>
        <w:numPr>
          <w:ilvl w:val="0"/>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Control de citas</w:t>
      </w:r>
    </w:p>
    <w:p w:rsidR="00471D46" w:rsidRPr="00723E36" w:rsidRDefault="00471D46" w:rsidP="00B930CD">
      <w:pPr>
        <w:pStyle w:val="Prrafodelista"/>
        <w:numPr>
          <w:ilvl w:val="1"/>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lang w:val="es-ES_tradnl"/>
        </w:rPr>
        <w:t>Datos de la consulta</w:t>
      </w:r>
    </w:p>
    <w:p w:rsidR="00471D46" w:rsidRPr="00723E36" w:rsidRDefault="00471D46" w:rsidP="00B930CD">
      <w:pPr>
        <w:pStyle w:val="Prrafodelista"/>
        <w:numPr>
          <w:ilvl w:val="1"/>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lang w:val="es-ES_tradnl"/>
        </w:rPr>
        <w:t>Control nutricio</w:t>
      </w:r>
    </w:p>
    <w:p w:rsidR="00471D46" w:rsidRPr="00723E36" w:rsidRDefault="00471D46" w:rsidP="00B930CD">
      <w:pPr>
        <w:pStyle w:val="Prrafodelista"/>
        <w:numPr>
          <w:ilvl w:val="1"/>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lang w:val="es-ES_tradnl"/>
        </w:rPr>
        <w:t>Detecciones de riesgo</w:t>
      </w:r>
    </w:p>
    <w:p w:rsidR="00471D46" w:rsidRPr="00723E36" w:rsidRDefault="00471D46" w:rsidP="00B930CD">
      <w:pPr>
        <w:pStyle w:val="Prrafodelista"/>
        <w:numPr>
          <w:ilvl w:val="1"/>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Detección de riesgos cardiovascular</w:t>
      </w:r>
    </w:p>
    <w:p w:rsidR="00471D46" w:rsidRPr="00723E36" w:rsidRDefault="00471D46" w:rsidP="00B930CD">
      <w:pPr>
        <w:pStyle w:val="Prrafodelista"/>
        <w:numPr>
          <w:ilvl w:val="1"/>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Estilo de vida saludable</w:t>
      </w:r>
    </w:p>
    <w:p w:rsidR="00411BDC" w:rsidRPr="00723E36" w:rsidRDefault="00411BDC" w:rsidP="00411BDC">
      <w:pPr>
        <w:pStyle w:val="Normal0"/>
        <w:numPr>
          <w:ilvl w:val="1"/>
          <w:numId w:val="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Plan de alimentación estructurado</w:t>
      </w:r>
    </w:p>
    <w:p w:rsidR="007031EF" w:rsidRPr="00723E36" w:rsidRDefault="007031EF" w:rsidP="00B930CD">
      <w:pPr>
        <w:pStyle w:val="Prrafodelista"/>
        <w:numPr>
          <w:ilvl w:val="1"/>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Referido</w:t>
      </w:r>
    </w:p>
    <w:p w:rsidR="0064598A" w:rsidRPr="0064598A" w:rsidRDefault="0064598A" w:rsidP="00B930CD">
      <w:pPr>
        <w:pStyle w:val="Prrafodelista"/>
        <w:numPr>
          <w:ilvl w:val="1"/>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64598A">
        <w:rPr>
          <w:rFonts w:ascii="Montserrat" w:hAnsi="Montserrat" w:cs="Arial"/>
          <w:bCs/>
          <w:color w:val="000000" w:themeColor="text1"/>
          <w:sz w:val="18"/>
          <w:szCs w:val="18"/>
        </w:rPr>
        <w:t>Visita domiciliaria</w:t>
      </w:r>
    </w:p>
    <w:p w:rsidR="0064598A" w:rsidRDefault="0064598A" w:rsidP="00B930CD">
      <w:pPr>
        <w:pStyle w:val="Prrafodelista"/>
        <w:numPr>
          <w:ilvl w:val="1"/>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64598A">
        <w:rPr>
          <w:rFonts w:ascii="Montserrat" w:hAnsi="Montserrat" w:cs="Arial"/>
          <w:bCs/>
          <w:color w:val="000000" w:themeColor="text1"/>
          <w:sz w:val="18"/>
          <w:szCs w:val="18"/>
        </w:rPr>
        <w:t>Observaciones</w:t>
      </w:r>
    </w:p>
    <w:p w:rsidR="007031EF" w:rsidRDefault="007031EF" w:rsidP="007031EF">
      <w:pPr>
        <w:pStyle w:val="Prrafodelista"/>
        <w:numPr>
          <w:ilvl w:val="0"/>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Exámenes de Laboratorio</w:t>
      </w:r>
    </w:p>
    <w:p w:rsidR="001238A3" w:rsidRDefault="001238A3" w:rsidP="007031EF">
      <w:pPr>
        <w:pStyle w:val="Prrafodelista"/>
        <w:numPr>
          <w:ilvl w:val="0"/>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Valores de referencia</w:t>
      </w:r>
    </w:p>
    <w:p w:rsidR="007031EF" w:rsidRPr="0064598A" w:rsidRDefault="007031EF" w:rsidP="007031EF">
      <w:pPr>
        <w:pStyle w:val="Prrafodelista"/>
        <w:numPr>
          <w:ilvl w:val="0"/>
          <w:numId w:val="5"/>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Baja de control</w:t>
      </w:r>
    </w:p>
    <w:p w:rsidR="00471D46" w:rsidRPr="00723E36" w:rsidRDefault="00411BDC" w:rsidP="00471D46">
      <w:pPr>
        <w:pStyle w:val="Ttulo2"/>
        <w:ind w:left="0"/>
        <w:rPr>
          <w:rFonts w:ascii="Montserrat Medium" w:hAnsi="Montserrat Medium"/>
          <w:b w:val="0"/>
          <w:sz w:val="24"/>
          <w:szCs w:val="24"/>
          <w:lang w:val="es-ES_tradnl"/>
        </w:rPr>
      </w:pPr>
      <w:bookmarkStart w:id="28" w:name="_Toc464057732"/>
      <w:bookmarkStart w:id="29" w:name="_Toc464057986"/>
      <w:bookmarkStart w:id="30" w:name="_Toc91760849"/>
      <w:bookmarkStart w:id="31" w:name="_Toc157186224"/>
      <w:r w:rsidRPr="00723E36">
        <w:rPr>
          <w:rFonts w:ascii="Montserrat Medium" w:hAnsi="Montserrat Medium"/>
          <w:b w:val="0"/>
          <w:sz w:val="24"/>
          <w:szCs w:val="24"/>
          <w:lang w:val="es-ES_tradnl"/>
        </w:rPr>
        <w:t xml:space="preserve">Datos de </w:t>
      </w:r>
      <w:r w:rsidR="00471D46" w:rsidRPr="00723E36">
        <w:rPr>
          <w:rFonts w:ascii="Montserrat Medium" w:hAnsi="Montserrat Medium"/>
          <w:b w:val="0"/>
          <w:sz w:val="24"/>
          <w:szCs w:val="24"/>
          <w:lang w:val="es-ES_tradnl"/>
        </w:rPr>
        <w:t>Identificación de la unidad</w:t>
      </w:r>
      <w:bookmarkEnd w:id="28"/>
      <w:bookmarkEnd w:id="29"/>
      <w:bookmarkEnd w:id="30"/>
      <w:bookmarkEnd w:id="31"/>
    </w:p>
    <w:p w:rsidR="00471D46" w:rsidRPr="00723E36" w:rsidRDefault="00471D46" w:rsidP="00471D46">
      <w:pPr>
        <w:rPr>
          <w:rFonts w:ascii="Montserrat" w:hAnsi="Montserrat"/>
          <w:sz w:val="18"/>
          <w:szCs w:val="18"/>
          <w:lang w:val="es-ES_tradnl"/>
        </w:rPr>
      </w:pPr>
      <w:r w:rsidRPr="00723E36">
        <w:rPr>
          <w:rFonts w:ascii="Montserrat" w:hAnsi="Montserrat"/>
          <w:sz w:val="18"/>
          <w:szCs w:val="18"/>
          <w:lang w:val="es-ES_tradnl"/>
        </w:rPr>
        <w:t>Este apartado tiene como objetivo recabar los datos correspondientes a la unidad donde el adolescente lleva el control nutricio, las variables a registrar son:</w:t>
      </w:r>
    </w:p>
    <w:p w:rsidR="00471D46" w:rsidRPr="00723E36" w:rsidRDefault="00471D46" w:rsidP="00B930CD">
      <w:pPr>
        <w:pStyle w:val="Prrafodelista"/>
        <w:numPr>
          <w:ilvl w:val="0"/>
          <w:numId w:val="6"/>
        </w:numPr>
        <w:rPr>
          <w:rFonts w:ascii="Montserrat" w:hAnsi="Montserrat"/>
          <w:sz w:val="18"/>
          <w:szCs w:val="18"/>
          <w:lang w:val="es-ES_tradnl"/>
        </w:rPr>
      </w:pPr>
      <w:r w:rsidRPr="00723E36">
        <w:rPr>
          <w:rFonts w:ascii="Montserrat" w:hAnsi="Montserrat"/>
          <w:sz w:val="18"/>
          <w:szCs w:val="18"/>
          <w:lang w:val="es-ES_tradnl"/>
        </w:rPr>
        <w:t>CLUES</w:t>
      </w:r>
    </w:p>
    <w:p w:rsidR="00471D46" w:rsidRPr="00723E36" w:rsidRDefault="007773BB" w:rsidP="00B930CD">
      <w:pPr>
        <w:pStyle w:val="Prrafodelista"/>
        <w:numPr>
          <w:ilvl w:val="0"/>
          <w:numId w:val="6"/>
        </w:numPr>
        <w:rPr>
          <w:rFonts w:ascii="Montserrat" w:hAnsi="Montserrat"/>
          <w:sz w:val="18"/>
          <w:szCs w:val="18"/>
          <w:lang w:val="es-ES_tradnl"/>
        </w:rPr>
      </w:pPr>
      <w:r w:rsidRPr="00723E36">
        <w:rPr>
          <w:rFonts w:ascii="Montserrat" w:hAnsi="Montserrat"/>
          <w:sz w:val="18"/>
          <w:szCs w:val="18"/>
          <w:lang w:val="es-ES_tradnl"/>
        </w:rPr>
        <w:t>Nombre de la Unidad</w:t>
      </w:r>
    </w:p>
    <w:p w:rsidR="00471D46" w:rsidRPr="00723E36" w:rsidRDefault="00471D46" w:rsidP="00B930CD">
      <w:pPr>
        <w:pStyle w:val="Prrafodelista"/>
        <w:numPr>
          <w:ilvl w:val="0"/>
          <w:numId w:val="6"/>
        </w:numPr>
        <w:rPr>
          <w:rFonts w:ascii="Montserrat" w:hAnsi="Montserrat"/>
          <w:sz w:val="18"/>
          <w:szCs w:val="18"/>
          <w:lang w:val="es-ES_tradnl"/>
        </w:rPr>
      </w:pPr>
      <w:r w:rsidRPr="00723E36">
        <w:rPr>
          <w:rFonts w:ascii="Montserrat" w:hAnsi="Montserrat"/>
          <w:sz w:val="18"/>
          <w:szCs w:val="18"/>
          <w:lang w:val="es-ES_tradnl"/>
        </w:rPr>
        <w:t>Localidad</w:t>
      </w:r>
    </w:p>
    <w:p w:rsidR="00471D46" w:rsidRPr="00723E36" w:rsidRDefault="00471D46" w:rsidP="00B930CD">
      <w:pPr>
        <w:pStyle w:val="Prrafodelista"/>
        <w:numPr>
          <w:ilvl w:val="0"/>
          <w:numId w:val="6"/>
        </w:numPr>
        <w:rPr>
          <w:rFonts w:ascii="Montserrat" w:hAnsi="Montserrat"/>
          <w:sz w:val="18"/>
          <w:szCs w:val="18"/>
          <w:lang w:val="es-ES_tradnl"/>
        </w:rPr>
      </w:pPr>
      <w:r w:rsidRPr="00723E36">
        <w:rPr>
          <w:rFonts w:ascii="Montserrat" w:hAnsi="Montserrat"/>
          <w:sz w:val="18"/>
          <w:szCs w:val="18"/>
          <w:lang w:val="es-ES_tradnl"/>
        </w:rPr>
        <w:t>Municipio</w:t>
      </w:r>
    </w:p>
    <w:p w:rsidR="00471D46" w:rsidRPr="00723E36" w:rsidRDefault="00471D46" w:rsidP="00B930CD">
      <w:pPr>
        <w:pStyle w:val="Prrafodelista"/>
        <w:numPr>
          <w:ilvl w:val="0"/>
          <w:numId w:val="6"/>
        </w:numPr>
        <w:rPr>
          <w:rFonts w:ascii="Montserrat" w:hAnsi="Montserrat"/>
          <w:sz w:val="18"/>
          <w:szCs w:val="18"/>
          <w:lang w:val="es-ES_tradnl"/>
        </w:rPr>
      </w:pPr>
      <w:r w:rsidRPr="00723E36">
        <w:rPr>
          <w:rFonts w:ascii="Montserrat" w:hAnsi="Montserrat"/>
          <w:sz w:val="18"/>
          <w:szCs w:val="18"/>
          <w:lang w:val="es-ES_tradnl"/>
        </w:rPr>
        <w:t>Jurisdicción</w:t>
      </w:r>
    </w:p>
    <w:p w:rsidR="00471D46" w:rsidRPr="00723E36" w:rsidRDefault="007773BB" w:rsidP="00B930CD">
      <w:pPr>
        <w:pStyle w:val="Prrafodelista"/>
        <w:numPr>
          <w:ilvl w:val="0"/>
          <w:numId w:val="6"/>
        </w:numPr>
        <w:rPr>
          <w:rFonts w:ascii="Montserrat" w:hAnsi="Montserrat"/>
          <w:sz w:val="18"/>
          <w:szCs w:val="18"/>
          <w:lang w:val="es-ES_tradnl"/>
        </w:rPr>
      </w:pPr>
      <w:bookmarkStart w:id="32" w:name="_Toc464057733"/>
      <w:bookmarkStart w:id="33" w:name="_Toc464057987"/>
      <w:r w:rsidRPr="00723E36">
        <w:rPr>
          <w:rFonts w:ascii="Montserrat" w:hAnsi="Montserrat"/>
          <w:sz w:val="18"/>
          <w:szCs w:val="18"/>
          <w:lang w:val="es-ES_tradnl"/>
        </w:rPr>
        <w:t>Entidad</w:t>
      </w:r>
    </w:p>
    <w:p w:rsidR="00471D46" w:rsidRPr="00723E36" w:rsidRDefault="00411BDC" w:rsidP="00471D46">
      <w:pPr>
        <w:pStyle w:val="Ttulo2"/>
        <w:ind w:left="0"/>
        <w:rPr>
          <w:rFonts w:ascii="Montserrat Medium" w:hAnsi="Montserrat Medium"/>
          <w:b w:val="0"/>
          <w:sz w:val="24"/>
          <w:szCs w:val="24"/>
          <w:lang w:val="es-ES_tradnl"/>
        </w:rPr>
      </w:pPr>
      <w:bookmarkStart w:id="34" w:name="_Toc91760850"/>
      <w:bookmarkStart w:id="35" w:name="_Toc157186225"/>
      <w:r w:rsidRPr="00723E36">
        <w:rPr>
          <w:rFonts w:ascii="Montserrat Medium" w:hAnsi="Montserrat Medium"/>
          <w:b w:val="0"/>
          <w:sz w:val="24"/>
          <w:szCs w:val="24"/>
        </w:rPr>
        <w:t xml:space="preserve">Datos de </w:t>
      </w:r>
      <w:r w:rsidR="00471D46" w:rsidRPr="00723E36">
        <w:rPr>
          <w:rFonts w:ascii="Montserrat Medium" w:hAnsi="Montserrat Medium"/>
          <w:b w:val="0"/>
          <w:sz w:val="24"/>
          <w:szCs w:val="24"/>
        </w:rPr>
        <w:t>Identificación</w:t>
      </w:r>
      <w:r w:rsidR="00471D46" w:rsidRPr="00723E36">
        <w:rPr>
          <w:rFonts w:ascii="Montserrat Medium" w:hAnsi="Montserrat Medium"/>
          <w:b w:val="0"/>
          <w:sz w:val="24"/>
          <w:szCs w:val="24"/>
          <w:lang w:val="es-ES_tradnl"/>
        </w:rPr>
        <w:t xml:space="preserve"> del personal</w:t>
      </w:r>
      <w:bookmarkEnd w:id="32"/>
      <w:bookmarkEnd w:id="33"/>
      <w:bookmarkEnd w:id="34"/>
      <w:bookmarkEnd w:id="35"/>
    </w:p>
    <w:p w:rsidR="00471D46" w:rsidRPr="00D37964" w:rsidRDefault="00471D46" w:rsidP="00471D46">
      <w:pPr>
        <w:rPr>
          <w:rFonts w:ascii="Montserrat" w:hAnsi="Montserrat"/>
          <w:color w:val="000000" w:themeColor="text1"/>
          <w:sz w:val="18"/>
          <w:szCs w:val="18"/>
          <w:lang w:val="es-ES_tradnl"/>
        </w:rPr>
      </w:pPr>
      <w:r w:rsidRPr="00723E36">
        <w:rPr>
          <w:rFonts w:ascii="Montserrat" w:hAnsi="Montserrat"/>
          <w:sz w:val="18"/>
          <w:szCs w:val="18"/>
          <w:lang w:val="es-ES_tradnl"/>
        </w:rPr>
        <w:t>Este apartado tiene como objetivo recabar la información del personal que otorga la atención y está compuesto por las siguientes variables</w:t>
      </w:r>
      <w:r w:rsidRPr="00D37964">
        <w:rPr>
          <w:rFonts w:ascii="Montserrat" w:hAnsi="Montserrat"/>
          <w:color w:val="000000" w:themeColor="text1"/>
          <w:sz w:val="18"/>
          <w:szCs w:val="18"/>
          <w:lang w:val="es-ES_tradnl"/>
        </w:rPr>
        <w:t>:</w:t>
      </w:r>
    </w:p>
    <w:p w:rsidR="00471D46" w:rsidRPr="00D37964" w:rsidRDefault="00471D46" w:rsidP="00B930CD">
      <w:pPr>
        <w:pStyle w:val="Prrafodelista"/>
        <w:numPr>
          <w:ilvl w:val="0"/>
          <w:numId w:val="7"/>
        </w:numPr>
        <w:rPr>
          <w:rFonts w:ascii="Montserrat" w:hAnsi="Montserrat"/>
          <w:color w:val="000000" w:themeColor="text1"/>
          <w:sz w:val="18"/>
          <w:szCs w:val="18"/>
          <w:lang w:val="es-ES_tradnl"/>
        </w:rPr>
      </w:pPr>
      <w:r w:rsidRPr="00D37964">
        <w:rPr>
          <w:rFonts w:ascii="Montserrat" w:hAnsi="Montserrat"/>
          <w:color w:val="000000" w:themeColor="text1"/>
          <w:sz w:val="18"/>
          <w:szCs w:val="18"/>
          <w:lang w:val="es-ES_tradnl"/>
        </w:rPr>
        <w:t>Nombre del prestador de servicios</w:t>
      </w:r>
    </w:p>
    <w:p w:rsidR="00471D46" w:rsidRPr="00D37964" w:rsidRDefault="007773BB" w:rsidP="00B930CD">
      <w:pPr>
        <w:pStyle w:val="Prrafodelista"/>
        <w:numPr>
          <w:ilvl w:val="0"/>
          <w:numId w:val="7"/>
        </w:numPr>
        <w:rPr>
          <w:rFonts w:ascii="Montserrat" w:hAnsi="Montserrat"/>
          <w:color w:val="000000" w:themeColor="text1"/>
          <w:sz w:val="18"/>
          <w:szCs w:val="18"/>
          <w:lang w:val="es-ES_tradnl"/>
        </w:rPr>
      </w:pPr>
      <w:r>
        <w:rPr>
          <w:rFonts w:ascii="Montserrat" w:hAnsi="Montserrat"/>
          <w:color w:val="000000" w:themeColor="text1"/>
          <w:sz w:val="18"/>
          <w:szCs w:val="18"/>
          <w:lang w:val="es-ES_tradnl"/>
        </w:rPr>
        <w:t>Tipo de personal</w:t>
      </w:r>
    </w:p>
    <w:p w:rsidR="00471D46" w:rsidRPr="00D37964" w:rsidRDefault="00471D46" w:rsidP="00B930CD">
      <w:pPr>
        <w:pStyle w:val="Prrafodelista"/>
        <w:numPr>
          <w:ilvl w:val="0"/>
          <w:numId w:val="7"/>
        </w:numPr>
        <w:rPr>
          <w:rFonts w:ascii="Montserrat" w:hAnsi="Montserrat"/>
          <w:color w:val="000000" w:themeColor="text1"/>
          <w:sz w:val="18"/>
          <w:szCs w:val="18"/>
          <w:lang w:val="es-ES_tradnl"/>
        </w:rPr>
      </w:pPr>
      <w:r w:rsidRPr="00D37964">
        <w:rPr>
          <w:rFonts w:ascii="Montserrat" w:hAnsi="Montserrat"/>
          <w:color w:val="000000" w:themeColor="text1"/>
          <w:sz w:val="18"/>
          <w:szCs w:val="18"/>
          <w:lang w:val="es-ES_tradnl"/>
        </w:rPr>
        <w:t>Servicio</w:t>
      </w:r>
    </w:p>
    <w:p w:rsidR="00471D46" w:rsidRPr="00D37964" w:rsidRDefault="00471D46" w:rsidP="00471D46">
      <w:pPr>
        <w:pStyle w:val="Ttulo2"/>
        <w:ind w:left="0"/>
        <w:rPr>
          <w:rFonts w:ascii="Montserrat Medium" w:hAnsi="Montserrat Medium" w:cs="Arial"/>
          <w:b w:val="0"/>
          <w:color w:val="000000" w:themeColor="text1"/>
          <w:sz w:val="24"/>
          <w:szCs w:val="24"/>
        </w:rPr>
      </w:pPr>
      <w:bookmarkStart w:id="36" w:name="_Toc91760851"/>
      <w:bookmarkStart w:id="37" w:name="_Toc157186226"/>
      <w:r w:rsidRPr="00D37964">
        <w:rPr>
          <w:rFonts w:ascii="Montserrat Medium" w:hAnsi="Montserrat Medium" w:cs="Arial"/>
          <w:b w:val="0"/>
          <w:color w:val="000000" w:themeColor="text1"/>
          <w:sz w:val="24"/>
          <w:szCs w:val="24"/>
        </w:rPr>
        <w:lastRenderedPageBreak/>
        <w:t>Fecha de ingreso</w:t>
      </w:r>
      <w:bookmarkEnd w:id="36"/>
      <w:bookmarkEnd w:id="37"/>
    </w:p>
    <w:p w:rsidR="00471D46" w:rsidRPr="00D37964" w:rsidRDefault="00471D46" w:rsidP="00471D46">
      <w:pPr>
        <w:widowControl/>
        <w:tabs>
          <w:tab w:val="left" w:pos="18653"/>
          <w:tab w:val="left" w:pos="18866"/>
          <w:tab w:val="left" w:pos="19079"/>
          <w:tab w:val="left" w:pos="19292"/>
          <w:tab w:val="left" w:pos="19505"/>
          <w:tab w:val="left" w:pos="19718"/>
        </w:tabs>
        <w:spacing w:line="240" w:lineRule="auto"/>
        <w:rPr>
          <w:rFonts w:ascii="Montserrat" w:hAnsi="Montserrat" w:cs="Arial"/>
          <w:bCs/>
          <w:color w:val="000000" w:themeColor="text1"/>
          <w:sz w:val="18"/>
          <w:szCs w:val="18"/>
        </w:rPr>
      </w:pPr>
      <w:r w:rsidRPr="00D37964">
        <w:rPr>
          <w:rFonts w:ascii="Montserrat" w:hAnsi="Montserrat" w:cs="Arial"/>
          <w:color w:val="000000" w:themeColor="text1"/>
          <w:sz w:val="18"/>
          <w:szCs w:val="18"/>
          <w:lang w:val="es-ES_tradnl"/>
        </w:rPr>
        <w:t>En este apartado se capta la fecha en la que se ingresa al paciente a control nutricio.</w:t>
      </w:r>
    </w:p>
    <w:p w:rsidR="00471D46" w:rsidRPr="00D37964" w:rsidRDefault="00471D46" w:rsidP="00471D46">
      <w:pPr>
        <w:pStyle w:val="Ttulo2"/>
        <w:ind w:left="0"/>
        <w:rPr>
          <w:rFonts w:ascii="Montserrat Medium" w:hAnsi="Montserrat Medium"/>
          <w:b w:val="0"/>
          <w:color w:val="000000" w:themeColor="text1"/>
          <w:sz w:val="24"/>
          <w:szCs w:val="24"/>
        </w:rPr>
      </w:pPr>
      <w:bookmarkStart w:id="38" w:name="_Toc91760852"/>
      <w:bookmarkStart w:id="39" w:name="_Toc157186227"/>
      <w:r w:rsidRPr="00D37964">
        <w:rPr>
          <w:rFonts w:ascii="Montserrat Medium" w:hAnsi="Montserrat Medium"/>
          <w:b w:val="0"/>
          <w:color w:val="000000" w:themeColor="text1"/>
          <w:sz w:val="24"/>
          <w:szCs w:val="24"/>
        </w:rPr>
        <w:t>Datos de identificación</w:t>
      </w:r>
      <w:bookmarkEnd w:id="38"/>
      <w:bookmarkEnd w:id="39"/>
    </w:p>
    <w:p w:rsidR="00471D46" w:rsidRPr="00D37964" w:rsidRDefault="00471D46" w:rsidP="00471D46">
      <w:pPr>
        <w:rPr>
          <w:rFonts w:ascii="Montserrat" w:hAnsi="Montserrat" w:cs="Arial"/>
          <w:color w:val="000000" w:themeColor="text1"/>
          <w:sz w:val="18"/>
          <w:szCs w:val="18"/>
          <w:lang w:val="es-ES_tradnl"/>
        </w:rPr>
      </w:pPr>
      <w:r w:rsidRPr="00D37964">
        <w:rPr>
          <w:rFonts w:ascii="Montserrat" w:hAnsi="Montserrat" w:cs="Arial"/>
          <w:color w:val="000000" w:themeColor="text1"/>
          <w:sz w:val="18"/>
          <w:szCs w:val="18"/>
          <w:lang w:val="es-ES_tradnl"/>
        </w:rPr>
        <w:t xml:space="preserve">Este apartado tiene como objetivo obtener los datos más relevantes para la identificación del paciente, </w:t>
      </w:r>
      <w:r>
        <w:rPr>
          <w:rFonts w:ascii="Montserrat" w:hAnsi="Montserrat" w:cs="Arial"/>
          <w:color w:val="000000" w:themeColor="text1"/>
          <w:sz w:val="18"/>
          <w:szCs w:val="18"/>
          <w:lang w:val="es-ES_tradnl"/>
        </w:rPr>
        <w:t>las variables a registrar son:</w:t>
      </w:r>
    </w:p>
    <w:p w:rsidR="00471D46" w:rsidRPr="00D37964" w:rsidRDefault="00471D46" w:rsidP="00B930CD">
      <w:pPr>
        <w:pStyle w:val="Prrafodelista"/>
        <w:numPr>
          <w:ilvl w:val="0"/>
          <w:numId w:val="11"/>
        </w:numPr>
        <w:rPr>
          <w:rFonts w:ascii="Montserrat" w:hAnsi="Montserrat" w:cs="Arial"/>
          <w:color w:val="000000" w:themeColor="text1"/>
          <w:sz w:val="18"/>
          <w:szCs w:val="18"/>
        </w:rPr>
      </w:pPr>
      <w:r w:rsidRPr="00D37964">
        <w:rPr>
          <w:rFonts w:ascii="Montserrat" w:hAnsi="Montserrat" w:cs="Arial"/>
          <w:color w:val="000000" w:themeColor="text1"/>
          <w:sz w:val="18"/>
          <w:szCs w:val="18"/>
        </w:rPr>
        <w:t>Expediente</w:t>
      </w:r>
    </w:p>
    <w:p w:rsidR="007031EF" w:rsidRPr="00D37964" w:rsidRDefault="007031EF" w:rsidP="007031EF">
      <w:pPr>
        <w:pStyle w:val="Prrafodelista"/>
        <w:widowControl/>
        <w:numPr>
          <w:ilvl w:val="0"/>
          <w:numId w:val="8"/>
        </w:numPr>
        <w:spacing w:line="240" w:lineRule="auto"/>
        <w:rPr>
          <w:rFonts w:ascii="Montserrat" w:hAnsi="Montserrat" w:cs="Arial"/>
          <w:color w:val="000000" w:themeColor="text1"/>
          <w:sz w:val="18"/>
          <w:szCs w:val="18"/>
        </w:rPr>
      </w:pPr>
      <w:r w:rsidRPr="00D37964">
        <w:rPr>
          <w:rFonts w:ascii="Montserrat" w:hAnsi="Montserrat" w:cs="Arial"/>
          <w:color w:val="000000" w:themeColor="text1"/>
          <w:sz w:val="18"/>
          <w:szCs w:val="18"/>
        </w:rPr>
        <w:t>CURP</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D37964">
        <w:rPr>
          <w:rFonts w:ascii="Montserrat" w:hAnsi="Montserrat" w:cs="Arial"/>
          <w:color w:val="000000" w:themeColor="text1"/>
          <w:sz w:val="18"/>
          <w:szCs w:val="18"/>
        </w:rPr>
        <w:t xml:space="preserve">Fecha </w:t>
      </w:r>
      <w:r w:rsidRPr="00723E36">
        <w:rPr>
          <w:rFonts w:ascii="Montserrat" w:hAnsi="Montserrat" w:cs="Arial"/>
          <w:sz w:val="18"/>
          <w:szCs w:val="18"/>
        </w:rPr>
        <w:t>de nacimiento</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 xml:space="preserve">Entidad de </w:t>
      </w:r>
      <w:r w:rsidR="00411BDC" w:rsidRPr="00723E36">
        <w:rPr>
          <w:rFonts w:ascii="Montserrat" w:eastAsia="Montserrat" w:hAnsi="Montserrat" w:cs="Montserrat"/>
          <w:sz w:val="18"/>
          <w:szCs w:val="18"/>
        </w:rPr>
        <w:t>residencia</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Sexo</w:t>
      </w:r>
      <w:r w:rsidR="00217C71">
        <w:rPr>
          <w:rFonts w:ascii="Montserrat" w:hAnsi="Montserrat" w:cs="Arial"/>
          <w:sz w:val="18"/>
          <w:szCs w:val="18"/>
        </w:rPr>
        <w:t xml:space="preserve"> biológico</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Nombre</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Primer apellido</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Segundo apellido</w:t>
      </w:r>
    </w:p>
    <w:p w:rsidR="007031EF" w:rsidRPr="00723E36" w:rsidRDefault="007031EF" w:rsidP="007031EF">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La familia declara pertenecer a un pueblo indígena</w:t>
      </w:r>
    </w:p>
    <w:p w:rsidR="007031EF" w:rsidRPr="00723E36" w:rsidRDefault="007031EF" w:rsidP="007031EF">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 xml:space="preserve">Derechohabiencia </w:t>
      </w:r>
    </w:p>
    <w:p w:rsidR="007031EF" w:rsidRPr="00723E36" w:rsidRDefault="007031EF" w:rsidP="007031EF">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Población afrodescendiente o afromexicana</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 xml:space="preserve">Nombre del acompañante o tutor </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Domicilio</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Teléfono fijo</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Celular</w:t>
      </w:r>
      <w:r w:rsidR="007031EF" w:rsidRPr="00723E36">
        <w:rPr>
          <w:rFonts w:ascii="Montserrat" w:hAnsi="Montserrat" w:cs="Arial"/>
          <w:sz w:val="18"/>
          <w:szCs w:val="18"/>
        </w:rPr>
        <w:t xml:space="preserve"> del adolescente</w:t>
      </w:r>
    </w:p>
    <w:p w:rsidR="007031EF" w:rsidRPr="00723E36" w:rsidRDefault="007031EF" w:rsidP="007031EF">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Correo electrónico</w:t>
      </w:r>
    </w:p>
    <w:p w:rsidR="007031EF" w:rsidRPr="00723E36" w:rsidRDefault="007031EF"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Celular del padre, madre o tutor</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Nombre y firma del personal de salud que ingresa a control nutricio</w:t>
      </w:r>
    </w:p>
    <w:p w:rsidR="00471D46" w:rsidRPr="00723E36" w:rsidRDefault="00471D46" w:rsidP="00471D46">
      <w:pPr>
        <w:pStyle w:val="Ttulo2"/>
        <w:ind w:left="0"/>
        <w:rPr>
          <w:rFonts w:ascii="Montserrat Medium" w:hAnsi="Montserrat Medium"/>
          <w:b w:val="0"/>
          <w:sz w:val="24"/>
          <w:szCs w:val="24"/>
        </w:rPr>
      </w:pPr>
      <w:bookmarkStart w:id="40" w:name="_Toc157186228"/>
      <w:bookmarkStart w:id="41" w:name="_Toc91760854"/>
      <w:bookmarkStart w:id="42" w:name="_Toc91760853"/>
      <w:r w:rsidRPr="00723E36">
        <w:rPr>
          <w:rFonts w:ascii="Montserrat Medium" w:hAnsi="Montserrat Medium"/>
          <w:b w:val="0"/>
          <w:sz w:val="24"/>
          <w:szCs w:val="24"/>
        </w:rPr>
        <w:t>Antecedentes</w:t>
      </w:r>
      <w:bookmarkEnd w:id="40"/>
    </w:p>
    <w:p w:rsidR="00471D46" w:rsidRPr="00723E36" w:rsidRDefault="00471D46" w:rsidP="00471D46">
      <w:pPr>
        <w:rPr>
          <w:rFonts w:ascii="Montserrat" w:hAnsi="Montserrat" w:cs="Arial"/>
          <w:sz w:val="18"/>
          <w:szCs w:val="18"/>
          <w:lang w:val="es-ES_tradnl"/>
        </w:rPr>
      </w:pPr>
      <w:r w:rsidRPr="00723E36">
        <w:rPr>
          <w:rFonts w:ascii="Montserrat" w:hAnsi="Montserrat" w:cs="Arial"/>
          <w:sz w:val="18"/>
          <w:szCs w:val="18"/>
          <w:lang w:val="es-ES_tradnl"/>
        </w:rPr>
        <w:t xml:space="preserve">Este apartado tiene como objetivo identificar los antecedentes familiares y personales del adolescente y principalmente los que tienen relación con la </w:t>
      </w:r>
      <w:r w:rsidR="00EE14EF" w:rsidRPr="00723E36">
        <w:rPr>
          <w:rFonts w:ascii="Montserrat" w:hAnsi="Montserrat" w:cs="Arial"/>
          <w:sz w:val="18"/>
          <w:szCs w:val="18"/>
          <w:lang w:val="es-ES_tradnl"/>
        </w:rPr>
        <w:t>mala nutrición</w:t>
      </w:r>
      <w:r w:rsidRPr="00723E36">
        <w:rPr>
          <w:rFonts w:ascii="Montserrat" w:hAnsi="Montserrat" w:cs="Arial"/>
          <w:sz w:val="18"/>
          <w:szCs w:val="18"/>
          <w:lang w:val="es-ES_tradnl"/>
        </w:rPr>
        <w:t>.</w:t>
      </w:r>
    </w:p>
    <w:p w:rsidR="00471D46" w:rsidRPr="00723E36" w:rsidRDefault="00471D46" w:rsidP="00471D46"/>
    <w:p w:rsidR="00471D46" w:rsidRPr="003B780C" w:rsidRDefault="00471D46" w:rsidP="00471D46">
      <w:pPr>
        <w:rPr>
          <w:rFonts w:ascii="Montserrat Medium" w:hAnsi="Montserrat Medium" w:cs="Arial"/>
          <w:bCs/>
          <w:color w:val="000000" w:themeColor="text1"/>
        </w:rPr>
      </w:pPr>
      <w:r w:rsidRPr="003B780C">
        <w:rPr>
          <w:rFonts w:ascii="Montserrat Medium" w:hAnsi="Montserrat Medium" w:cs="Arial"/>
          <w:bCs/>
          <w:color w:val="000000" w:themeColor="text1"/>
        </w:rPr>
        <w:t>Familiares</w:t>
      </w:r>
    </w:p>
    <w:p w:rsidR="00471D46" w:rsidRDefault="00471D46" w:rsidP="00471D46">
      <w:r w:rsidRPr="00363624">
        <w:rPr>
          <w:rFonts w:ascii="Montserrat" w:hAnsi="Montserrat" w:cs="Arial"/>
          <w:color w:val="000000" w:themeColor="text1"/>
          <w:sz w:val="18"/>
          <w:szCs w:val="18"/>
          <w:lang w:val="es-ES_tradnl"/>
        </w:rPr>
        <w:t>E</w:t>
      </w:r>
      <w:r>
        <w:rPr>
          <w:rFonts w:ascii="Montserrat" w:hAnsi="Montserrat" w:cs="Arial"/>
          <w:color w:val="000000" w:themeColor="text1"/>
          <w:sz w:val="18"/>
          <w:szCs w:val="18"/>
          <w:lang w:val="es-ES_tradnl"/>
        </w:rPr>
        <w:t>n e</w:t>
      </w:r>
      <w:r w:rsidRPr="00363624">
        <w:rPr>
          <w:rFonts w:ascii="Montserrat" w:hAnsi="Montserrat" w:cs="Arial"/>
          <w:color w:val="000000" w:themeColor="text1"/>
          <w:sz w:val="18"/>
          <w:szCs w:val="18"/>
          <w:lang w:val="es-ES_tradnl"/>
        </w:rPr>
        <w:t>ste apartado</w:t>
      </w:r>
      <w:r>
        <w:rPr>
          <w:rFonts w:ascii="Montserrat" w:hAnsi="Montserrat" w:cs="Arial"/>
          <w:color w:val="000000" w:themeColor="text1"/>
          <w:sz w:val="18"/>
          <w:szCs w:val="18"/>
          <w:lang w:val="es-ES_tradnl"/>
        </w:rPr>
        <w:t xml:space="preserve"> identificar los familiares directos (abuelos, </w:t>
      </w:r>
      <w:r w:rsidR="00ED2676">
        <w:rPr>
          <w:rFonts w:ascii="Montserrat" w:hAnsi="Montserrat" w:cs="Arial"/>
          <w:color w:val="000000" w:themeColor="text1"/>
          <w:sz w:val="18"/>
          <w:szCs w:val="18"/>
          <w:lang w:val="es-ES_tradnl"/>
        </w:rPr>
        <w:t xml:space="preserve">padres, </w:t>
      </w:r>
      <w:r>
        <w:rPr>
          <w:rFonts w:ascii="Montserrat" w:hAnsi="Montserrat" w:cs="Arial"/>
          <w:color w:val="000000" w:themeColor="text1"/>
          <w:sz w:val="18"/>
          <w:szCs w:val="18"/>
          <w:lang w:val="es-ES_tradnl"/>
        </w:rPr>
        <w:t>tíos, hermanos, ninguno) que han padecido las siguientes enfermedades:</w:t>
      </w:r>
    </w:p>
    <w:p w:rsidR="00471D46" w:rsidRPr="00F52D50"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Enfermedad cardiovascular</w:t>
      </w:r>
    </w:p>
    <w:p w:rsidR="00471D46" w:rsidRPr="00F52D50"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Hipertensión arterial</w:t>
      </w:r>
    </w:p>
    <w:p w:rsidR="00471D46" w:rsidRPr="00F52D50"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Diabetes</w:t>
      </w:r>
      <w:r w:rsidR="0064598A">
        <w:rPr>
          <w:rFonts w:ascii="Montserrat" w:hAnsi="Montserrat" w:cs="Arial"/>
          <w:color w:val="000000" w:themeColor="text1"/>
          <w:sz w:val="18"/>
          <w:szCs w:val="18"/>
          <w:lang w:val="es-ES_tradnl"/>
        </w:rPr>
        <w:t xml:space="preserve"> tipo 2</w:t>
      </w:r>
    </w:p>
    <w:p w:rsidR="00471D46" w:rsidRPr="00F52D50"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Dislipidemias</w:t>
      </w:r>
    </w:p>
    <w:p w:rsidR="00471D46" w:rsidRPr="00F52D50"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Obesidad</w:t>
      </w:r>
    </w:p>
    <w:p w:rsidR="00471D46" w:rsidRPr="00F52D50"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Enfermedad cardiovascular</w:t>
      </w:r>
    </w:p>
    <w:p w:rsidR="00471D46"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Enfermedad renal</w:t>
      </w:r>
    </w:p>
    <w:p w:rsidR="00471D46"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Enfermedad hepática</w:t>
      </w:r>
    </w:p>
    <w:p w:rsidR="00471D46"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Cáncer</w:t>
      </w:r>
    </w:p>
    <w:p w:rsidR="00471D46" w:rsidRPr="00363624"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Hipotiroidismo</w:t>
      </w:r>
    </w:p>
    <w:p w:rsidR="00471D46" w:rsidRDefault="00471D46" w:rsidP="00471D46"/>
    <w:p w:rsidR="00471D46" w:rsidRPr="003B780C" w:rsidRDefault="00471D46" w:rsidP="00471D46">
      <w:pPr>
        <w:rPr>
          <w:rFonts w:ascii="Montserrat Medium" w:hAnsi="Montserrat Medium" w:cs="Arial"/>
          <w:bCs/>
          <w:color w:val="000000" w:themeColor="text1"/>
        </w:rPr>
      </w:pPr>
      <w:r w:rsidRPr="003B780C">
        <w:rPr>
          <w:rFonts w:ascii="Montserrat Medium" w:hAnsi="Montserrat Medium" w:cs="Arial"/>
          <w:bCs/>
          <w:color w:val="000000" w:themeColor="text1"/>
        </w:rPr>
        <w:t xml:space="preserve">Personales </w:t>
      </w:r>
    </w:p>
    <w:p w:rsidR="00471D46" w:rsidRPr="00723E36" w:rsidRDefault="00471D46" w:rsidP="00471D46">
      <w:pPr>
        <w:rPr>
          <w:rFonts w:ascii="Montserrat" w:hAnsi="Montserrat" w:cs="Arial"/>
          <w:sz w:val="18"/>
          <w:szCs w:val="18"/>
          <w:lang w:val="es-ES_tradnl"/>
        </w:rPr>
      </w:pPr>
      <w:r w:rsidRPr="00363624">
        <w:rPr>
          <w:rFonts w:ascii="Montserrat" w:hAnsi="Montserrat" w:cs="Arial"/>
          <w:color w:val="000000" w:themeColor="text1"/>
          <w:sz w:val="18"/>
          <w:szCs w:val="18"/>
          <w:lang w:val="es-ES_tradnl"/>
        </w:rPr>
        <w:t>E</w:t>
      </w:r>
      <w:r>
        <w:rPr>
          <w:rFonts w:ascii="Montserrat" w:hAnsi="Montserrat" w:cs="Arial"/>
          <w:color w:val="000000" w:themeColor="text1"/>
          <w:sz w:val="18"/>
          <w:szCs w:val="18"/>
          <w:lang w:val="es-ES_tradnl"/>
        </w:rPr>
        <w:t>n e</w:t>
      </w:r>
      <w:r w:rsidRPr="00363624">
        <w:rPr>
          <w:rFonts w:ascii="Montserrat" w:hAnsi="Montserrat" w:cs="Arial"/>
          <w:color w:val="000000" w:themeColor="text1"/>
          <w:sz w:val="18"/>
          <w:szCs w:val="18"/>
          <w:lang w:val="es-ES_tradnl"/>
        </w:rPr>
        <w:t>ste apartado</w:t>
      </w:r>
      <w:r>
        <w:rPr>
          <w:rFonts w:ascii="Montserrat" w:hAnsi="Montserrat" w:cs="Arial"/>
          <w:color w:val="000000" w:themeColor="text1"/>
          <w:sz w:val="18"/>
          <w:szCs w:val="18"/>
          <w:lang w:val="es-ES_tradnl"/>
        </w:rPr>
        <w:t xml:space="preserve"> </w:t>
      </w:r>
      <w:r w:rsidRPr="00723E36">
        <w:rPr>
          <w:rFonts w:ascii="Montserrat" w:hAnsi="Montserrat" w:cs="Arial"/>
          <w:sz w:val="18"/>
          <w:szCs w:val="18"/>
          <w:lang w:val="es-ES_tradnl"/>
        </w:rPr>
        <w:t xml:space="preserve">identificar los antecedentes de la o el adolescente: </w:t>
      </w:r>
    </w:p>
    <w:p w:rsidR="004218D4" w:rsidRPr="00723E36" w:rsidRDefault="004218D4" w:rsidP="004218D4">
      <w:pPr>
        <w:pStyle w:val="Normal0"/>
        <w:numPr>
          <w:ilvl w:val="0"/>
          <w:numId w:val="13"/>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Alimentación materna</w:t>
      </w:r>
    </w:p>
    <w:p w:rsidR="00471D46" w:rsidRPr="00723E36" w:rsidRDefault="00471D46" w:rsidP="00B930CD">
      <w:pPr>
        <w:pStyle w:val="Prrafodelista"/>
        <w:numPr>
          <w:ilvl w:val="0"/>
          <w:numId w:val="13"/>
        </w:numPr>
        <w:rPr>
          <w:rFonts w:ascii="Montserrat" w:hAnsi="Montserrat" w:cs="Arial"/>
          <w:sz w:val="18"/>
          <w:szCs w:val="18"/>
        </w:rPr>
      </w:pPr>
      <w:r w:rsidRPr="00723E36">
        <w:rPr>
          <w:rFonts w:ascii="Montserrat" w:hAnsi="Montserrat" w:cs="Arial"/>
          <w:sz w:val="18"/>
          <w:szCs w:val="18"/>
        </w:rPr>
        <w:t xml:space="preserve">Producto </w:t>
      </w:r>
      <w:proofErr w:type="spellStart"/>
      <w:r w:rsidRPr="00723E36">
        <w:rPr>
          <w:rFonts w:ascii="Montserrat" w:hAnsi="Montserrat" w:cs="Arial"/>
          <w:sz w:val="18"/>
          <w:szCs w:val="18"/>
        </w:rPr>
        <w:t>macrosómico</w:t>
      </w:r>
      <w:proofErr w:type="spellEnd"/>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Crecimiento normal</w:t>
      </w:r>
    </w:p>
    <w:p w:rsidR="00471D46"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lastRenderedPageBreak/>
        <w:t>Desarrollo normal</w:t>
      </w:r>
    </w:p>
    <w:p w:rsidR="00471D46"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Sedentarismo</w:t>
      </w:r>
    </w:p>
    <w:p w:rsidR="00471D46"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Alcoholismo</w:t>
      </w:r>
    </w:p>
    <w:p w:rsidR="00471D46"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Tabaquismo</w:t>
      </w:r>
    </w:p>
    <w:p w:rsidR="00471D46" w:rsidRDefault="00471D4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Consumo de otras sustancias</w:t>
      </w:r>
    </w:p>
    <w:p w:rsidR="00ED2676" w:rsidRDefault="00ED267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Anemia</w:t>
      </w:r>
    </w:p>
    <w:p w:rsidR="00471D46" w:rsidRPr="00723E36" w:rsidRDefault="004218D4" w:rsidP="004218D4">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 xml:space="preserve">Esquema de vacunación completo </w:t>
      </w:r>
      <w:r w:rsidR="00471D46" w:rsidRPr="00723E36">
        <w:rPr>
          <w:rFonts w:ascii="Montserrat" w:hAnsi="Montserrat" w:cs="Arial"/>
          <w:strike/>
          <w:sz w:val="18"/>
          <w:szCs w:val="18"/>
        </w:rPr>
        <w:t>Vacunas completas</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Sobrepeso/Obesidad</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Alergias</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Intoxicaciones</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Cirugías</w:t>
      </w:r>
    </w:p>
    <w:p w:rsidR="00471D46" w:rsidRPr="00723E36" w:rsidRDefault="00471D4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Discapacidad</w:t>
      </w:r>
    </w:p>
    <w:p w:rsidR="00ED2676" w:rsidRPr="00723E36" w:rsidRDefault="00ED2676"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Desnutrición</w:t>
      </w:r>
    </w:p>
    <w:p w:rsidR="00FD73B9" w:rsidRPr="00723E36" w:rsidRDefault="00FD73B9" w:rsidP="00FD73B9">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Deportista</w:t>
      </w:r>
    </w:p>
    <w:p w:rsidR="00FD73B9" w:rsidRPr="00723E36" w:rsidRDefault="00FD73B9" w:rsidP="00FD73B9">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Cáncer</w:t>
      </w:r>
    </w:p>
    <w:p w:rsidR="00E41AB5" w:rsidRPr="00723E36" w:rsidRDefault="00E41AB5" w:rsidP="00E41AB5">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 xml:space="preserve">Hipertensión arterial </w:t>
      </w:r>
    </w:p>
    <w:p w:rsidR="00E41AB5" w:rsidRPr="00723E36" w:rsidRDefault="00E41AB5" w:rsidP="00E41AB5">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Diabetes Mellitus Tipo 1</w:t>
      </w:r>
    </w:p>
    <w:p w:rsidR="00E41AB5" w:rsidRPr="00723E36" w:rsidRDefault="00E41AB5" w:rsidP="00E41AB5">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Diabetes Mellitus tipo 2</w:t>
      </w:r>
    </w:p>
    <w:p w:rsidR="00E41AB5" w:rsidRPr="00723E36" w:rsidRDefault="00E41AB5" w:rsidP="00E41AB5">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Dislipidemias</w:t>
      </w:r>
    </w:p>
    <w:p w:rsidR="00E41AB5" w:rsidRPr="00723E36" w:rsidRDefault="00E41AB5" w:rsidP="00E41AB5">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Enfermedad renal</w:t>
      </w:r>
    </w:p>
    <w:p w:rsidR="00E41AB5" w:rsidRPr="00723E36" w:rsidRDefault="00E41AB5" w:rsidP="00E41AB5">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Enfermedad hepática</w:t>
      </w:r>
    </w:p>
    <w:p w:rsidR="00E41AB5" w:rsidRPr="00723E36" w:rsidRDefault="00E41AB5" w:rsidP="00E41AB5">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Hipertiroidismo</w:t>
      </w:r>
    </w:p>
    <w:p w:rsidR="00E41AB5" w:rsidRPr="00723E36" w:rsidRDefault="00E41AB5" w:rsidP="00E41AB5">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Hipotiroidismo</w:t>
      </w:r>
    </w:p>
    <w:p w:rsidR="00E41AB5" w:rsidRPr="00723E36" w:rsidRDefault="00E41AB5" w:rsidP="00E41AB5">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 xml:space="preserve">Síndrome de Ovario </w:t>
      </w:r>
      <w:proofErr w:type="spellStart"/>
      <w:r w:rsidRPr="00723E36">
        <w:rPr>
          <w:rFonts w:ascii="Montserrat" w:hAnsi="Montserrat" w:cs="Arial"/>
          <w:sz w:val="18"/>
          <w:szCs w:val="18"/>
        </w:rPr>
        <w:t>Poliquístico</w:t>
      </w:r>
      <w:proofErr w:type="spellEnd"/>
    </w:p>
    <w:p w:rsidR="00471D46" w:rsidRPr="00363624" w:rsidRDefault="00ED2676"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Otro</w:t>
      </w:r>
    </w:p>
    <w:p w:rsidR="00471D46" w:rsidRPr="004F1BED" w:rsidRDefault="00471D46" w:rsidP="00471D46">
      <w:pPr>
        <w:pStyle w:val="Ttulo2"/>
        <w:ind w:left="0"/>
        <w:rPr>
          <w:rFonts w:ascii="Montserrat Medium" w:hAnsi="Montserrat Medium"/>
          <w:b w:val="0"/>
          <w:color w:val="000000" w:themeColor="text1"/>
          <w:sz w:val="24"/>
          <w:szCs w:val="24"/>
        </w:rPr>
      </w:pPr>
      <w:bookmarkStart w:id="43" w:name="_Toc157186229"/>
      <w:bookmarkEnd w:id="41"/>
      <w:r w:rsidRPr="004F1BED">
        <w:rPr>
          <w:rFonts w:ascii="Montserrat Medium" w:hAnsi="Montserrat Medium"/>
          <w:b w:val="0"/>
          <w:color w:val="000000" w:themeColor="text1"/>
          <w:sz w:val="24"/>
          <w:szCs w:val="24"/>
        </w:rPr>
        <w:t>Control de citas</w:t>
      </w:r>
      <w:bookmarkEnd w:id="42"/>
      <w:bookmarkEnd w:id="43"/>
    </w:p>
    <w:p w:rsidR="00471D46" w:rsidRPr="004F1BED" w:rsidRDefault="00471D46" w:rsidP="00471D46">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4F1BED">
        <w:rPr>
          <w:rFonts w:ascii="Montserrat" w:hAnsi="Montserrat" w:cs="Arial"/>
          <w:bCs/>
          <w:color w:val="000000" w:themeColor="text1"/>
          <w:sz w:val="18"/>
          <w:szCs w:val="18"/>
        </w:rPr>
        <w:t xml:space="preserve">El objetivo de este apartado es dar </w:t>
      </w:r>
      <w:r>
        <w:rPr>
          <w:rFonts w:ascii="Montserrat" w:hAnsi="Montserrat" w:cs="Arial"/>
          <w:bCs/>
          <w:color w:val="000000" w:themeColor="text1"/>
          <w:sz w:val="18"/>
          <w:szCs w:val="18"/>
        </w:rPr>
        <w:t>el seguimiento y control de la o el adolescente en cada</w:t>
      </w:r>
      <w:r w:rsidRPr="004F1BED">
        <w:rPr>
          <w:rFonts w:ascii="Montserrat" w:hAnsi="Montserrat" w:cs="Arial"/>
          <w:bCs/>
          <w:color w:val="000000" w:themeColor="text1"/>
          <w:sz w:val="18"/>
          <w:szCs w:val="18"/>
        </w:rPr>
        <w:t xml:space="preserve"> cita</w:t>
      </w:r>
      <w:r>
        <w:rPr>
          <w:rFonts w:ascii="Montserrat" w:hAnsi="Montserrat" w:cs="Arial"/>
          <w:bCs/>
          <w:color w:val="000000" w:themeColor="text1"/>
          <w:sz w:val="18"/>
          <w:szCs w:val="18"/>
        </w:rPr>
        <w:t>, así como registrar las a</w:t>
      </w:r>
      <w:r w:rsidRPr="004F1BED">
        <w:rPr>
          <w:rFonts w:ascii="Montserrat" w:hAnsi="Montserrat" w:cs="Arial"/>
          <w:bCs/>
          <w:color w:val="000000" w:themeColor="text1"/>
          <w:sz w:val="18"/>
          <w:szCs w:val="18"/>
        </w:rPr>
        <w:t>cciones que se realizan en cada una de ellas.</w:t>
      </w:r>
    </w:p>
    <w:p w:rsidR="00471D46" w:rsidRPr="004F1BED"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4F1BED">
        <w:rPr>
          <w:rFonts w:ascii="Montserrat" w:hAnsi="Montserrat" w:cs="Arial"/>
          <w:bCs/>
          <w:color w:val="000000" w:themeColor="text1"/>
          <w:sz w:val="18"/>
          <w:szCs w:val="18"/>
        </w:rPr>
        <w:t>Fecha</w:t>
      </w:r>
    </w:p>
    <w:p w:rsidR="00471D46" w:rsidRPr="004F1BED"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4F1BED">
        <w:rPr>
          <w:rFonts w:ascii="Montserrat" w:hAnsi="Montserrat" w:cs="Arial"/>
          <w:bCs/>
          <w:color w:val="000000" w:themeColor="text1"/>
          <w:sz w:val="18"/>
          <w:szCs w:val="18"/>
        </w:rPr>
        <w:t>Edad</w:t>
      </w:r>
      <w:r>
        <w:rPr>
          <w:rFonts w:ascii="Montserrat" w:hAnsi="Montserrat" w:cs="Arial"/>
          <w:bCs/>
          <w:color w:val="000000" w:themeColor="text1"/>
          <w:sz w:val="18"/>
          <w:szCs w:val="18"/>
        </w:rPr>
        <w:t xml:space="preserve"> con años y meses</w:t>
      </w:r>
    </w:p>
    <w:p w:rsidR="00471D46" w:rsidRPr="004F1BED"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4F1BED">
        <w:rPr>
          <w:rFonts w:ascii="Montserrat" w:hAnsi="Montserrat" w:cs="Arial"/>
          <w:bCs/>
          <w:color w:val="000000" w:themeColor="text1"/>
          <w:sz w:val="18"/>
          <w:szCs w:val="18"/>
        </w:rPr>
        <w:t xml:space="preserve">Peso </w:t>
      </w:r>
      <w:r>
        <w:rPr>
          <w:rFonts w:ascii="Montserrat" w:hAnsi="Montserrat" w:cs="Arial"/>
          <w:bCs/>
          <w:color w:val="000000" w:themeColor="text1"/>
          <w:sz w:val="18"/>
          <w:szCs w:val="18"/>
        </w:rPr>
        <w:t>en kg</w:t>
      </w:r>
    </w:p>
    <w:p w:rsidR="00471D46"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4F1BED">
        <w:rPr>
          <w:rFonts w:ascii="Montserrat" w:hAnsi="Montserrat" w:cs="Arial"/>
          <w:bCs/>
          <w:color w:val="000000" w:themeColor="text1"/>
          <w:sz w:val="18"/>
          <w:szCs w:val="18"/>
        </w:rPr>
        <w:t xml:space="preserve">Talla </w:t>
      </w:r>
      <w:r>
        <w:rPr>
          <w:rFonts w:ascii="Montserrat" w:hAnsi="Montserrat" w:cs="Arial"/>
          <w:bCs/>
          <w:color w:val="000000" w:themeColor="text1"/>
          <w:sz w:val="18"/>
          <w:szCs w:val="18"/>
        </w:rPr>
        <w:t>en metros</w:t>
      </w:r>
    </w:p>
    <w:p w:rsidR="00471D46"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IMC</w:t>
      </w:r>
    </w:p>
    <w:p w:rsidR="00471D46" w:rsidRPr="004F1BED"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 xml:space="preserve">Control nutricio </w:t>
      </w:r>
    </w:p>
    <w:p w:rsidR="008E426E" w:rsidRPr="00723E36" w:rsidRDefault="008E426E"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Primera</w:t>
      </w:r>
      <w:r w:rsidR="00471D46" w:rsidRPr="00723E36">
        <w:rPr>
          <w:rFonts w:ascii="Montserrat" w:hAnsi="Montserrat" w:cs="Arial"/>
          <w:bCs/>
          <w:sz w:val="18"/>
          <w:szCs w:val="18"/>
        </w:rPr>
        <w:t xml:space="preserve"> consulta </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Ingreso a control nutricio (Estado de Nutrición)</w:t>
      </w:r>
    </w:p>
    <w:p w:rsidR="00913F6C" w:rsidRPr="00723E36" w:rsidRDefault="00913F6C" w:rsidP="00913F6C">
      <w:pPr>
        <w:pStyle w:val="Prrafodelista"/>
        <w:numPr>
          <w:ilvl w:val="2"/>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eastAsia="Montserrat" w:hAnsi="Montserrat" w:cs="Montserrat"/>
          <w:bCs/>
          <w:sz w:val="18"/>
          <w:szCs w:val="18"/>
        </w:rPr>
        <w:t>Peso meta a lograr en 6 meses (sólo a partir de 15 años)</w:t>
      </w:r>
    </w:p>
    <w:p w:rsidR="00913F6C" w:rsidRPr="00723E36" w:rsidRDefault="00913F6C" w:rsidP="007443AB">
      <w:pPr>
        <w:pStyle w:val="Normal0"/>
        <w:numPr>
          <w:ilvl w:val="1"/>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Consultas subsecuentes</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Seguimiento (Estado de Nutrición)</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Recuperación (Estado de Nutrición)</w:t>
      </w:r>
    </w:p>
    <w:p w:rsidR="00471D46" w:rsidRPr="00723E36"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Detecciones de riesgo</w:t>
      </w:r>
    </w:p>
    <w:p w:rsidR="00471D46" w:rsidRPr="00723E36" w:rsidRDefault="00471D46"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Anemia</w:t>
      </w:r>
    </w:p>
    <w:p w:rsidR="00E41AB5" w:rsidRPr="00723E36" w:rsidRDefault="00E41AB5" w:rsidP="00E41AB5">
      <w:pPr>
        <w:pStyle w:val="Prrafodelista"/>
        <w:numPr>
          <w:ilvl w:val="2"/>
          <w:numId w:val="9"/>
        </w:numPr>
        <w:rPr>
          <w:rFonts w:ascii="Montserrat" w:hAnsi="Montserrat" w:cs="Arial"/>
          <w:bCs/>
          <w:sz w:val="18"/>
          <w:szCs w:val="18"/>
        </w:rPr>
      </w:pPr>
      <w:r w:rsidRPr="00723E36">
        <w:rPr>
          <w:rFonts w:ascii="Montserrat" w:hAnsi="Montserrat" w:cs="Arial"/>
          <w:bCs/>
          <w:sz w:val="18"/>
          <w:szCs w:val="18"/>
        </w:rPr>
        <w:t>Detección</w:t>
      </w:r>
    </w:p>
    <w:p w:rsidR="008E426E" w:rsidRPr="00723E36" w:rsidRDefault="008E426E" w:rsidP="008E426E">
      <w:pPr>
        <w:pStyle w:val="Prrafodelista"/>
        <w:numPr>
          <w:ilvl w:val="2"/>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Tratamiento</w:t>
      </w:r>
    </w:p>
    <w:p w:rsidR="0064598A" w:rsidRPr="00723E36" w:rsidRDefault="0064598A" w:rsidP="00B930CD">
      <w:pPr>
        <w:pStyle w:val="Prrafodelista"/>
        <w:numPr>
          <w:ilvl w:val="1"/>
          <w:numId w:val="9"/>
        </w:numPr>
        <w:rPr>
          <w:rFonts w:ascii="Montserrat" w:hAnsi="Montserrat" w:cs="Arial"/>
          <w:bCs/>
          <w:sz w:val="18"/>
          <w:szCs w:val="18"/>
        </w:rPr>
      </w:pPr>
      <w:r w:rsidRPr="00723E36">
        <w:rPr>
          <w:rFonts w:ascii="Montserrat" w:hAnsi="Montserrat" w:cs="Arial"/>
          <w:bCs/>
          <w:sz w:val="18"/>
          <w:szCs w:val="18"/>
        </w:rPr>
        <w:t xml:space="preserve">Crecimiento y desarrollo. </w:t>
      </w:r>
      <w:proofErr w:type="spellStart"/>
      <w:r w:rsidRPr="00723E36">
        <w:rPr>
          <w:rFonts w:ascii="Montserrat" w:hAnsi="Montserrat" w:cs="Arial"/>
          <w:bCs/>
          <w:sz w:val="18"/>
          <w:szCs w:val="18"/>
        </w:rPr>
        <w:t>Estadíos</w:t>
      </w:r>
      <w:proofErr w:type="spellEnd"/>
      <w:r w:rsidRPr="00723E36">
        <w:rPr>
          <w:rFonts w:ascii="Montserrat" w:hAnsi="Montserrat" w:cs="Arial"/>
          <w:bCs/>
          <w:sz w:val="18"/>
          <w:szCs w:val="18"/>
        </w:rPr>
        <w:t xml:space="preserve"> de </w:t>
      </w:r>
      <w:proofErr w:type="spellStart"/>
      <w:r w:rsidRPr="00723E36">
        <w:rPr>
          <w:rFonts w:ascii="Montserrat" w:hAnsi="Montserrat" w:cs="Arial"/>
          <w:bCs/>
          <w:sz w:val="18"/>
          <w:szCs w:val="18"/>
        </w:rPr>
        <w:t>Tanner</w:t>
      </w:r>
      <w:proofErr w:type="spellEnd"/>
    </w:p>
    <w:p w:rsidR="00913F6C" w:rsidRPr="00723E36" w:rsidRDefault="00913F6C" w:rsidP="007443AB">
      <w:pPr>
        <w:pStyle w:val="Normal0"/>
        <w:numPr>
          <w:ilvl w:val="1"/>
          <w:numId w:val="47"/>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Comportamiento alimentario de riesgo</w:t>
      </w:r>
    </w:p>
    <w:p w:rsidR="00471D46" w:rsidRPr="00723E36" w:rsidRDefault="00471D46"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Glucosa alterada</w:t>
      </w:r>
    </w:p>
    <w:p w:rsidR="00471D46" w:rsidRPr="00723E36"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Detección de riesgo cardiovascular</w:t>
      </w:r>
    </w:p>
    <w:p w:rsidR="00471D46" w:rsidRDefault="008E426E"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Perímetro</w:t>
      </w:r>
      <w:r w:rsidR="00471D46">
        <w:rPr>
          <w:rFonts w:ascii="Montserrat" w:hAnsi="Montserrat" w:cs="Arial"/>
          <w:bCs/>
          <w:color w:val="000000" w:themeColor="text1"/>
          <w:sz w:val="18"/>
          <w:szCs w:val="18"/>
        </w:rPr>
        <w:t xml:space="preserve"> de cintura</w:t>
      </w:r>
      <w:r>
        <w:rPr>
          <w:rFonts w:ascii="Montserrat" w:hAnsi="Montserrat" w:cs="Arial"/>
          <w:bCs/>
          <w:color w:val="000000" w:themeColor="text1"/>
          <w:sz w:val="18"/>
          <w:szCs w:val="18"/>
        </w:rPr>
        <w:t xml:space="preserve"> en cm</w:t>
      </w:r>
    </w:p>
    <w:p w:rsidR="00471D46" w:rsidRDefault="00471D46"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Talla</w:t>
      </w:r>
      <w:r w:rsidR="008E426E">
        <w:rPr>
          <w:rFonts w:ascii="Montserrat" w:hAnsi="Montserrat" w:cs="Arial"/>
          <w:bCs/>
          <w:color w:val="000000" w:themeColor="text1"/>
          <w:sz w:val="18"/>
          <w:szCs w:val="18"/>
        </w:rPr>
        <w:t xml:space="preserve"> en cm</w:t>
      </w:r>
    </w:p>
    <w:p w:rsidR="00471D46" w:rsidRDefault="00471D46"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lastRenderedPageBreak/>
        <w:t>Índice cintura-talla</w:t>
      </w:r>
    </w:p>
    <w:p w:rsidR="00471D46" w:rsidRDefault="00471D46"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Presión arterial</w:t>
      </w:r>
      <w:r w:rsidR="008E426E">
        <w:rPr>
          <w:rFonts w:ascii="Montserrat" w:hAnsi="Montserrat" w:cs="Arial"/>
          <w:bCs/>
          <w:color w:val="000000" w:themeColor="text1"/>
          <w:sz w:val="18"/>
          <w:szCs w:val="18"/>
        </w:rPr>
        <w:t xml:space="preserve"> (mm/Hg)</w:t>
      </w:r>
    </w:p>
    <w:p w:rsidR="00471D46" w:rsidRDefault="00471D46"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Perfil de lípidos</w:t>
      </w:r>
    </w:p>
    <w:p w:rsidR="008E426E" w:rsidRDefault="008E426E" w:rsidP="008E426E">
      <w:pPr>
        <w:pStyle w:val="Prrafodelista"/>
        <w:numPr>
          <w:ilvl w:val="2"/>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CT</w:t>
      </w:r>
      <w:r w:rsidR="001238A3">
        <w:rPr>
          <w:rFonts w:ascii="Montserrat" w:hAnsi="Montserrat" w:cs="Arial"/>
          <w:bCs/>
          <w:color w:val="000000" w:themeColor="text1"/>
          <w:sz w:val="18"/>
          <w:szCs w:val="18"/>
        </w:rPr>
        <w:t xml:space="preserve"> (</w:t>
      </w:r>
      <w:r w:rsidR="001238A3" w:rsidRPr="001238A3">
        <w:rPr>
          <w:rFonts w:ascii="Montserrat" w:hAnsi="Montserrat" w:cs="Arial"/>
          <w:color w:val="000000" w:themeColor="text1"/>
          <w:sz w:val="18"/>
          <w:szCs w:val="18"/>
          <w:lang w:val="es-ES_tradnl"/>
        </w:rPr>
        <w:t>Colesterol Total</w:t>
      </w:r>
      <w:r w:rsidR="001238A3">
        <w:rPr>
          <w:rFonts w:ascii="Montserrat" w:hAnsi="Montserrat" w:cs="Arial"/>
          <w:color w:val="000000" w:themeColor="text1"/>
          <w:sz w:val="18"/>
          <w:szCs w:val="18"/>
          <w:lang w:val="es-ES_tradnl"/>
        </w:rPr>
        <w:t>)</w:t>
      </w:r>
    </w:p>
    <w:p w:rsidR="008E426E" w:rsidRDefault="008E426E" w:rsidP="001238A3">
      <w:pPr>
        <w:pStyle w:val="Prrafodelista"/>
        <w:numPr>
          <w:ilvl w:val="2"/>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TG</w:t>
      </w:r>
      <w:r w:rsidR="001238A3">
        <w:rPr>
          <w:rFonts w:ascii="Montserrat" w:hAnsi="Montserrat" w:cs="Arial"/>
          <w:bCs/>
          <w:color w:val="000000" w:themeColor="text1"/>
          <w:sz w:val="18"/>
          <w:szCs w:val="18"/>
        </w:rPr>
        <w:t xml:space="preserve"> (</w:t>
      </w:r>
      <w:r w:rsidR="001238A3" w:rsidRPr="001238A3">
        <w:rPr>
          <w:rFonts w:ascii="Montserrat" w:hAnsi="Montserrat" w:cs="Arial"/>
          <w:bCs/>
          <w:color w:val="000000" w:themeColor="text1"/>
          <w:sz w:val="18"/>
          <w:szCs w:val="18"/>
        </w:rPr>
        <w:t>Triglicéridos</w:t>
      </w:r>
      <w:r w:rsidR="001238A3">
        <w:rPr>
          <w:rFonts w:ascii="Montserrat" w:hAnsi="Montserrat" w:cs="Arial"/>
          <w:bCs/>
          <w:color w:val="000000" w:themeColor="text1"/>
          <w:sz w:val="18"/>
          <w:szCs w:val="18"/>
        </w:rPr>
        <w:t>)</w:t>
      </w:r>
    </w:p>
    <w:p w:rsidR="008E426E" w:rsidRDefault="008E426E" w:rsidP="008E426E">
      <w:pPr>
        <w:pStyle w:val="Prrafodelista"/>
        <w:numPr>
          <w:ilvl w:val="2"/>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HDL</w:t>
      </w:r>
    </w:p>
    <w:p w:rsidR="008E426E" w:rsidRDefault="008E426E" w:rsidP="008E426E">
      <w:pPr>
        <w:pStyle w:val="Prrafodelista"/>
        <w:numPr>
          <w:ilvl w:val="2"/>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LDL</w:t>
      </w:r>
    </w:p>
    <w:p w:rsidR="00471D46" w:rsidRPr="001A63F6" w:rsidRDefault="00471D46"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Interpretación</w:t>
      </w:r>
      <w:r w:rsidR="008E426E">
        <w:rPr>
          <w:rFonts w:ascii="Montserrat" w:hAnsi="Montserrat" w:cs="Arial"/>
          <w:bCs/>
          <w:color w:val="000000" w:themeColor="text1"/>
          <w:sz w:val="18"/>
          <w:szCs w:val="18"/>
        </w:rPr>
        <w:t xml:space="preserve"> del riesgo</w:t>
      </w:r>
    </w:p>
    <w:p w:rsidR="00471D46"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Estilo de vida saludable</w:t>
      </w:r>
    </w:p>
    <w:p w:rsidR="00471D46" w:rsidRPr="00723E36" w:rsidRDefault="00723E36" w:rsidP="00913F6C">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Alimentación</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Consumo de frutas y verduras</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Consumo de bebidas azucaradas</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Comidas fuera de casa</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Consumo de leguminosas</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Desayunar</w:t>
      </w:r>
    </w:p>
    <w:p w:rsidR="00471D46" w:rsidRPr="00723E36" w:rsidRDefault="00471D46"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Actividad física</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Actividad física</w:t>
      </w:r>
    </w:p>
    <w:p w:rsidR="00913F6C" w:rsidRPr="00723E36" w:rsidRDefault="00913F6C" w:rsidP="007443AB">
      <w:pPr>
        <w:pStyle w:val="Normal0"/>
        <w:numPr>
          <w:ilvl w:val="2"/>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Horas frente a pantalla</w:t>
      </w:r>
    </w:p>
    <w:p w:rsidR="00471D46" w:rsidRPr="00723E36" w:rsidRDefault="00471D46" w:rsidP="00B930CD">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Integración a un grupo</w:t>
      </w:r>
    </w:p>
    <w:p w:rsidR="00913F6C" w:rsidRPr="00723E36" w:rsidRDefault="00913F6C" w:rsidP="007443AB">
      <w:pPr>
        <w:pStyle w:val="Normal0"/>
        <w:numPr>
          <w:ilvl w:val="0"/>
          <w:numId w:val="4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Plan de alimentación estructurado</w:t>
      </w:r>
    </w:p>
    <w:p w:rsidR="00471D46" w:rsidRPr="00723E36" w:rsidRDefault="007773BB"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Referido</w:t>
      </w:r>
    </w:p>
    <w:p w:rsidR="00471D46" w:rsidRDefault="007773BB"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Pr>
          <w:rFonts w:ascii="Montserrat" w:hAnsi="Montserrat" w:cs="Arial"/>
          <w:bCs/>
          <w:color w:val="000000" w:themeColor="text1"/>
          <w:sz w:val="18"/>
          <w:szCs w:val="18"/>
        </w:rPr>
        <w:t>Visita domiciliaria</w:t>
      </w:r>
    </w:p>
    <w:p w:rsidR="001238A3" w:rsidRDefault="001238A3" w:rsidP="00066ED9">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8E426E">
        <w:rPr>
          <w:rFonts w:ascii="Montserrat" w:hAnsi="Montserrat" w:cs="Arial"/>
          <w:bCs/>
          <w:color w:val="000000" w:themeColor="text1"/>
          <w:sz w:val="18"/>
          <w:szCs w:val="18"/>
        </w:rPr>
        <w:t>1a visita domiciliaria</w:t>
      </w:r>
    </w:p>
    <w:p w:rsidR="001238A3" w:rsidRDefault="001238A3" w:rsidP="00066ED9">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1238A3">
        <w:rPr>
          <w:rFonts w:ascii="Montserrat" w:hAnsi="Montserrat" w:cs="Arial"/>
          <w:bCs/>
          <w:color w:val="000000" w:themeColor="text1"/>
          <w:sz w:val="18"/>
          <w:szCs w:val="18"/>
        </w:rPr>
        <w:t>2a visita domiciliaria</w:t>
      </w:r>
    </w:p>
    <w:p w:rsidR="008E426E" w:rsidRPr="001238A3" w:rsidRDefault="001238A3" w:rsidP="00066ED9">
      <w:pPr>
        <w:pStyle w:val="Prrafodelista"/>
        <w:numPr>
          <w:ilvl w:val="1"/>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1238A3">
        <w:rPr>
          <w:rFonts w:ascii="Montserrat" w:hAnsi="Montserrat" w:cs="Arial"/>
          <w:bCs/>
          <w:color w:val="000000" w:themeColor="text1"/>
          <w:sz w:val="18"/>
          <w:szCs w:val="18"/>
        </w:rPr>
        <w:t>3a visita domiciliaria</w:t>
      </w:r>
    </w:p>
    <w:p w:rsidR="00471D46" w:rsidRPr="004F1BED" w:rsidRDefault="00471D46" w:rsidP="00B930CD">
      <w:pPr>
        <w:pStyle w:val="Prrafodelista"/>
        <w:numPr>
          <w:ilvl w:val="0"/>
          <w:numId w:val="9"/>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r w:rsidRPr="004F1BED">
        <w:rPr>
          <w:rFonts w:ascii="Montserrat" w:hAnsi="Montserrat" w:cs="Arial"/>
          <w:bCs/>
          <w:color w:val="000000" w:themeColor="text1"/>
          <w:sz w:val="18"/>
          <w:szCs w:val="18"/>
        </w:rPr>
        <w:t>Observaciones</w:t>
      </w:r>
    </w:p>
    <w:p w:rsidR="001238A3" w:rsidRDefault="00FC346F" w:rsidP="00471D46">
      <w:pPr>
        <w:pStyle w:val="Ttulo2"/>
        <w:ind w:left="0"/>
        <w:rPr>
          <w:rFonts w:ascii="Montserrat Medium" w:hAnsi="Montserrat Medium"/>
          <w:b w:val="0"/>
          <w:color w:val="000000" w:themeColor="text1"/>
          <w:sz w:val="24"/>
          <w:szCs w:val="24"/>
        </w:rPr>
      </w:pPr>
      <w:bookmarkStart w:id="44" w:name="_Toc157186230"/>
      <w:bookmarkStart w:id="45" w:name="_Toc91760855"/>
      <w:r w:rsidRPr="001238A3">
        <w:rPr>
          <w:rFonts w:ascii="Montserrat Medium" w:hAnsi="Montserrat Medium"/>
          <w:b w:val="0"/>
          <w:color w:val="000000" w:themeColor="text1"/>
          <w:sz w:val="24"/>
          <w:szCs w:val="24"/>
        </w:rPr>
        <w:t xml:space="preserve">Exámenes </w:t>
      </w:r>
      <w:r>
        <w:rPr>
          <w:rFonts w:ascii="Montserrat Medium" w:hAnsi="Montserrat Medium"/>
          <w:b w:val="0"/>
          <w:color w:val="000000" w:themeColor="text1"/>
          <w:sz w:val="24"/>
          <w:szCs w:val="24"/>
        </w:rPr>
        <w:t>de laboratorio</w:t>
      </w:r>
      <w:bookmarkEnd w:id="44"/>
    </w:p>
    <w:p w:rsidR="001238A3" w:rsidRPr="004F1BED" w:rsidRDefault="001238A3" w:rsidP="001238A3">
      <w:pPr>
        <w:rPr>
          <w:rFonts w:ascii="Montserrat" w:hAnsi="Montserrat" w:cs="Arial"/>
          <w:color w:val="000000" w:themeColor="text1"/>
          <w:sz w:val="18"/>
          <w:szCs w:val="18"/>
          <w:lang w:val="es-ES_tradnl"/>
        </w:rPr>
      </w:pPr>
      <w:r w:rsidRPr="004F1BED">
        <w:rPr>
          <w:rFonts w:ascii="Montserrat" w:hAnsi="Montserrat" w:cs="Arial"/>
          <w:color w:val="000000" w:themeColor="text1"/>
          <w:sz w:val="18"/>
          <w:szCs w:val="18"/>
          <w:lang w:val="es-ES_tradnl"/>
        </w:rPr>
        <w:t xml:space="preserve">El objetivo es </w:t>
      </w:r>
      <w:r>
        <w:rPr>
          <w:rFonts w:ascii="Montserrat" w:hAnsi="Montserrat" w:cs="Arial"/>
          <w:color w:val="000000" w:themeColor="text1"/>
          <w:sz w:val="18"/>
          <w:szCs w:val="18"/>
          <w:lang w:val="es-ES_tradnl"/>
        </w:rPr>
        <w:t>realizar estudios cada trimestre, por lo que se han separado en cuatro líneas para cada año, para registrar el resultado de cada determinación o estudio:</w:t>
      </w:r>
    </w:p>
    <w:p w:rsidR="001238A3" w:rsidRDefault="001238A3" w:rsidP="001238A3">
      <w:pPr>
        <w:pStyle w:val="Prrafodelista"/>
        <w:numPr>
          <w:ilvl w:val="1"/>
          <w:numId w:val="10"/>
        </w:numPr>
        <w:ind w:left="720"/>
        <w:rPr>
          <w:rFonts w:ascii="Montserrat" w:hAnsi="Montserrat" w:cs="Arial"/>
          <w:color w:val="000000" w:themeColor="text1"/>
          <w:sz w:val="18"/>
          <w:szCs w:val="18"/>
          <w:lang w:val="es-ES_tradnl"/>
        </w:rPr>
      </w:pPr>
      <w:r>
        <w:rPr>
          <w:rFonts w:ascii="Montserrat" w:hAnsi="Montserrat" w:cs="Arial"/>
          <w:color w:val="000000" w:themeColor="text1"/>
          <w:sz w:val="18"/>
          <w:szCs w:val="18"/>
          <w:lang w:val="es-ES_tradnl"/>
        </w:rPr>
        <w:t>Fecha</w:t>
      </w:r>
    </w:p>
    <w:p w:rsidR="001238A3" w:rsidRDefault="001238A3" w:rsidP="001238A3">
      <w:pPr>
        <w:pStyle w:val="Prrafodelista"/>
        <w:numPr>
          <w:ilvl w:val="1"/>
          <w:numId w:val="10"/>
        </w:numPr>
        <w:ind w:left="720"/>
        <w:rPr>
          <w:rFonts w:ascii="Montserrat" w:hAnsi="Montserrat" w:cs="Arial"/>
          <w:color w:val="000000" w:themeColor="text1"/>
          <w:sz w:val="18"/>
          <w:szCs w:val="18"/>
          <w:lang w:val="es-ES_tradnl"/>
        </w:rPr>
      </w:pPr>
      <w:r>
        <w:rPr>
          <w:rFonts w:ascii="Montserrat" w:hAnsi="Montserrat" w:cs="Arial"/>
          <w:color w:val="000000" w:themeColor="text1"/>
          <w:sz w:val="18"/>
          <w:szCs w:val="18"/>
          <w:lang w:val="es-ES_tradnl"/>
        </w:rPr>
        <w:t>Glucosa capilar</w:t>
      </w:r>
    </w:p>
    <w:p w:rsidR="001238A3" w:rsidRDefault="001238A3" w:rsidP="001238A3">
      <w:pPr>
        <w:pStyle w:val="Prrafodelista"/>
        <w:numPr>
          <w:ilvl w:val="0"/>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Hemoglobina capilar</w:t>
      </w:r>
    </w:p>
    <w:p w:rsidR="001238A3" w:rsidRDefault="001238A3" w:rsidP="001238A3">
      <w:pPr>
        <w:pStyle w:val="Prrafodelista"/>
        <w:numPr>
          <w:ilvl w:val="0"/>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Biometría hemática</w:t>
      </w:r>
    </w:p>
    <w:p w:rsidR="001238A3" w:rsidRDefault="001238A3" w:rsidP="001238A3">
      <w:pPr>
        <w:pStyle w:val="Prrafodelista"/>
        <w:numPr>
          <w:ilvl w:val="1"/>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Hemoglobina</w:t>
      </w:r>
    </w:p>
    <w:p w:rsidR="001238A3" w:rsidRDefault="001238A3" w:rsidP="001238A3">
      <w:pPr>
        <w:pStyle w:val="Prrafodelista"/>
        <w:numPr>
          <w:ilvl w:val="1"/>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Hematocrito</w:t>
      </w:r>
    </w:p>
    <w:p w:rsidR="00913F6C" w:rsidRPr="00723E36" w:rsidRDefault="00913F6C" w:rsidP="007443AB">
      <w:pPr>
        <w:pStyle w:val="Normal0"/>
        <w:numPr>
          <w:ilvl w:val="1"/>
          <w:numId w:val="48"/>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Volumen Corpuscular Medio (VCM)</w:t>
      </w:r>
    </w:p>
    <w:p w:rsidR="00913F6C" w:rsidRPr="00723E36" w:rsidRDefault="00913F6C" w:rsidP="007443AB">
      <w:pPr>
        <w:pStyle w:val="Normal0"/>
        <w:numPr>
          <w:ilvl w:val="1"/>
          <w:numId w:val="48"/>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Hemoglobina Corpuscular Media (HCM)</w:t>
      </w:r>
    </w:p>
    <w:p w:rsidR="001238A3" w:rsidRPr="00723E36" w:rsidRDefault="001238A3" w:rsidP="001238A3">
      <w:pPr>
        <w:pStyle w:val="Prrafodelista"/>
        <w:numPr>
          <w:ilvl w:val="0"/>
          <w:numId w:val="10"/>
        </w:numPr>
        <w:rPr>
          <w:rFonts w:ascii="Montserrat" w:hAnsi="Montserrat" w:cs="Arial"/>
          <w:sz w:val="18"/>
          <w:szCs w:val="18"/>
          <w:lang w:val="es-ES_tradnl"/>
        </w:rPr>
      </w:pPr>
      <w:r w:rsidRPr="00723E36">
        <w:rPr>
          <w:rFonts w:ascii="Montserrat" w:hAnsi="Montserrat" w:cs="Arial"/>
          <w:sz w:val="18"/>
          <w:szCs w:val="18"/>
          <w:lang w:val="es-ES_tradnl"/>
        </w:rPr>
        <w:t>Química sanguínea</w:t>
      </w:r>
    </w:p>
    <w:p w:rsidR="001238A3" w:rsidRPr="00723E36" w:rsidRDefault="001238A3" w:rsidP="001238A3">
      <w:pPr>
        <w:pStyle w:val="Prrafodelista"/>
        <w:numPr>
          <w:ilvl w:val="1"/>
          <w:numId w:val="10"/>
        </w:numPr>
        <w:rPr>
          <w:rFonts w:ascii="Montserrat" w:hAnsi="Montserrat" w:cs="Arial"/>
          <w:sz w:val="18"/>
          <w:szCs w:val="18"/>
          <w:lang w:val="es-ES_tradnl"/>
        </w:rPr>
      </w:pPr>
      <w:r w:rsidRPr="00723E36">
        <w:rPr>
          <w:rFonts w:ascii="Montserrat" w:hAnsi="Montserrat" w:cs="Arial"/>
          <w:sz w:val="18"/>
          <w:szCs w:val="18"/>
          <w:lang w:val="es-ES_tradnl"/>
        </w:rPr>
        <w:t>Glucosa</w:t>
      </w:r>
    </w:p>
    <w:p w:rsidR="001238A3" w:rsidRPr="00723E36" w:rsidRDefault="001238A3" w:rsidP="001238A3">
      <w:pPr>
        <w:pStyle w:val="Prrafodelista"/>
        <w:numPr>
          <w:ilvl w:val="1"/>
          <w:numId w:val="10"/>
        </w:numPr>
        <w:rPr>
          <w:rFonts w:ascii="Montserrat" w:hAnsi="Montserrat" w:cs="Arial"/>
          <w:sz w:val="18"/>
          <w:szCs w:val="18"/>
          <w:lang w:val="es-ES_tradnl"/>
        </w:rPr>
      </w:pPr>
      <w:r w:rsidRPr="00723E36">
        <w:rPr>
          <w:rFonts w:ascii="Montserrat" w:hAnsi="Montserrat" w:cs="Arial"/>
          <w:sz w:val="18"/>
          <w:szCs w:val="18"/>
          <w:lang w:val="es-ES_tradnl"/>
        </w:rPr>
        <w:t>Creatinina</w:t>
      </w:r>
    </w:p>
    <w:p w:rsidR="001238A3" w:rsidRPr="00723E36" w:rsidRDefault="001238A3" w:rsidP="001238A3">
      <w:pPr>
        <w:pStyle w:val="Prrafodelista"/>
        <w:numPr>
          <w:ilvl w:val="1"/>
          <w:numId w:val="10"/>
        </w:numPr>
        <w:rPr>
          <w:rFonts w:ascii="Montserrat" w:hAnsi="Montserrat" w:cs="Arial"/>
          <w:sz w:val="18"/>
          <w:szCs w:val="18"/>
          <w:lang w:val="es-ES_tradnl"/>
        </w:rPr>
      </w:pPr>
      <w:r w:rsidRPr="00723E36">
        <w:rPr>
          <w:rFonts w:ascii="Montserrat" w:hAnsi="Montserrat" w:cs="Arial"/>
          <w:sz w:val="18"/>
          <w:szCs w:val="18"/>
          <w:lang w:val="es-ES_tradnl"/>
        </w:rPr>
        <w:t>Albúmina</w:t>
      </w:r>
    </w:p>
    <w:p w:rsidR="001238A3" w:rsidRPr="00723E36" w:rsidRDefault="001238A3" w:rsidP="001238A3">
      <w:pPr>
        <w:pStyle w:val="Prrafodelista"/>
        <w:numPr>
          <w:ilvl w:val="1"/>
          <w:numId w:val="10"/>
        </w:numPr>
        <w:rPr>
          <w:rFonts w:ascii="Montserrat" w:hAnsi="Montserrat" w:cs="Arial"/>
          <w:sz w:val="18"/>
          <w:szCs w:val="18"/>
          <w:lang w:val="es-ES_tradnl"/>
        </w:rPr>
      </w:pPr>
      <w:r w:rsidRPr="00723E36">
        <w:rPr>
          <w:rFonts w:ascii="Montserrat" w:hAnsi="Montserrat" w:cs="Arial"/>
          <w:sz w:val="18"/>
          <w:szCs w:val="18"/>
          <w:lang w:val="es-ES_tradnl"/>
        </w:rPr>
        <w:t>Bilirrubina</w:t>
      </w:r>
    </w:p>
    <w:p w:rsidR="001238A3" w:rsidRPr="00723E36" w:rsidRDefault="001238A3" w:rsidP="001238A3">
      <w:pPr>
        <w:pStyle w:val="Prrafodelista"/>
        <w:numPr>
          <w:ilvl w:val="1"/>
          <w:numId w:val="10"/>
        </w:numPr>
        <w:rPr>
          <w:rFonts w:ascii="Montserrat" w:hAnsi="Montserrat" w:cs="Arial"/>
          <w:sz w:val="18"/>
          <w:szCs w:val="18"/>
          <w:lang w:val="es-ES_tradnl"/>
        </w:rPr>
      </w:pPr>
      <w:r w:rsidRPr="00723E36">
        <w:rPr>
          <w:rFonts w:ascii="Montserrat" w:hAnsi="Montserrat" w:cs="Arial"/>
          <w:sz w:val="18"/>
          <w:szCs w:val="18"/>
          <w:lang w:val="es-ES_tradnl"/>
        </w:rPr>
        <w:t>Ácido úrico</w:t>
      </w:r>
    </w:p>
    <w:p w:rsidR="001238A3" w:rsidRPr="00723E36" w:rsidRDefault="001238A3" w:rsidP="001238A3">
      <w:pPr>
        <w:pStyle w:val="Prrafodelista"/>
        <w:numPr>
          <w:ilvl w:val="0"/>
          <w:numId w:val="10"/>
        </w:numPr>
        <w:rPr>
          <w:rFonts w:ascii="Montserrat" w:hAnsi="Montserrat" w:cs="Arial"/>
          <w:sz w:val="18"/>
          <w:szCs w:val="18"/>
          <w:lang w:val="es-ES_tradnl"/>
        </w:rPr>
      </w:pPr>
      <w:r w:rsidRPr="00723E36">
        <w:rPr>
          <w:rFonts w:ascii="Montserrat" w:hAnsi="Montserrat" w:cs="Arial"/>
          <w:sz w:val="18"/>
          <w:szCs w:val="18"/>
          <w:lang w:val="es-ES_tradnl"/>
        </w:rPr>
        <w:t>General de orina</w:t>
      </w:r>
    </w:p>
    <w:p w:rsidR="001238A3" w:rsidRDefault="001238A3" w:rsidP="001238A3">
      <w:pPr>
        <w:pStyle w:val="Prrafodelista"/>
        <w:numPr>
          <w:ilvl w:val="1"/>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Glucosa</w:t>
      </w:r>
    </w:p>
    <w:p w:rsidR="001238A3" w:rsidRDefault="001238A3" w:rsidP="001238A3">
      <w:pPr>
        <w:pStyle w:val="Prrafodelista"/>
        <w:numPr>
          <w:ilvl w:val="1"/>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Cuerpos cetónicos</w:t>
      </w:r>
    </w:p>
    <w:p w:rsidR="001238A3" w:rsidRDefault="001238A3" w:rsidP="001238A3">
      <w:pPr>
        <w:pStyle w:val="Prrafodelista"/>
        <w:numPr>
          <w:ilvl w:val="1"/>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Proteínas</w:t>
      </w:r>
    </w:p>
    <w:p w:rsidR="001238A3" w:rsidRDefault="001238A3" w:rsidP="001238A3">
      <w:pPr>
        <w:pStyle w:val="Prrafodelista"/>
        <w:numPr>
          <w:ilvl w:val="1"/>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Hemoglobina</w:t>
      </w:r>
    </w:p>
    <w:p w:rsidR="001238A3" w:rsidRDefault="001238A3" w:rsidP="001238A3">
      <w:pPr>
        <w:pStyle w:val="Prrafodelista"/>
        <w:numPr>
          <w:ilvl w:val="0"/>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lastRenderedPageBreak/>
        <w:t xml:space="preserve">Hemoglobina </w:t>
      </w:r>
      <w:proofErr w:type="spellStart"/>
      <w:r w:rsidRPr="001238A3">
        <w:rPr>
          <w:rFonts w:ascii="Montserrat" w:hAnsi="Montserrat" w:cs="Arial"/>
          <w:color w:val="000000" w:themeColor="text1"/>
          <w:sz w:val="18"/>
          <w:szCs w:val="18"/>
          <w:lang w:val="es-ES_tradnl"/>
        </w:rPr>
        <w:t>glicosilada</w:t>
      </w:r>
      <w:proofErr w:type="spellEnd"/>
    </w:p>
    <w:p w:rsidR="001238A3" w:rsidRDefault="001238A3" w:rsidP="001238A3">
      <w:pPr>
        <w:pStyle w:val="Prrafodelista"/>
        <w:numPr>
          <w:ilvl w:val="0"/>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Perfil de lípidos</w:t>
      </w:r>
    </w:p>
    <w:p w:rsidR="001238A3" w:rsidRDefault="001238A3" w:rsidP="001238A3">
      <w:pPr>
        <w:pStyle w:val="Prrafodelista"/>
        <w:numPr>
          <w:ilvl w:val="1"/>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Colesterol Total</w:t>
      </w:r>
    </w:p>
    <w:p w:rsidR="001238A3" w:rsidRDefault="001238A3" w:rsidP="001238A3">
      <w:pPr>
        <w:pStyle w:val="Prrafodelista"/>
        <w:numPr>
          <w:ilvl w:val="1"/>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Triglicéridos</w:t>
      </w:r>
    </w:p>
    <w:p w:rsidR="001238A3" w:rsidRDefault="001238A3" w:rsidP="001238A3">
      <w:pPr>
        <w:pStyle w:val="Prrafodelista"/>
        <w:numPr>
          <w:ilvl w:val="1"/>
          <w:numId w:val="10"/>
        </w:numPr>
        <w:rPr>
          <w:rFonts w:ascii="Montserrat" w:hAnsi="Montserrat" w:cs="Arial"/>
          <w:color w:val="000000" w:themeColor="text1"/>
          <w:sz w:val="18"/>
          <w:szCs w:val="18"/>
          <w:lang w:val="es-ES_tradnl"/>
        </w:rPr>
      </w:pPr>
      <w:r>
        <w:rPr>
          <w:rFonts w:ascii="Montserrat" w:hAnsi="Montserrat" w:cs="Arial"/>
          <w:color w:val="000000" w:themeColor="text1"/>
          <w:sz w:val="18"/>
          <w:szCs w:val="18"/>
          <w:lang w:val="es-ES_tradnl"/>
        </w:rPr>
        <w:t xml:space="preserve">C - </w:t>
      </w:r>
      <w:r w:rsidRPr="001238A3">
        <w:rPr>
          <w:rFonts w:ascii="Montserrat" w:hAnsi="Montserrat" w:cs="Arial"/>
          <w:color w:val="000000" w:themeColor="text1"/>
          <w:sz w:val="18"/>
          <w:szCs w:val="18"/>
          <w:lang w:val="es-ES_tradnl"/>
        </w:rPr>
        <w:t>HDL</w:t>
      </w:r>
    </w:p>
    <w:p w:rsidR="001238A3" w:rsidRPr="004F1BED" w:rsidRDefault="001238A3" w:rsidP="001238A3">
      <w:pPr>
        <w:pStyle w:val="Prrafodelista"/>
        <w:numPr>
          <w:ilvl w:val="1"/>
          <w:numId w:val="10"/>
        </w:numPr>
        <w:rPr>
          <w:rFonts w:ascii="Montserrat" w:hAnsi="Montserrat" w:cs="Arial"/>
          <w:color w:val="000000" w:themeColor="text1"/>
          <w:sz w:val="18"/>
          <w:szCs w:val="18"/>
          <w:lang w:val="es-ES_tradnl"/>
        </w:rPr>
      </w:pPr>
      <w:r w:rsidRPr="001238A3">
        <w:rPr>
          <w:rFonts w:ascii="Montserrat" w:hAnsi="Montserrat" w:cs="Arial"/>
          <w:color w:val="000000" w:themeColor="text1"/>
          <w:sz w:val="18"/>
          <w:szCs w:val="18"/>
          <w:lang w:val="es-ES_tradnl"/>
        </w:rPr>
        <w:t>C - LDL</w:t>
      </w:r>
    </w:p>
    <w:p w:rsidR="001238A3" w:rsidRDefault="001238A3" w:rsidP="001238A3">
      <w:pPr>
        <w:pStyle w:val="Ttulo2"/>
        <w:ind w:left="0"/>
        <w:rPr>
          <w:rFonts w:ascii="Montserrat Medium" w:hAnsi="Montserrat Medium"/>
          <w:b w:val="0"/>
          <w:color w:val="000000" w:themeColor="text1"/>
          <w:sz w:val="24"/>
          <w:szCs w:val="24"/>
        </w:rPr>
      </w:pPr>
      <w:bookmarkStart w:id="46" w:name="_Toc157186231"/>
      <w:r w:rsidRPr="001238A3">
        <w:rPr>
          <w:rFonts w:ascii="Montserrat Medium" w:hAnsi="Montserrat Medium"/>
          <w:b w:val="0"/>
          <w:color w:val="000000" w:themeColor="text1"/>
          <w:sz w:val="24"/>
          <w:szCs w:val="24"/>
        </w:rPr>
        <w:t>Valores de referencia</w:t>
      </w:r>
      <w:bookmarkEnd w:id="46"/>
    </w:p>
    <w:p w:rsidR="001238A3" w:rsidRPr="001238A3" w:rsidRDefault="001238A3" w:rsidP="001238A3">
      <w:r>
        <w:rPr>
          <w:rFonts w:ascii="Montserrat" w:hAnsi="Montserrat" w:cs="Arial"/>
          <w:color w:val="000000" w:themeColor="text1"/>
          <w:sz w:val="18"/>
          <w:szCs w:val="18"/>
          <w:lang w:val="es-ES_tradnl"/>
        </w:rPr>
        <w:t>En esta sección se muestran los valores de referencia para cada estudio o indicador obtenido.</w:t>
      </w:r>
    </w:p>
    <w:p w:rsidR="00471D46" w:rsidRPr="004F1BED" w:rsidRDefault="00471D46" w:rsidP="00471D46">
      <w:pPr>
        <w:pStyle w:val="Ttulo2"/>
        <w:ind w:left="0"/>
        <w:rPr>
          <w:rFonts w:ascii="Montserrat Medium" w:hAnsi="Montserrat Medium"/>
          <w:b w:val="0"/>
          <w:color w:val="000000" w:themeColor="text1"/>
          <w:sz w:val="24"/>
          <w:szCs w:val="24"/>
        </w:rPr>
      </w:pPr>
      <w:bookmarkStart w:id="47" w:name="_Toc157186232"/>
      <w:r w:rsidRPr="004F1BED">
        <w:rPr>
          <w:rFonts w:ascii="Montserrat Medium" w:hAnsi="Montserrat Medium"/>
          <w:b w:val="0"/>
          <w:color w:val="000000" w:themeColor="text1"/>
          <w:sz w:val="24"/>
          <w:szCs w:val="24"/>
        </w:rPr>
        <w:t>Baja</w:t>
      </w:r>
      <w:bookmarkEnd w:id="45"/>
      <w:r w:rsidR="001238A3">
        <w:rPr>
          <w:rFonts w:ascii="Montserrat Medium" w:hAnsi="Montserrat Medium"/>
          <w:b w:val="0"/>
          <w:color w:val="000000" w:themeColor="text1"/>
          <w:sz w:val="24"/>
          <w:szCs w:val="24"/>
        </w:rPr>
        <w:t xml:space="preserve"> de control</w:t>
      </w:r>
      <w:bookmarkEnd w:id="47"/>
    </w:p>
    <w:p w:rsidR="00471D46" w:rsidRPr="004F1BED" w:rsidRDefault="00471D46" w:rsidP="00471D46">
      <w:pPr>
        <w:rPr>
          <w:rFonts w:ascii="Montserrat" w:hAnsi="Montserrat" w:cs="Arial"/>
          <w:color w:val="000000" w:themeColor="text1"/>
          <w:sz w:val="18"/>
          <w:szCs w:val="18"/>
          <w:lang w:val="es-ES_tradnl"/>
        </w:rPr>
      </w:pPr>
      <w:r w:rsidRPr="004F1BED">
        <w:rPr>
          <w:rFonts w:ascii="Montserrat" w:hAnsi="Montserrat" w:cs="Arial"/>
          <w:color w:val="000000" w:themeColor="text1"/>
          <w:sz w:val="18"/>
          <w:szCs w:val="18"/>
          <w:lang w:val="es-ES_tradnl"/>
        </w:rPr>
        <w:t>El objetivo es conocer la razón por la que el paciente no continuará e</w:t>
      </w:r>
      <w:r>
        <w:rPr>
          <w:rFonts w:ascii="Montserrat" w:hAnsi="Montserrat" w:cs="Arial"/>
          <w:color w:val="000000" w:themeColor="text1"/>
          <w:sz w:val="18"/>
          <w:szCs w:val="18"/>
          <w:lang w:val="es-ES_tradnl"/>
        </w:rPr>
        <w:t>n</w:t>
      </w:r>
      <w:r w:rsidRPr="004F1BED">
        <w:rPr>
          <w:rFonts w:ascii="Montserrat" w:hAnsi="Montserrat" w:cs="Arial"/>
          <w:color w:val="000000" w:themeColor="text1"/>
          <w:sz w:val="18"/>
          <w:szCs w:val="18"/>
          <w:lang w:val="es-ES_tradnl"/>
        </w:rPr>
        <w:t xml:space="preserve"> control nutricio</w:t>
      </w:r>
      <w:r w:rsidR="007773BB">
        <w:rPr>
          <w:rFonts w:ascii="Montserrat" w:hAnsi="Montserrat" w:cs="Arial"/>
          <w:color w:val="000000" w:themeColor="text1"/>
          <w:sz w:val="18"/>
          <w:szCs w:val="18"/>
          <w:lang w:val="es-ES_tradnl"/>
        </w:rPr>
        <w:t>:</w:t>
      </w:r>
    </w:p>
    <w:p w:rsidR="001238A3" w:rsidRPr="004F1BED" w:rsidRDefault="001238A3" w:rsidP="001238A3">
      <w:pPr>
        <w:pStyle w:val="Prrafodelista"/>
        <w:numPr>
          <w:ilvl w:val="1"/>
          <w:numId w:val="10"/>
        </w:numPr>
        <w:ind w:left="720"/>
        <w:rPr>
          <w:rFonts w:ascii="Montserrat" w:hAnsi="Montserrat" w:cs="Arial"/>
          <w:color w:val="000000" w:themeColor="text1"/>
          <w:sz w:val="18"/>
          <w:szCs w:val="18"/>
          <w:lang w:val="es-ES_tradnl"/>
        </w:rPr>
      </w:pPr>
      <w:r>
        <w:rPr>
          <w:rFonts w:ascii="Montserrat" w:hAnsi="Montserrat" w:cs="Arial"/>
          <w:color w:val="000000" w:themeColor="text1"/>
          <w:sz w:val="18"/>
          <w:szCs w:val="18"/>
          <w:lang w:val="es-ES_tradnl"/>
        </w:rPr>
        <w:t>Motivo</w:t>
      </w:r>
    </w:p>
    <w:p w:rsidR="00471D46" w:rsidRPr="004F1BED" w:rsidRDefault="007773BB" w:rsidP="00B930CD">
      <w:pPr>
        <w:pStyle w:val="Prrafodelista"/>
        <w:numPr>
          <w:ilvl w:val="1"/>
          <w:numId w:val="10"/>
        </w:numPr>
        <w:ind w:left="720"/>
        <w:rPr>
          <w:rFonts w:ascii="Montserrat" w:hAnsi="Montserrat" w:cs="Arial"/>
          <w:color w:val="000000" w:themeColor="text1"/>
          <w:sz w:val="18"/>
          <w:szCs w:val="18"/>
          <w:lang w:val="es-ES_tradnl"/>
        </w:rPr>
      </w:pPr>
      <w:r>
        <w:rPr>
          <w:rFonts w:ascii="Montserrat" w:hAnsi="Montserrat" w:cs="Arial"/>
          <w:color w:val="000000" w:themeColor="text1"/>
          <w:sz w:val="18"/>
          <w:szCs w:val="18"/>
          <w:lang w:val="es-ES_tradnl"/>
        </w:rPr>
        <w:t>Fecha</w:t>
      </w:r>
    </w:p>
    <w:p w:rsidR="00471D46" w:rsidRPr="004F1BED" w:rsidRDefault="007773BB" w:rsidP="00B930CD">
      <w:pPr>
        <w:pStyle w:val="Prrafodelista"/>
        <w:numPr>
          <w:ilvl w:val="1"/>
          <w:numId w:val="10"/>
        </w:numPr>
        <w:ind w:left="720"/>
        <w:rPr>
          <w:rFonts w:ascii="Montserrat" w:hAnsi="Montserrat" w:cs="Arial"/>
          <w:color w:val="000000" w:themeColor="text1"/>
          <w:sz w:val="18"/>
          <w:szCs w:val="18"/>
          <w:lang w:val="es-ES_tradnl"/>
        </w:rPr>
      </w:pPr>
      <w:r>
        <w:rPr>
          <w:rFonts w:ascii="Montserrat" w:hAnsi="Montserrat" w:cs="Arial"/>
          <w:color w:val="000000" w:themeColor="text1"/>
          <w:sz w:val="18"/>
          <w:szCs w:val="18"/>
          <w:lang w:val="es-ES_tradnl"/>
        </w:rPr>
        <w:t>Nombre y firma del médico</w:t>
      </w:r>
    </w:p>
    <w:p w:rsidR="00471D46" w:rsidRPr="004F1BED" w:rsidRDefault="00471D46" w:rsidP="00471D46">
      <w:pPr>
        <w:widowControl/>
        <w:spacing w:line="240" w:lineRule="auto"/>
        <w:jc w:val="left"/>
        <w:rPr>
          <w:rFonts w:ascii="Soberana Sans" w:hAnsi="Soberana Sans" w:cs="Arial"/>
          <w:color w:val="000000" w:themeColor="text1"/>
          <w:sz w:val="18"/>
          <w:szCs w:val="18"/>
          <w:lang w:val="es-ES_tradnl"/>
        </w:rPr>
      </w:pPr>
      <w:r w:rsidRPr="004F1BED">
        <w:rPr>
          <w:rFonts w:ascii="Soberana Sans" w:hAnsi="Soberana Sans" w:cs="Arial"/>
          <w:b/>
          <w:bCs/>
          <w:smallCaps/>
          <w:color w:val="000000" w:themeColor="text1"/>
          <w:sz w:val="18"/>
          <w:szCs w:val="18"/>
          <w:lang w:val="es-ES_tradnl"/>
        </w:rPr>
        <w:br w:type="page"/>
      </w:r>
    </w:p>
    <w:p w:rsidR="00471D46" w:rsidRPr="00723E36" w:rsidRDefault="00141546" w:rsidP="003D4D9B">
      <w:pPr>
        <w:pStyle w:val="Ttulo1"/>
        <w:jc w:val="left"/>
        <w:rPr>
          <w:rFonts w:ascii="Montserrat" w:hAnsi="Montserrat" w:cs="Arial"/>
          <w:b w:val="0"/>
          <w:sz w:val="36"/>
          <w:szCs w:val="36"/>
          <w:lang w:val="es-ES_tradnl"/>
        </w:rPr>
      </w:pPr>
      <w:bookmarkStart w:id="48" w:name="_Toc91760856"/>
      <w:bookmarkStart w:id="49" w:name="_Toc157186233"/>
      <w:r w:rsidRPr="00141546">
        <w:rPr>
          <w:rFonts w:ascii="Montserrat" w:hAnsi="Montserrat" w:cs="Arial"/>
          <w:b w:val="0"/>
          <w:color w:val="000000" w:themeColor="text1"/>
          <w:sz w:val="36"/>
          <w:szCs w:val="36"/>
          <w:lang w:val="es-ES_tradnl"/>
        </w:rPr>
        <w:lastRenderedPageBreak/>
        <w:t xml:space="preserve">Instrucciones de Llenado del </w:t>
      </w:r>
      <w:bookmarkStart w:id="50" w:name="_Toc91760857"/>
      <w:bookmarkEnd w:id="48"/>
      <w:r w:rsidRPr="00141546">
        <w:rPr>
          <w:rFonts w:ascii="Montserrat" w:hAnsi="Montserrat" w:cs="Arial"/>
          <w:b w:val="0"/>
          <w:color w:val="000000" w:themeColor="text1"/>
          <w:sz w:val="36"/>
          <w:szCs w:val="36"/>
          <w:lang w:val="es-ES_tradnl"/>
        </w:rPr>
        <w:t xml:space="preserve">Formato de Control Nutricio para Adolescentes </w:t>
      </w:r>
      <w:r w:rsidRPr="00723E36">
        <w:rPr>
          <w:rFonts w:ascii="Montserrat" w:hAnsi="Montserrat" w:cs="Arial"/>
          <w:b w:val="0"/>
          <w:sz w:val="36"/>
          <w:szCs w:val="36"/>
          <w:lang w:val="es-ES_tradnl"/>
        </w:rPr>
        <w:t xml:space="preserve">con </w:t>
      </w:r>
      <w:r w:rsidR="00EE14EF" w:rsidRPr="00723E36">
        <w:rPr>
          <w:rFonts w:ascii="Montserrat" w:hAnsi="Montserrat" w:cs="Arial"/>
          <w:b w:val="0"/>
          <w:sz w:val="36"/>
          <w:szCs w:val="36"/>
          <w:lang w:val="es-ES_tradnl"/>
        </w:rPr>
        <w:t>Mala nutrición</w:t>
      </w:r>
      <w:r w:rsidR="003D4D9B" w:rsidRPr="00723E36">
        <w:rPr>
          <w:rFonts w:ascii="Montserrat" w:hAnsi="Montserrat" w:cs="Arial"/>
          <w:b w:val="0"/>
          <w:sz w:val="36"/>
          <w:szCs w:val="36"/>
          <w:lang w:val="es-ES_tradnl"/>
        </w:rPr>
        <w:t xml:space="preserve"> (Bajo Peso, Sobrepeso u Obesidad)</w:t>
      </w:r>
      <w:bookmarkEnd w:id="49"/>
    </w:p>
    <w:p w:rsidR="00141546" w:rsidRPr="00723E36" w:rsidRDefault="00141546" w:rsidP="00141546">
      <w:pPr>
        <w:pStyle w:val="Ttulo2"/>
        <w:spacing w:before="160"/>
        <w:ind w:left="0"/>
        <w:rPr>
          <w:rFonts w:ascii="Montserrat Medium" w:hAnsi="Montserrat Medium" w:cs="Arial"/>
          <w:b w:val="0"/>
          <w:sz w:val="24"/>
          <w:lang w:val="es-ES_tradnl"/>
        </w:rPr>
      </w:pPr>
      <w:bookmarkStart w:id="51" w:name="_Toc91510251"/>
      <w:bookmarkStart w:id="52" w:name="_Toc157186234"/>
      <w:bookmarkEnd w:id="50"/>
      <w:r w:rsidRPr="00723E36">
        <w:rPr>
          <w:rFonts w:ascii="Montserrat Medium" w:hAnsi="Montserrat Medium" w:cs="Arial"/>
          <w:b w:val="0"/>
          <w:sz w:val="24"/>
          <w:lang w:val="es-ES_tradnl"/>
        </w:rPr>
        <w:t>Instrucciones Generales</w:t>
      </w:r>
      <w:bookmarkEnd w:id="51"/>
      <w:bookmarkEnd w:id="52"/>
    </w:p>
    <w:p w:rsidR="00A964E8" w:rsidRPr="00723E36" w:rsidRDefault="00A964E8" w:rsidP="00913F6C">
      <w:pPr>
        <w:pStyle w:val="Prrafodelista"/>
        <w:numPr>
          <w:ilvl w:val="0"/>
          <w:numId w:val="23"/>
        </w:numPr>
        <w:rPr>
          <w:rFonts w:ascii="Montserrat" w:hAnsi="Montserrat" w:cs="Arial"/>
          <w:sz w:val="18"/>
          <w:szCs w:val="18"/>
          <w:lang w:val="es-ES_tradnl"/>
        </w:rPr>
      </w:pPr>
      <w:r w:rsidRPr="00723E36">
        <w:rPr>
          <w:rFonts w:ascii="Montserrat" w:hAnsi="Montserrat" w:cs="Arial"/>
          <w:sz w:val="18"/>
          <w:szCs w:val="18"/>
          <w:lang w:val="es-ES_tradnl"/>
        </w:rPr>
        <w:t xml:space="preserve">El </w:t>
      </w:r>
      <w:r w:rsidRPr="00723E36">
        <w:rPr>
          <w:rFonts w:ascii="Montserrat" w:hAnsi="Montserrat" w:cs="Arial"/>
          <w:bCs/>
          <w:sz w:val="18"/>
          <w:szCs w:val="18"/>
        </w:rPr>
        <w:t xml:space="preserve">Formato de control nutricio para las y los adolescentes con </w:t>
      </w:r>
      <w:r w:rsidR="00EE14EF" w:rsidRPr="00723E36">
        <w:rPr>
          <w:rFonts w:ascii="Montserrat" w:hAnsi="Montserrat" w:cs="Arial"/>
          <w:bCs/>
          <w:sz w:val="18"/>
          <w:szCs w:val="18"/>
        </w:rPr>
        <w:t>mala nutrición</w:t>
      </w:r>
      <w:r w:rsidRPr="00723E36">
        <w:rPr>
          <w:rFonts w:ascii="Montserrat" w:hAnsi="Montserrat" w:cs="Arial"/>
          <w:sz w:val="18"/>
          <w:szCs w:val="18"/>
          <w:lang w:val="es-ES_tradnl"/>
        </w:rPr>
        <w:t xml:space="preserve"> debe llenarse únicamente si se ingresará al adolescente a un seguimiento o control nutricio, al haber sido detectado previamente con bajo peso, sobrepeso, obesidad o deficiencia de micronutrimentos (</w:t>
      </w:r>
      <w:r w:rsidR="00913F6C" w:rsidRPr="00723E36">
        <w:rPr>
          <w:rFonts w:ascii="Montserrat" w:hAnsi="Montserrat" w:cs="Arial"/>
          <w:sz w:val="18"/>
          <w:szCs w:val="18"/>
          <w:lang w:val="es-ES_tradnl"/>
        </w:rPr>
        <w:t xml:space="preserve">específicamente </w:t>
      </w:r>
      <w:r w:rsidRPr="00723E36">
        <w:rPr>
          <w:rFonts w:ascii="Montserrat" w:hAnsi="Montserrat" w:cs="Arial"/>
          <w:sz w:val="18"/>
          <w:szCs w:val="18"/>
          <w:lang w:val="es-ES_tradnl"/>
        </w:rPr>
        <w:t>anemia</w:t>
      </w:r>
      <w:r w:rsidR="00913F6C" w:rsidRPr="00723E36">
        <w:rPr>
          <w:rFonts w:ascii="Montserrat" w:hAnsi="Montserrat" w:cs="Arial"/>
          <w:sz w:val="18"/>
          <w:szCs w:val="18"/>
          <w:lang w:val="es-ES_tradnl"/>
        </w:rPr>
        <w:t xml:space="preserve"> nutricional</w:t>
      </w:r>
      <w:r w:rsidRPr="00723E36">
        <w:rPr>
          <w:rFonts w:ascii="Montserrat" w:hAnsi="Montserrat" w:cs="Arial"/>
          <w:sz w:val="18"/>
          <w:szCs w:val="18"/>
          <w:lang w:val="es-ES_tradnl"/>
        </w:rPr>
        <w:t>).</w:t>
      </w:r>
    </w:p>
    <w:p w:rsidR="00A964E8" w:rsidRPr="00723E36" w:rsidRDefault="00A964E8" w:rsidP="00B930CD">
      <w:pPr>
        <w:pStyle w:val="Prrafodelista"/>
        <w:numPr>
          <w:ilvl w:val="0"/>
          <w:numId w:val="23"/>
        </w:numPr>
        <w:rPr>
          <w:rFonts w:ascii="Montserrat" w:hAnsi="Montserrat" w:cs="Arial"/>
          <w:sz w:val="18"/>
          <w:szCs w:val="18"/>
          <w:lang w:val="es-ES_tradnl"/>
        </w:rPr>
      </w:pPr>
      <w:r w:rsidRPr="00723E36">
        <w:rPr>
          <w:rFonts w:ascii="Montserrat" w:hAnsi="Montserrat" w:cs="Arial"/>
          <w:sz w:val="18"/>
          <w:szCs w:val="18"/>
          <w:lang w:val="es-ES_tradnl"/>
        </w:rPr>
        <w:t xml:space="preserve">El ingreso a control nutricio se da a partir de los siguientes pasos: </w:t>
      </w:r>
    </w:p>
    <w:p w:rsidR="00A964E8" w:rsidRPr="00723E36" w:rsidRDefault="00A964E8" w:rsidP="00B930CD">
      <w:pPr>
        <w:pStyle w:val="Prrafodelista"/>
        <w:numPr>
          <w:ilvl w:val="0"/>
          <w:numId w:val="24"/>
        </w:numPr>
        <w:rPr>
          <w:rFonts w:ascii="Montserrat" w:hAnsi="Montserrat" w:cs="Arial"/>
          <w:sz w:val="18"/>
          <w:szCs w:val="18"/>
          <w:lang w:val="es-ES_tradnl"/>
        </w:rPr>
      </w:pPr>
      <w:r w:rsidRPr="00723E36">
        <w:rPr>
          <w:rFonts w:ascii="Montserrat" w:hAnsi="Montserrat" w:cs="Arial"/>
          <w:sz w:val="18"/>
          <w:szCs w:val="18"/>
          <w:lang w:val="es-ES_tradnl"/>
        </w:rPr>
        <w:t>Durante la consulta sin importar el motivo, realizar la evaluación del estado de nutrición por medio del indicador de IMC, si se determina bajo peso (BP), sobrepeso (SOB) u obesidad (OB), iniciar el proceso de sensibilización y concientización sobre el estado nutricio que presenta el o la adolescente.</w:t>
      </w:r>
    </w:p>
    <w:p w:rsidR="00A964E8" w:rsidRPr="00723E36" w:rsidRDefault="00A964E8" w:rsidP="00B930CD">
      <w:pPr>
        <w:pStyle w:val="Prrafodelista"/>
        <w:numPr>
          <w:ilvl w:val="0"/>
          <w:numId w:val="24"/>
        </w:numPr>
        <w:rPr>
          <w:rFonts w:ascii="Montserrat" w:hAnsi="Montserrat" w:cs="Arial"/>
          <w:sz w:val="18"/>
          <w:szCs w:val="18"/>
          <w:lang w:val="es-ES_tradnl"/>
        </w:rPr>
      </w:pPr>
      <w:r w:rsidRPr="00723E36">
        <w:rPr>
          <w:rFonts w:ascii="Montserrat" w:hAnsi="Montserrat" w:cs="Arial"/>
          <w:sz w:val="18"/>
          <w:szCs w:val="18"/>
          <w:lang w:val="es-ES_tradnl"/>
        </w:rPr>
        <w:t xml:space="preserve">Si </w:t>
      </w:r>
      <w:proofErr w:type="spellStart"/>
      <w:r w:rsidRPr="00723E36">
        <w:rPr>
          <w:rFonts w:ascii="Montserrat" w:hAnsi="Montserrat" w:cs="Arial"/>
          <w:sz w:val="18"/>
          <w:szCs w:val="18"/>
          <w:lang w:val="es-ES_tradnl"/>
        </w:rPr>
        <w:t>el</w:t>
      </w:r>
      <w:proofErr w:type="spellEnd"/>
      <w:r w:rsidRPr="00723E36">
        <w:rPr>
          <w:rFonts w:ascii="Montserrat" w:hAnsi="Montserrat" w:cs="Arial"/>
          <w:sz w:val="18"/>
          <w:szCs w:val="18"/>
          <w:lang w:val="es-ES_tradnl"/>
        </w:rPr>
        <w:t xml:space="preserve"> o la adolescente tiene un IMC que corresponde a BP, SOB, OB o durante la consulta el médico tiene sospecha de deficiencia de micronutrimentos, agendar consulta de ingreso a control nutricio en un plazo no mayor a 1 semana.</w:t>
      </w:r>
    </w:p>
    <w:p w:rsidR="00A964E8" w:rsidRPr="00723E36" w:rsidRDefault="00A964E8" w:rsidP="00913F6C">
      <w:pPr>
        <w:pStyle w:val="Prrafodelista"/>
        <w:numPr>
          <w:ilvl w:val="0"/>
          <w:numId w:val="24"/>
        </w:numPr>
        <w:rPr>
          <w:rFonts w:ascii="Montserrat" w:hAnsi="Montserrat" w:cs="Arial"/>
          <w:sz w:val="18"/>
          <w:szCs w:val="18"/>
          <w:lang w:val="es-ES_tradnl"/>
        </w:rPr>
      </w:pPr>
      <w:r w:rsidRPr="00723E36">
        <w:rPr>
          <w:rFonts w:ascii="Montserrat" w:hAnsi="Montserrat" w:cs="Arial"/>
          <w:sz w:val="18"/>
          <w:szCs w:val="18"/>
          <w:lang w:val="es-ES_tradnl"/>
        </w:rPr>
        <w:t xml:space="preserve">Comprometer y sensibilizar al adolescente y sus </w:t>
      </w:r>
      <w:r w:rsidR="00913F6C" w:rsidRPr="00723E36">
        <w:rPr>
          <w:rFonts w:ascii="Montserrat" w:hAnsi="Montserrat" w:cs="Arial"/>
          <w:sz w:val="18"/>
          <w:szCs w:val="18"/>
          <w:lang w:val="es-ES_tradnl"/>
        </w:rPr>
        <w:t xml:space="preserve">madres, padres o </w:t>
      </w:r>
      <w:r w:rsidRPr="00723E36">
        <w:rPr>
          <w:rFonts w:ascii="Montserrat" w:hAnsi="Montserrat" w:cs="Arial"/>
          <w:sz w:val="18"/>
          <w:szCs w:val="18"/>
          <w:lang w:val="es-ES_tradnl"/>
        </w:rPr>
        <w:t xml:space="preserve">tutores a que acudan a la consulta para atender este problema de salud, con la finalidad tratar el estado de </w:t>
      </w:r>
      <w:r w:rsidR="00EE14EF" w:rsidRPr="00723E36">
        <w:rPr>
          <w:rFonts w:ascii="Montserrat" w:hAnsi="Montserrat" w:cs="Arial"/>
          <w:sz w:val="18"/>
          <w:szCs w:val="18"/>
          <w:lang w:val="es-ES_tradnl"/>
        </w:rPr>
        <w:t>mala nutrición</w:t>
      </w:r>
      <w:r w:rsidRPr="00723E36">
        <w:rPr>
          <w:rFonts w:ascii="Montserrat" w:hAnsi="Montserrat" w:cs="Arial"/>
          <w:sz w:val="18"/>
          <w:szCs w:val="18"/>
          <w:lang w:val="es-ES_tradnl"/>
        </w:rPr>
        <w:t xml:space="preserve"> en el que se encuentre</w:t>
      </w:r>
      <w:r w:rsidR="001B2D35" w:rsidRPr="00723E36">
        <w:rPr>
          <w:rFonts w:ascii="Montserrat" w:hAnsi="Montserrat" w:cs="Arial"/>
          <w:sz w:val="18"/>
          <w:szCs w:val="18"/>
          <w:lang w:val="es-ES_tradnl"/>
        </w:rPr>
        <w:t>.</w:t>
      </w:r>
    </w:p>
    <w:p w:rsidR="00A964E8" w:rsidRPr="00723E36" w:rsidRDefault="00A964E8" w:rsidP="00B930CD">
      <w:pPr>
        <w:pStyle w:val="Prrafodelista"/>
        <w:numPr>
          <w:ilvl w:val="0"/>
          <w:numId w:val="24"/>
        </w:numPr>
        <w:rPr>
          <w:rFonts w:ascii="Montserrat" w:hAnsi="Montserrat" w:cs="Arial"/>
          <w:sz w:val="18"/>
          <w:szCs w:val="18"/>
          <w:lang w:val="es-ES_tradnl"/>
        </w:rPr>
      </w:pPr>
      <w:r w:rsidRPr="00723E36">
        <w:rPr>
          <w:rFonts w:ascii="Montserrat" w:hAnsi="Montserrat" w:cs="Arial"/>
          <w:sz w:val="18"/>
          <w:szCs w:val="18"/>
          <w:lang w:val="es-ES_tradnl"/>
        </w:rPr>
        <w:t>De ser posible solicitar estudios de laboratorio que permitan completar el diagnóstico, para que los presente en las consultas de control nutricio (en el reverso del formato, se encuentra el apartado específico para reportar los resultados de los exámenes de laboratorio y en la esquina inferior derecha se encuentran los valores de referencia para población adolescente).</w:t>
      </w:r>
    </w:p>
    <w:p w:rsidR="00A964E8" w:rsidRPr="00723E36" w:rsidRDefault="00A964E8" w:rsidP="00913F6C">
      <w:pPr>
        <w:pStyle w:val="Prrafodelista"/>
        <w:numPr>
          <w:ilvl w:val="0"/>
          <w:numId w:val="24"/>
        </w:numPr>
        <w:rPr>
          <w:rFonts w:ascii="Montserrat" w:hAnsi="Montserrat" w:cs="Arial"/>
          <w:sz w:val="18"/>
          <w:szCs w:val="18"/>
          <w:lang w:val="es-ES_tradnl"/>
        </w:rPr>
      </w:pPr>
      <w:r w:rsidRPr="00723E36">
        <w:rPr>
          <w:rFonts w:ascii="Montserrat" w:hAnsi="Montserrat" w:cs="Arial"/>
          <w:sz w:val="18"/>
          <w:szCs w:val="18"/>
          <w:lang w:val="es-ES_tradnl"/>
        </w:rPr>
        <w:t xml:space="preserve">La Hoja del “Formato de Control nutricio para Adolescentes con </w:t>
      </w:r>
      <w:r w:rsidR="00EE14EF" w:rsidRPr="00723E36">
        <w:rPr>
          <w:rFonts w:ascii="Montserrat" w:hAnsi="Montserrat" w:cs="Arial"/>
          <w:sz w:val="18"/>
          <w:szCs w:val="18"/>
          <w:lang w:val="es-ES_tradnl"/>
        </w:rPr>
        <w:t>Mala nutrición</w:t>
      </w:r>
      <w:r w:rsidRPr="00723E36">
        <w:rPr>
          <w:rFonts w:ascii="Montserrat" w:hAnsi="Montserrat" w:cs="Arial"/>
          <w:sz w:val="18"/>
          <w:szCs w:val="18"/>
          <w:lang w:val="es-ES_tradnl"/>
        </w:rPr>
        <w:t xml:space="preserve"> (Bajo Peso, Sobrepeso u Obesidad)”, deberá encontrarse </w:t>
      </w:r>
      <w:r w:rsidRPr="00723E36">
        <w:rPr>
          <w:rFonts w:ascii="Montserrat" w:hAnsi="Montserrat" w:cs="Arial"/>
          <w:b/>
          <w:sz w:val="18"/>
          <w:szCs w:val="18"/>
          <w:lang w:val="es-ES_tradnl"/>
        </w:rPr>
        <w:t>integrado en el expediente clínico</w:t>
      </w:r>
      <w:r w:rsidRPr="00723E36">
        <w:rPr>
          <w:rFonts w:ascii="Montserrat" w:hAnsi="Montserrat" w:cs="Arial"/>
          <w:sz w:val="18"/>
          <w:szCs w:val="18"/>
          <w:lang w:val="es-ES_tradnl"/>
        </w:rPr>
        <w:t>, para garantizar su uso cada vez que el adolescente acude a sus consultas de control nutricio, por lo cual no debe colocarse dentro de tarjeteros o similares fuera del expediente</w:t>
      </w:r>
      <w:r w:rsidR="00913F6C" w:rsidRPr="00723E36">
        <w:rPr>
          <w:rFonts w:ascii="Montserrat" w:hAnsi="Montserrat" w:cs="Arial"/>
          <w:sz w:val="18"/>
          <w:szCs w:val="18"/>
          <w:lang w:val="es-ES_tradnl"/>
        </w:rPr>
        <w:t>, en caso que la unidad de salud cuente con personal de nutrición y se facilite el uso de tarjeteros, se deberá garantizar la correcta organización y actualización del mismo</w:t>
      </w:r>
      <w:r w:rsidRPr="00723E36">
        <w:rPr>
          <w:rFonts w:ascii="Montserrat" w:hAnsi="Montserrat" w:cs="Arial"/>
          <w:sz w:val="18"/>
          <w:szCs w:val="18"/>
          <w:lang w:val="es-ES_tradnl"/>
        </w:rPr>
        <w:t>.</w:t>
      </w:r>
    </w:p>
    <w:p w:rsidR="00A964E8" w:rsidRPr="0034554A" w:rsidRDefault="00A964E8" w:rsidP="00B930CD">
      <w:pPr>
        <w:pStyle w:val="Prrafodelista"/>
        <w:numPr>
          <w:ilvl w:val="0"/>
          <w:numId w:val="24"/>
        </w:numPr>
        <w:rPr>
          <w:rFonts w:ascii="Montserrat" w:hAnsi="Montserrat" w:cs="Arial"/>
          <w:sz w:val="18"/>
          <w:szCs w:val="18"/>
          <w:lang w:val="es-ES_tradnl"/>
        </w:rPr>
      </w:pPr>
      <w:r w:rsidRPr="00723E36">
        <w:rPr>
          <w:rFonts w:ascii="Montserrat" w:hAnsi="Montserrat" w:cs="Arial"/>
          <w:sz w:val="18"/>
          <w:szCs w:val="18"/>
          <w:lang w:val="es-ES_tradnl"/>
        </w:rPr>
        <w:t>Al ingreso a control llene todos los datos de i</w:t>
      </w:r>
      <w:r w:rsidRPr="0034554A">
        <w:rPr>
          <w:rFonts w:ascii="Montserrat" w:hAnsi="Montserrat" w:cs="Arial"/>
          <w:sz w:val="18"/>
          <w:szCs w:val="18"/>
          <w:lang w:val="es-ES_tradnl"/>
        </w:rPr>
        <w:t>dentificación de la unidad, del prestador de servicios, el servicio, los datos de identificación del paciente.</w:t>
      </w:r>
    </w:p>
    <w:p w:rsidR="00A964E8" w:rsidRPr="0034554A" w:rsidRDefault="00A964E8" w:rsidP="00B930CD">
      <w:pPr>
        <w:pStyle w:val="Prrafodelista"/>
        <w:numPr>
          <w:ilvl w:val="0"/>
          <w:numId w:val="24"/>
        </w:numPr>
        <w:rPr>
          <w:rFonts w:ascii="Montserrat" w:hAnsi="Montserrat" w:cs="Arial"/>
          <w:sz w:val="18"/>
          <w:szCs w:val="18"/>
          <w:lang w:val="es-ES_tradnl"/>
        </w:rPr>
      </w:pPr>
      <w:r w:rsidRPr="0034554A">
        <w:rPr>
          <w:rFonts w:ascii="Montserrat" w:hAnsi="Montserrat" w:cs="Arial"/>
          <w:sz w:val="18"/>
          <w:szCs w:val="18"/>
          <w:lang w:val="es-ES_tradnl"/>
        </w:rPr>
        <w:t xml:space="preserve">El formato está diseñado para que se respeten los renglones que representan el control nutricio durante un bloque de 6 meses y corresponde a las citas que </w:t>
      </w:r>
      <w:proofErr w:type="spellStart"/>
      <w:r w:rsidRPr="0034554A">
        <w:rPr>
          <w:rFonts w:ascii="Montserrat" w:hAnsi="Montserrat" w:cs="Arial"/>
          <w:sz w:val="18"/>
          <w:szCs w:val="18"/>
          <w:lang w:val="es-ES_tradnl"/>
        </w:rPr>
        <w:t>el</w:t>
      </w:r>
      <w:proofErr w:type="spellEnd"/>
      <w:r w:rsidRPr="0034554A">
        <w:rPr>
          <w:rFonts w:ascii="Montserrat" w:hAnsi="Montserrat" w:cs="Arial"/>
          <w:sz w:val="18"/>
          <w:szCs w:val="18"/>
          <w:lang w:val="es-ES_tradnl"/>
        </w:rPr>
        <w:t xml:space="preserve"> o la adolescente debe acudir.</w:t>
      </w:r>
    </w:p>
    <w:p w:rsidR="00A964E8" w:rsidRPr="0034554A" w:rsidRDefault="00A964E8" w:rsidP="00B930CD">
      <w:pPr>
        <w:pStyle w:val="Prrafodelista"/>
        <w:numPr>
          <w:ilvl w:val="0"/>
          <w:numId w:val="24"/>
        </w:numPr>
        <w:rPr>
          <w:rFonts w:ascii="Montserrat" w:hAnsi="Montserrat" w:cs="Arial"/>
          <w:sz w:val="18"/>
          <w:szCs w:val="18"/>
          <w:lang w:val="es-ES_tradnl"/>
        </w:rPr>
      </w:pPr>
      <w:r w:rsidRPr="0034554A">
        <w:rPr>
          <w:rFonts w:ascii="Montserrat" w:hAnsi="Montserrat" w:cs="Arial"/>
          <w:sz w:val="18"/>
          <w:szCs w:val="18"/>
          <w:lang w:val="es-ES_tradnl"/>
        </w:rPr>
        <w:t>El primer renglón de cita corresponde al ingreso a control nutricio. En el siguiente renglón se registrará la cita de la consulta subsecuente en un plazo no mayor a un mes, es importante sensibilizar sobre el apego al tratamiento y la asistencia a las consultas cada mes para un adecuado control nutricio.</w:t>
      </w:r>
    </w:p>
    <w:p w:rsidR="00A964E8" w:rsidRPr="0034554A" w:rsidRDefault="00A964E8" w:rsidP="00B930CD">
      <w:pPr>
        <w:pStyle w:val="Prrafodelista"/>
        <w:numPr>
          <w:ilvl w:val="0"/>
          <w:numId w:val="24"/>
        </w:numPr>
        <w:rPr>
          <w:rFonts w:ascii="Montserrat" w:hAnsi="Montserrat" w:cs="Arial"/>
          <w:sz w:val="18"/>
          <w:szCs w:val="18"/>
          <w:lang w:val="es-ES_tradnl"/>
        </w:rPr>
      </w:pPr>
      <w:r w:rsidRPr="0034554A">
        <w:rPr>
          <w:rFonts w:ascii="Montserrat" w:hAnsi="Montserrat" w:cs="Arial"/>
          <w:sz w:val="18"/>
          <w:szCs w:val="18"/>
          <w:lang w:val="es-ES_tradnl"/>
        </w:rPr>
        <w:t xml:space="preserve">En cada consulta se deberá llenar de forma horizontal cada una de las acciones y detecciones que se le </w:t>
      </w:r>
      <w:r w:rsidR="001B2D35">
        <w:rPr>
          <w:rFonts w:ascii="Montserrat" w:hAnsi="Montserrat" w:cs="Arial"/>
          <w:sz w:val="18"/>
          <w:szCs w:val="18"/>
          <w:lang w:val="es-ES_tradnl"/>
        </w:rPr>
        <w:t>realizó al adolescente.</w:t>
      </w:r>
    </w:p>
    <w:p w:rsidR="00A964E8" w:rsidRPr="0034554A" w:rsidRDefault="00A964E8" w:rsidP="00B930CD">
      <w:pPr>
        <w:pStyle w:val="Prrafodelista"/>
        <w:numPr>
          <w:ilvl w:val="0"/>
          <w:numId w:val="24"/>
        </w:numPr>
        <w:rPr>
          <w:rFonts w:ascii="Montserrat" w:hAnsi="Montserrat" w:cs="Arial"/>
          <w:sz w:val="18"/>
          <w:szCs w:val="18"/>
          <w:lang w:val="es-ES_tradnl"/>
        </w:rPr>
      </w:pPr>
      <w:r w:rsidRPr="0034554A">
        <w:rPr>
          <w:rFonts w:ascii="Montserrat" w:hAnsi="Montserrat" w:cs="Arial"/>
          <w:sz w:val="18"/>
          <w:szCs w:val="18"/>
          <w:lang w:val="es-ES_tradnl"/>
        </w:rPr>
        <w:t>Escribir con tinta, utilizar únicamente bolígrafo, no usar plumas con tinta de gel, pluma fuente, plumón o similares, debido a que los trazos pierden claridad y este tipo de tintas tienden a desaparecer con el tiempo. Esta instrucción no aplica para la fecha de siguiente cita o de programación, ya que deberá ser con lápiz, al cumplir el paciente con la cita se reemplaza con tinta.</w:t>
      </w:r>
    </w:p>
    <w:p w:rsidR="00A964E8" w:rsidRPr="0034554A" w:rsidRDefault="00A964E8" w:rsidP="00B930CD">
      <w:pPr>
        <w:pStyle w:val="Prrafodelista"/>
        <w:numPr>
          <w:ilvl w:val="0"/>
          <w:numId w:val="24"/>
        </w:numPr>
        <w:rPr>
          <w:rFonts w:ascii="Montserrat" w:hAnsi="Montserrat" w:cs="Arial"/>
          <w:sz w:val="18"/>
          <w:szCs w:val="18"/>
          <w:lang w:val="es-ES_tradnl"/>
        </w:rPr>
      </w:pPr>
      <w:r w:rsidRPr="0034554A">
        <w:rPr>
          <w:rFonts w:ascii="Montserrat" w:hAnsi="Montserrat" w:cs="Arial"/>
          <w:sz w:val="18"/>
          <w:szCs w:val="18"/>
          <w:lang w:val="es-ES_tradnl"/>
        </w:rPr>
        <w:t>En las celdas abiertas se debe escribir sin abreviaturas, con letra de molde, clara y legible.</w:t>
      </w:r>
    </w:p>
    <w:p w:rsidR="00A964E8" w:rsidRPr="0034554A" w:rsidRDefault="00A964E8" w:rsidP="00B930CD">
      <w:pPr>
        <w:pStyle w:val="Prrafodelista"/>
        <w:numPr>
          <w:ilvl w:val="0"/>
          <w:numId w:val="24"/>
        </w:numPr>
        <w:rPr>
          <w:rFonts w:ascii="Montserrat" w:hAnsi="Montserrat" w:cs="Arial"/>
          <w:sz w:val="18"/>
          <w:szCs w:val="18"/>
          <w:lang w:val="es-ES_tradnl"/>
        </w:rPr>
      </w:pPr>
      <w:r w:rsidRPr="0034554A">
        <w:rPr>
          <w:rFonts w:ascii="Montserrat" w:hAnsi="Montserrat" w:cs="Arial"/>
          <w:sz w:val="18"/>
          <w:szCs w:val="18"/>
          <w:lang w:val="es-ES_tradnl"/>
        </w:rPr>
        <w:lastRenderedPageBreak/>
        <w:t>Para las respuestas en que se requiera anotar números (fechas, peso, edad, etc.) deben usarse números arábigos (0, 1, 2, …, 9).</w:t>
      </w:r>
    </w:p>
    <w:p w:rsidR="00A964E8" w:rsidRPr="00723E36" w:rsidRDefault="00A964E8" w:rsidP="00B930CD">
      <w:pPr>
        <w:pStyle w:val="Prrafodelista"/>
        <w:numPr>
          <w:ilvl w:val="0"/>
          <w:numId w:val="24"/>
        </w:numPr>
        <w:rPr>
          <w:rFonts w:ascii="Montserrat" w:hAnsi="Montserrat" w:cs="Arial"/>
          <w:sz w:val="18"/>
          <w:szCs w:val="18"/>
          <w:lang w:val="es-ES_tradnl"/>
        </w:rPr>
      </w:pPr>
      <w:r w:rsidRPr="0034554A">
        <w:rPr>
          <w:rFonts w:ascii="Montserrat" w:hAnsi="Montserrat" w:cs="Arial"/>
          <w:sz w:val="18"/>
          <w:szCs w:val="18"/>
          <w:lang w:val="es-ES_tradnl"/>
        </w:rPr>
        <w:t xml:space="preserve">La persona que llene </w:t>
      </w:r>
      <w:r w:rsidRPr="0034554A">
        <w:rPr>
          <w:rFonts w:ascii="Montserrat" w:hAnsi="Montserrat" w:cs="Arial"/>
          <w:bCs/>
          <w:sz w:val="18"/>
          <w:szCs w:val="18"/>
        </w:rPr>
        <w:t xml:space="preserve">Formato de control </w:t>
      </w:r>
      <w:r w:rsidRPr="00723E36">
        <w:rPr>
          <w:rFonts w:ascii="Montserrat" w:hAnsi="Montserrat" w:cs="Arial"/>
          <w:bCs/>
          <w:sz w:val="18"/>
          <w:szCs w:val="18"/>
        </w:rPr>
        <w:t xml:space="preserve">nutricio para adolescentes con </w:t>
      </w:r>
      <w:r w:rsidR="00EE14EF" w:rsidRPr="00723E36">
        <w:rPr>
          <w:rFonts w:ascii="Montserrat" w:hAnsi="Montserrat" w:cs="Arial"/>
          <w:bCs/>
          <w:sz w:val="18"/>
          <w:szCs w:val="18"/>
        </w:rPr>
        <w:t>mala nutrición</w:t>
      </w:r>
      <w:r w:rsidRPr="00723E36">
        <w:rPr>
          <w:rFonts w:ascii="Montserrat" w:hAnsi="Montserrat" w:cs="Arial"/>
          <w:sz w:val="18"/>
          <w:szCs w:val="18"/>
          <w:lang w:val="es-ES_tradnl"/>
        </w:rPr>
        <w:t xml:space="preserve"> es la responsable de su contenido, por lo que se recomienda llenarlo cuidadosamente, plasmando información completa y veraz, poner atención especial en los campos que son de reporte obligatorio.</w:t>
      </w:r>
    </w:p>
    <w:p w:rsidR="00A964E8" w:rsidRPr="0034554A" w:rsidRDefault="00A964E8" w:rsidP="00B930CD">
      <w:pPr>
        <w:pStyle w:val="Prrafodelista"/>
        <w:numPr>
          <w:ilvl w:val="0"/>
          <w:numId w:val="24"/>
        </w:numPr>
        <w:rPr>
          <w:rFonts w:ascii="Montserrat" w:hAnsi="Montserrat" w:cs="Arial"/>
          <w:sz w:val="18"/>
          <w:szCs w:val="18"/>
          <w:lang w:val="es-ES_tradnl"/>
        </w:rPr>
      </w:pPr>
      <w:r w:rsidRPr="00723E36">
        <w:rPr>
          <w:rFonts w:ascii="Montserrat" w:hAnsi="Montserrat" w:cs="Arial"/>
          <w:bCs/>
          <w:sz w:val="18"/>
          <w:szCs w:val="18"/>
        </w:rPr>
        <w:t xml:space="preserve">El Formato de control nutricio para adolescentes con </w:t>
      </w:r>
      <w:r w:rsidR="00EE14EF" w:rsidRPr="00723E36">
        <w:rPr>
          <w:rFonts w:ascii="Montserrat" w:hAnsi="Montserrat" w:cs="Arial"/>
          <w:bCs/>
          <w:sz w:val="18"/>
          <w:szCs w:val="18"/>
        </w:rPr>
        <w:t>mala nutrición</w:t>
      </w:r>
      <w:r w:rsidRPr="00723E36">
        <w:rPr>
          <w:rFonts w:ascii="Montserrat" w:hAnsi="Montserrat" w:cs="Arial"/>
          <w:bCs/>
          <w:sz w:val="18"/>
          <w:szCs w:val="18"/>
        </w:rPr>
        <w:t>,</w:t>
      </w:r>
      <w:r w:rsidRPr="00723E36">
        <w:rPr>
          <w:rFonts w:ascii="Montserrat" w:hAnsi="Montserrat" w:cs="Arial"/>
          <w:sz w:val="18"/>
          <w:szCs w:val="18"/>
          <w:lang w:val="es-ES_tradnl"/>
        </w:rPr>
        <w:t xml:space="preserve"> sólo saldrá de la unidad en aquellos casos en que las autoridades jurisdiccionales o estatales así </w:t>
      </w:r>
      <w:r w:rsidRPr="0034554A">
        <w:rPr>
          <w:rFonts w:ascii="Montserrat" w:hAnsi="Montserrat" w:cs="Arial"/>
          <w:sz w:val="18"/>
          <w:szCs w:val="18"/>
          <w:lang w:val="es-ES_tradnl"/>
        </w:rPr>
        <w:t>lo soliciten, como mecanismo para captura o de comprobación al momento de la entrega del informe mensual. Posteriormente, el informe deberá quedar a resguardo en la unidad. Proporcione información completa a las visitas de supervisión del SIS.</w:t>
      </w:r>
    </w:p>
    <w:p w:rsidR="00471D46" w:rsidRDefault="00471D46" w:rsidP="00471D46">
      <w:pPr>
        <w:rPr>
          <w:rFonts w:ascii="Montserrat" w:hAnsi="Montserrat" w:cs="Arial"/>
          <w:sz w:val="18"/>
          <w:szCs w:val="18"/>
          <w:lang w:val="es-ES_tradnl"/>
        </w:rPr>
      </w:pPr>
    </w:p>
    <w:p w:rsidR="00471D46" w:rsidRPr="00667528" w:rsidRDefault="00471D46" w:rsidP="00471D46">
      <w:pPr>
        <w:rPr>
          <w:rFonts w:ascii="Montserrat" w:hAnsi="Montserrat" w:cs="Arial"/>
          <w:b/>
          <w:bCs/>
          <w:color w:val="000000" w:themeColor="text1"/>
          <w:sz w:val="28"/>
          <w:szCs w:val="28"/>
          <w:u w:val="single"/>
        </w:rPr>
      </w:pPr>
      <w:bookmarkStart w:id="53" w:name="_Toc464572657"/>
      <w:bookmarkStart w:id="54" w:name="_Toc464939504"/>
      <w:bookmarkStart w:id="55" w:name="_Toc91760858"/>
      <w:r>
        <w:rPr>
          <w:rFonts w:ascii="Montserrat" w:hAnsi="Montserrat" w:cs="Arial"/>
          <w:b/>
          <w:bCs/>
          <w:color w:val="000000" w:themeColor="text1"/>
          <w:sz w:val="28"/>
          <w:szCs w:val="28"/>
          <w:u w:val="single"/>
        </w:rPr>
        <w:t>ANVERSO</w:t>
      </w:r>
    </w:p>
    <w:p w:rsidR="00A964E8" w:rsidRDefault="00A964E8" w:rsidP="00A964E8">
      <w:pPr>
        <w:pStyle w:val="Ttulo2"/>
        <w:ind w:left="0"/>
        <w:rPr>
          <w:rFonts w:ascii="Montserrat Medium" w:hAnsi="Montserrat Medium"/>
          <w:b w:val="0"/>
          <w:sz w:val="24"/>
          <w:szCs w:val="24"/>
          <w:lang w:val="es-ES"/>
        </w:rPr>
      </w:pPr>
      <w:bookmarkStart w:id="56" w:name="_Toc157186235"/>
      <w:bookmarkStart w:id="57" w:name="_Toc91760863"/>
      <w:bookmarkEnd w:id="53"/>
      <w:bookmarkEnd w:id="54"/>
      <w:bookmarkEnd w:id="55"/>
      <w:r>
        <w:rPr>
          <w:rFonts w:ascii="Montserrat Medium" w:hAnsi="Montserrat Medium"/>
          <w:b w:val="0"/>
          <w:sz w:val="24"/>
          <w:szCs w:val="24"/>
          <w:lang w:val="es-ES"/>
        </w:rPr>
        <w:t>INGRESO A CONTROL</w:t>
      </w:r>
      <w:bookmarkEnd w:id="56"/>
    </w:p>
    <w:p w:rsidR="00A964E8" w:rsidRPr="00DF76E3" w:rsidRDefault="00A964E8" w:rsidP="00A964E8">
      <w:pPr>
        <w:pStyle w:val="Ttulo2"/>
        <w:ind w:left="0"/>
        <w:rPr>
          <w:rFonts w:ascii="Montserrat Medium" w:hAnsi="Montserrat Medium"/>
          <w:b w:val="0"/>
          <w:sz w:val="24"/>
          <w:szCs w:val="24"/>
          <w:lang w:val="es-ES"/>
        </w:rPr>
      </w:pPr>
      <w:bookmarkStart w:id="58" w:name="_Toc157186236"/>
      <w:r w:rsidRPr="00DF76E3">
        <w:rPr>
          <w:rFonts w:ascii="Montserrat Medium" w:hAnsi="Montserrat Medium"/>
          <w:b w:val="0"/>
          <w:sz w:val="24"/>
          <w:szCs w:val="24"/>
          <w:lang w:val="es-ES"/>
        </w:rPr>
        <w:t>DATOS DE IDENTIFICACIÓN DE LA UNIDAD</w:t>
      </w:r>
      <w:bookmarkEnd w:id="58"/>
    </w:p>
    <w:p w:rsidR="00A964E8" w:rsidRPr="00DF76E3" w:rsidRDefault="00A964E8" w:rsidP="00A964E8">
      <w:pPr>
        <w:rPr>
          <w:rFonts w:ascii="Montserrat Medium" w:hAnsi="Montserrat Medium" w:cs="Arial"/>
          <w:b/>
          <w:i/>
          <w:color w:val="000000" w:themeColor="text1"/>
          <w:sz w:val="18"/>
          <w:szCs w:val="18"/>
          <w:u w:val="single"/>
          <w:lang w:val="es-ES_tradnl"/>
        </w:rPr>
      </w:pPr>
      <w:r w:rsidRPr="009C4B62">
        <w:rPr>
          <w:rFonts w:ascii="Montserrat Medium" w:hAnsi="Montserrat Medium" w:cs="Arial"/>
          <w:b/>
          <w:color w:val="000000" w:themeColor="text1"/>
          <w:sz w:val="18"/>
          <w:szCs w:val="18"/>
          <w:u w:val="single"/>
          <w:lang w:val="es-ES_tradnl"/>
        </w:rPr>
        <w:t>CLUES</w:t>
      </w:r>
      <w:r w:rsidRPr="00DF76E3">
        <w:rPr>
          <w:rFonts w:ascii="Montserrat Medium" w:hAnsi="Montserrat Medium" w:cs="Arial"/>
          <w:b/>
          <w:i/>
          <w:color w:val="000000" w:themeColor="text1"/>
          <w:sz w:val="18"/>
          <w:szCs w:val="18"/>
          <w:u w:val="single"/>
          <w:lang w:val="es-ES_tradnl"/>
        </w:rPr>
        <w:t>:</w:t>
      </w:r>
    </w:p>
    <w:p w:rsidR="00A964E8" w:rsidRPr="00DF76E3" w:rsidRDefault="00A964E8" w:rsidP="00A964E8">
      <w:pPr>
        <w:rPr>
          <w:rFonts w:ascii="Montserrat" w:hAnsi="Montserrat" w:cs="Arial"/>
          <w:sz w:val="18"/>
          <w:szCs w:val="18"/>
          <w:lang w:val="es-ES_tradnl"/>
        </w:rPr>
      </w:pPr>
      <w:r w:rsidRPr="00DF76E3">
        <w:rPr>
          <w:rFonts w:ascii="Montserrat" w:hAnsi="Montserrat" w:cs="Arial"/>
          <w:sz w:val="18"/>
          <w:szCs w:val="18"/>
          <w:lang w:val="es-ES_tradnl"/>
        </w:rPr>
        <w:t xml:space="preserve">Registre la CLUES de la unidad, con base al Catálogo de Clave Única de Establecimientos de Salud, este dato es de carácter </w:t>
      </w:r>
      <w:r w:rsidRPr="00DF76E3">
        <w:rPr>
          <w:rFonts w:ascii="Montserrat" w:hAnsi="Montserrat" w:cs="Arial"/>
          <w:b/>
          <w:sz w:val="18"/>
          <w:szCs w:val="18"/>
          <w:lang w:val="es-ES_tradnl"/>
        </w:rPr>
        <w:t>obligatorio,</w:t>
      </w:r>
      <w:r w:rsidRPr="00DF76E3">
        <w:rPr>
          <w:rFonts w:ascii="Montserrat" w:hAnsi="Montserrat" w:cs="Arial"/>
          <w:sz w:val="18"/>
          <w:szCs w:val="18"/>
          <w:lang w:val="es-ES_tradnl"/>
        </w:rPr>
        <w:t xml:space="preserve"> con el objeto de que pueda ser capturado en el Sistema automatizado;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rsidR="00A964E8" w:rsidRPr="00DF76E3" w:rsidRDefault="00A964E8" w:rsidP="00A964E8">
      <w:pPr>
        <w:rPr>
          <w:rFonts w:ascii="Montserrat" w:hAnsi="Montserrat" w:cs="Arial"/>
          <w:color w:val="000000" w:themeColor="text1"/>
          <w:sz w:val="18"/>
          <w:szCs w:val="18"/>
          <w:lang w:val="es-ES_tradnl"/>
        </w:rPr>
      </w:pPr>
    </w:p>
    <w:p w:rsidR="00A964E8" w:rsidRPr="009C4B62" w:rsidRDefault="00A964E8" w:rsidP="00A964E8">
      <w:pPr>
        <w:rPr>
          <w:rFonts w:ascii="Montserrat Medium" w:hAnsi="Montserrat Medium" w:cs="Arial"/>
          <w:b/>
          <w:color w:val="000000" w:themeColor="text1"/>
          <w:sz w:val="18"/>
          <w:szCs w:val="18"/>
          <w:lang w:val="es-ES_tradnl"/>
        </w:rPr>
      </w:pPr>
      <w:r w:rsidRPr="009C4B62">
        <w:rPr>
          <w:rFonts w:ascii="Montserrat Medium" w:hAnsi="Montserrat Medium" w:cs="Arial"/>
          <w:b/>
          <w:color w:val="000000" w:themeColor="text1"/>
          <w:sz w:val="18"/>
          <w:szCs w:val="18"/>
          <w:u w:val="single"/>
          <w:lang w:val="es-ES_tradnl"/>
        </w:rPr>
        <w:t>NOMBRE DE LA UNIDAD:</w:t>
      </w:r>
    </w:p>
    <w:p w:rsidR="00A964E8" w:rsidRPr="00DF76E3" w:rsidRDefault="00A964E8" w:rsidP="00A964E8">
      <w:pPr>
        <w:rPr>
          <w:rFonts w:ascii="Montserrat" w:hAnsi="Montserrat" w:cs="Arial"/>
          <w:color w:val="000000" w:themeColor="text1"/>
          <w:sz w:val="18"/>
          <w:szCs w:val="18"/>
          <w:lang w:val="es-ES_tradnl"/>
        </w:rPr>
      </w:pPr>
      <w:r w:rsidRPr="00DF76E3">
        <w:rPr>
          <w:rFonts w:ascii="Montserrat" w:hAnsi="Montserrat" w:cs="Arial"/>
          <w:color w:val="000000" w:themeColor="text1"/>
          <w:sz w:val="18"/>
          <w:szCs w:val="18"/>
          <w:lang w:val="es-ES_tradnl"/>
        </w:rPr>
        <w:t>Anote el tipo y nombre de la unidad médica con base al Catálogo de Clave Única de Establecimientos de Salud.</w:t>
      </w:r>
    </w:p>
    <w:p w:rsidR="00A964E8" w:rsidRPr="00DF76E3" w:rsidRDefault="00A964E8" w:rsidP="00A964E8">
      <w:pPr>
        <w:rPr>
          <w:rFonts w:ascii="Montserrat" w:hAnsi="Montserrat" w:cs="Arial"/>
          <w:color w:val="000000" w:themeColor="text1"/>
          <w:sz w:val="18"/>
          <w:szCs w:val="18"/>
          <w:lang w:val="es-ES_tradnl"/>
        </w:rPr>
      </w:pPr>
    </w:p>
    <w:p w:rsidR="00A964E8" w:rsidRPr="009C4B62" w:rsidRDefault="00A964E8" w:rsidP="00A964E8">
      <w:pPr>
        <w:rPr>
          <w:rFonts w:ascii="Montserrat Medium" w:hAnsi="Montserrat Medium" w:cs="Arial"/>
          <w:b/>
          <w:color w:val="000000" w:themeColor="text1"/>
          <w:sz w:val="18"/>
          <w:szCs w:val="18"/>
          <w:lang w:val="es-ES_tradnl"/>
        </w:rPr>
      </w:pPr>
      <w:r w:rsidRPr="009C4B62">
        <w:rPr>
          <w:rFonts w:ascii="Montserrat Medium" w:hAnsi="Montserrat Medium" w:cs="Arial"/>
          <w:b/>
          <w:color w:val="000000" w:themeColor="text1"/>
          <w:sz w:val="18"/>
          <w:szCs w:val="18"/>
          <w:u w:val="single"/>
          <w:lang w:val="es-ES_tradnl"/>
        </w:rPr>
        <w:t>LOCALIDAD:</w:t>
      </w:r>
    </w:p>
    <w:p w:rsidR="00A964E8" w:rsidRPr="00DF76E3" w:rsidRDefault="00A964E8" w:rsidP="00A964E8">
      <w:pPr>
        <w:rPr>
          <w:rStyle w:val="nfasis"/>
          <w:rFonts w:ascii="Montserrat" w:hAnsi="Montserrat" w:cs="Arial"/>
          <w:bCs/>
          <w:i w:val="0"/>
          <w:iCs w:val="0"/>
          <w:color w:val="000000" w:themeColor="text1"/>
          <w:sz w:val="18"/>
          <w:szCs w:val="18"/>
          <w:shd w:val="clear" w:color="auto" w:fill="FFFFFF"/>
        </w:rPr>
      </w:pPr>
      <w:r w:rsidRPr="00DF76E3">
        <w:rPr>
          <w:rFonts w:ascii="Montserrat" w:hAnsi="Montserrat" w:cs="Arial"/>
          <w:color w:val="000000" w:themeColor="text1"/>
          <w:sz w:val="18"/>
          <w:szCs w:val="18"/>
          <w:lang w:val="es-ES_tradnl"/>
        </w:rPr>
        <w:t xml:space="preserve">Anote el nombre de la localidad en donde se encuentra localizada la unidad médica con base al </w:t>
      </w:r>
      <w:r w:rsidRPr="00DF76E3">
        <w:rPr>
          <w:rFonts w:ascii="Montserrat" w:hAnsi="Montserrat" w:cs="Arial"/>
          <w:color w:val="000000" w:themeColor="text1"/>
          <w:sz w:val="18"/>
          <w:szCs w:val="18"/>
          <w:shd w:val="clear" w:color="auto" w:fill="FFFFFF"/>
        </w:rPr>
        <w:t xml:space="preserve">Catálogo de entidades federativas, municipios </w:t>
      </w:r>
      <w:r w:rsidRPr="00DF76E3">
        <w:rPr>
          <w:rFonts w:ascii="Montserrat" w:hAnsi="Montserrat" w:cs="Arial"/>
          <w:sz w:val="18"/>
          <w:szCs w:val="18"/>
          <w:shd w:val="clear" w:color="auto" w:fill="FFFFFF"/>
        </w:rPr>
        <w:t xml:space="preserve">y </w:t>
      </w:r>
      <w:r w:rsidRPr="00DF76E3">
        <w:rPr>
          <w:rStyle w:val="nfasis"/>
          <w:rFonts w:ascii="Montserrat" w:hAnsi="Montserrat" w:cs="Arial"/>
          <w:bCs/>
          <w:i w:val="0"/>
          <w:iCs w:val="0"/>
          <w:sz w:val="18"/>
          <w:szCs w:val="18"/>
          <w:shd w:val="clear" w:color="auto" w:fill="FFFFFF"/>
        </w:rPr>
        <w:t xml:space="preserve">localidades </w:t>
      </w:r>
      <w:r w:rsidRPr="00DF76E3">
        <w:rPr>
          <w:rStyle w:val="nfasis"/>
          <w:rFonts w:ascii="Montserrat" w:hAnsi="Montserrat" w:cs="Arial"/>
          <w:bCs/>
          <w:i w:val="0"/>
          <w:iCs w:val="0"/>
          <w:color w:val="000000" w:themeColor="text1"/>
          <w:sz w:val="18"/>
          <w:szCs w:val="18"/>
          <w:shd w:val="clear" w:color="auto" w:fill="FFFFFF"/>
        </w:rPr>
        <w:t>de INEGI.</w:t>
      </w:r>
    </w:p>
    <w:p w:rsidR="00A964E8" w:rsidRPr="00DF76E3" w:rsidRDefault="00A964E8" w:rsidP="00A964E8">
      <w:pPr>
        <w:rPr>
          <w:rFonts w:ascii="Montserrat" w:hAnsi="Montserrat" w:cs="Arial"/>
          <w:color w:val="000000" w:themeColor="text1"/>
          <w:sz w:val="18"/>
          <w:szCs w:val="18"/>
          <w:lang w:val="es-ES_tradnl"/>
        </w:rPr>
      </w:pPr>
    </w:p>
    <w:p w:rsidR="00A964E8" w:rsidRPr="009C4B62" w:rsidRDefault="00A964E8" w:rsidP="00A964E8">
      <w:pPr>
        <w:rPr>
          <w:rFonts w:ascii="Montserrat Medium" w:hAnsi="Montserrat Medium" w:cs="Arial"/>
          <w:b/>
          <w:color w:val="000000" w:themeColor="text1"/>
          <w:sz w:val="18"/>
          <w:szCs w:val="18"/>
          <w:lang w:val="es-ES_tradnl"/>
        </w:rPr>
      </w:pPr>
      <w:r w:rsidRPr="009C4B62">
        <w:rPr>
          <w:rFonts w:ascii="Montserrat Medium" w:hAnsi="Montserrat Medium" w:cs="Arial"/>
          <w:b/>
          <w:color w:val="000000" w:themeColor="text1"/>
          <w:sz w:val="18"/>
          <w:szCs w:val="18"/>
          <w:u w:val="single"/>
          <w:lang w:val="es-ES_tradnl"/>
        </w:rPr>
        <w:t>MUNICIPIO:</w:t>
      </w:r>
    </w:p>
    <w:p w:rsidR="00A964E8" w:rsidRPr="00DF76E3" w:rsidRDefault="00A964E8" w:rsidP="00A964E8">
      <w:pPr>
        <w:rPr>
          <w:rStyle w:val="nfasis"/>
          <w:rFonts w:ascii="Montserrat" w:hAnsi="Montserrat" w:cs="Arial"/>
          <w:bCs/>
          <w:i w:val="0"/>
          <w:iCs w:val="0"/>
          <w:color w:val="000000" w:themeColor="text1"/>
          <w:sz w:val="18"/>
          <w:szCs w:val="18"/>
          <w:shd w:val="clear" w:color="auto" w:fill="FFFFFF"/>
        </w:rPr>
      </w:pPr>
      <w:r w:rsidRPr="00DF76E3">
        <w:rPr>
          <w:rFonts w:ascii="Montserrat" w:hAnsi="Montserrat" w:cs="Arial"/>
          <w:color w:val="000000" w:themeColor="text1"/>
          <w:sz w:val="18"/>
          <w:szCs w:val="18"/>
          <w:lang w:val="es-ES_tradnl"/>
        </w:rPr>
        <w:t xml:space="preserve">Anote el nombre completo del municipio en donde se encuentra localizada la unidad médica con base al </w:t>
      </w:r>
      <w:r w:rsidRPr="00DF76E3">
        <w:rPr>
          <w:rFonts w:ascii="Montserrat" w:hAnsi="Montserrat" w:cs="Arial"/>
          <w:color w:val="000000" w:themeColor="text1"/>
          <w:sz w:val="18"/>
          <w:szCs w:val="18"/>
          <w:shd w:val="clear" w:color="auto" w:fill="FFFFFF"/>
        </w:rPr>
        <w:t>Catálogo de entidades federativas, municipios y</w:t>
      </w:r>
      <w:r w:rsidRPr="00DF76E3">
        <w:rPr>
          <w:rStyle w:val="apple-converted-space"/>
          <w:rFonts w:ascii="Montserrat" w:hAnsi="Montserrat" w:cs="Arial"/>
          <w:color w:val="000000" w:themeColor="text1"/>
          <w:sz w:val="18"/>
          <w:szCs w:val="18"/>
          <w:shd w:val="clear" w:color="auto" w:fill="FFFFFF"/>
        </w:rPr>
        <w:t> </w:t>
      </w:r>
      <w:r w:rsidRPr="00DF76E3">
        <w:rPr>
          <w:rStyle w:val="nfasis"/>
          <w:rFonts w:ascii="Montserrat" w:hAnsi="Montserrat" w:cs="Arial"/>
          <w:bCs/>
          <w:i w:val="0"/>
          <w:iCs w:val="0"/>
          <w:color w:val="000000" w:themeColor="text1"/>
          <w:sz w:val="18"/>
          <w:szCs w:val="18"/>
          <w:shd w:val="clear" w:color="auto" w:fill="FFFFFF"/>
        </w:rPr>
        <w:t>localidades de INEGI.</w:t>
      </w:r>
    </w:p>
    <w:p w:rsidR="00A964E8" w:rsidRPr="00DF76E3" w:rsidRDefault="00A964E8" w:rsidP="00A964E8">
      <w:pPr>
        <w:rPr>
          <w:rFonts w:ascii="Montserrat" w:hAnsi="Montserrat"/>
          <w:sz w:val="18"/>
          <w:lang w:val="es-ES_tradnl"/>
        </w:rPr>
      </w:pPr>
    </w:p>
    <w:p w:rsidR="00A964E8" w:rsidRPr="00DF76E3" w:rsidRDefault="00A964E8" w:rsidP="00A964E8">
      <w:pPr>
        <w:rPr>
          <w:rStyle w:val="nfasis"/>
          <w:rFonts w:ascii="Montserrat Medium" w:hAnsi="Montserrat Medium" w:cs="Arial"/>
          <w:b/>
          <w:bCs/>
          <w:i w:val="0"/>
          <w:iCs w:val="0"/>
          <w:color w:val="000000" w:themeColor="text1"/>
          <w:sz w:val="18"/>
          <w:szCs w:val="18"/>
          <w:shd w:val="clear" w:color="auto" w:fill="FFFFFF"/>
        </w:rPr>
      </w:pPr>
      <w:r w:rsidRPr="009C4B62">
        <w:rPr>
          <w:rStyle w:val="nfasis"/>
          <w:rFonts w:ascii="Montserrat Medium" w:hAnsi="Montserrat Medium" w:cs="Arial"/>
          <w:b/>
          <w:bCs/>
          <w:i w:val="0"/>
          <w:iCs w:val="0"/>
          <w:color w:val="000000" w:themeColor="text1"/>
          <w:sz w:val="18"/>
          <w:szCs w:val="18"/>
          <w:u w:val="single"/>
          <w:shd w:val="clear" w:color="auto" w:fill="FFFFFF"/>
        </w:rPr>
        <w:t>JURISDICCIÓN</w:t>
      </w:r>
      <w:r w:rsidRPr="00DF76E3">
        <w:rPr>
          <w:rStyle w:val="nfasis"/>
          <w:rFonts w:ascii="Montserrat Medium" w:hAnsi="Montserrat Medium" w:cs="Arial"/>
          <w:b/>
          <w:bCs/>
          <w:iCs w:val="0"/>
          <w:color w:val="000000" w:themeColor="text1"/>
          <w:sz w:val="18"/>
          <w:szCs w:val="18"/>
          <w:u w:val="single"/>
          <w:shd w:val="clear" w:color="auto" w:fill="FFFFFF"/>
        </w:rPr>
        <w:t>:</w:t>
      </w:r>
    </w:p>
    <w:p w:rsidR="00A964E8" w:rsidRPr="00DF76E3" w:rsidRDefault="00A964E8" w:rsidP="00A964E8">
      <w:pPr>
        <w:rPr>
          <w:rStyle w:val="nfasis"/>
          <w:rFonts w:ascii="Montserrat" w:hAnsi="Montserrat" w:cs="Arial"/>
          <w:bCs/>
          <w:i w:val="0"/>
          <w:iCs w:val="0"/>
          <w:color w:val="000000" w:themeColor="text1"/>
          <w:sz w:val="18"/>
          <w:szCs w:val="18"/>
          <w:shd w:val="clear" w:color="auto" w:fill="FFFFFF"/>
        </w:rPr>
      </w:pPr>
      <w:r w:rsidRPr="00DF76E3">
        <w:rPr>
          <w:rStyle w:val="nfasis"/>
          <w:rFonts w:ascii="Montserrat" w:hAnsi="Montserrat" w:cs="Arial"/>
          <w:bCs/>
          <w:i w:val="0"/>
          <w:iCs w:val="0"/>
          <w:color w:val="000000" w:themeColor="text1"/>
          <w:sz w:val="18"/>
          <w:szCs w:val="18"/>
          <w:shd w:val="clear" w:color="auto" w:fill="FFFFFF"/>
        </w:rPr>
        <w:t xml:space="preserve">Registre el nombre de la jurisdicción sanitaria a la que pertenece la unidad médica. </w:t>
      </w:r>
    </w:p>
    <w:p w:rsidR="00A964E8" w:rsidRPr="00DF76E3" w:rsidRDefault="00A964E8" w:rsidP="00A964E8">
      <w:pPr>
        <w:rPr>
          <w:rFonts w:ascii="Montserrat" w:hAnsi="Montserrat"/>
          <w:sz w:val="18"/>
          <w:lang w:val="es-ES_tradnl"/>
        </w:rPr>
      </w:pPr>
    </w:p>
    <w:p w:rsidR="00A964E8" w:rsidRPr="00DF76E3" w:rsidRDefault="00A964E8" w:rsidP="00A964E8">
      <w:pPr>
        <w:rPr>
          <w:rStyle w:val="nfasis"/>
          <w:rFonts w:ascii="Montserrat Medium" w:hAnsi="Montserrat Medium" w:cs="Arial"/>
          <w:b/>
          <w:bCs/>
          <w:i w:val="0"/>
          <w:iCs w:val="0"/>
          <w:color w:val="000000" w:themeColor="text1"/>
          <w:sz w:val="18"/>
          <w:szCs w:val="18"/>
          <w:shd w:val="clear" w:color="auto" w:fill="FFFFFF"/>
        </w:rPr>
      </w:pPr>
      <w:r w:rsidRPr="009C4B62">
        <w:rPr>
          <w:rStyle w:val="nfasis"/>
          <w:rFonts w:ascii="Montserrat Medium" w:hAnsi="Montserrat Medium" w:cs="Arial"/>
          <w:b/>
          <w:bCs/>
          <w:i w:val="0"/>
          <w:iCs w:val="0"/>
          <w:color w:val="000000" w:themeColor="text1"/>
          <w:sz w:val="18"/>
          <w:szCs w:val="18"/>
          <w:u w:val="single"/>
          <w:shd w:val="clear" w:color="auto" w:fill="FFFFFF"/>
        </w:rPr>
        <w:t>ENTIDAD</w:t>
      </w:r>
      <w:r w:rsidRPr="00DF76E3">
        <w:rPr>
          <w:rStyle w:val="nfasis"/>
          <w:rFonts w:ascii="Montserrat Medium" w:hAnsi="Montserrat Medium" w:cs="Arial"/>
          <w:b/>
          <w:bCs/>
          <w:iCs w:val="0"/>
          <w:color w:val="000000" w:themeColor="text1"/>
          <w:sz w:val="18"/>
          <w:szCs w:val="18"/>
          <w:u w:val="single"/>
          <w:shd w:val="clear" w:color="auto" w:fill="FFFFFF"/>
        </w:rPr>
        <w:t>:</w:t>
      </w:r>
    </w:p>
    <w:p w:rsidR="00A964E8" w:rsidRPr="00DF76E3" w:rsidRDefault="00A964E8" w:rsidP="00A964E8">
      <w:pPr>
        <w:rPr>
          <w:rStyle w:val="nfasis"/>
          <w:rFonts w:ascii="Montserrat" w:hAnsi="Montserrat" w:cs="Arial"/>
          <w:b/>
          <w:bCs/>
          <w:i w:val="0"/>
          <w:iCs w:val="0"/>
          <w:color w:val="000000" w:themeColor="text1"/>
          <w:sz w:val="18"/>
          <w:szCs w:val="18"/>
          <w:shd w:val="clear" w:color="auto" w:fill="FFFFFF"/>
        </w:rPr>
      </w:pPr>
      <w:r w:rsidRPr="00DF76E3">
        <w:rPr>
          <w:rStyle w:val="nfasis"/>
          <w:rFonts w:ascii="Montserrat" w:hAnsi="Montserrat" w:cs="Arial"/>
          <w:bCs/>
          <w:i w:val="0"/>
          <w:iCs w:val="0"/>
          <w:color w:val="000000" w:themeColor="text1"/>
          <w:sz w:val="18"/>
          <w:szCs w:val="18"/>
          <w:shd w:val="clear" w:color="auto" w:fill="FFFFFF"/>
        </w:rPr>
        <w:t xml:space="preserve">Anote el nombre completo de la entidad donde se encuentra la unidad médica con base al </w:t>
      </w:r>
      <w:r w:rsidRPr="00DF76E3">
        <w:rPr>
          <w:rFonts w:ascii="Montserrat" w:hAnsi="Montserrat" w:cs="Arial"/>
          <w:color w:val="000000" w:themeColor="text1"/>
          <w:sz w:val="18"/>
          <w:szCs w:val="18"/>
          <w:shd w:val="clear" w:color="auto" w:fill="FFFFFF"/>
        </w:rPr>
        <w:t>Catálogo de entidades federativas, municipios y</w:t>
      </w:r>
      <w:r w:rsidRPr="00DF76E3">
        <w:rPr>
          <w:rStyle w:val="apple-converted-space"/>
          <w:rFonts w:ascii="Montserrat" w:hAnsi="Montserrat" w:cs="Arial"/>
          <w:color w:val="000000" w:themeColor="text1"/>
          <w:sz w:val="18"/>
          <w:szCs w:val="18"/>
          <w:shd w:val="clear" w:color="auto" w:fill="FFFFFF"/>
        </w:rPr>
        <w:t> </w:t>
      </w:r>
      <w:r w:rsidRPr="00DF76E3">
        <w:rPr>
          <w:rStyle w:val="nfasis"/>
          <w:rFonts w:ascii="Montserrat" w:hAnsi="Montserrat" w:cs="Arial"/>
          <w:bCs/>
          <w:i w:val="0"/>
          <w:iCs w:val="0"/>
          <w:color w:val="000000" w:themeColor="text1"/>
          <w:sz w:val="18"/>
          <w:szCs w:val="18"/>
          <w:shd w:val="clear" w:color="auto" w:fill="FFFFFF"/>
        </w:rPr>
        <w:t>localidades de INEGI.</w:t>
      </w:r>
    </w:p>
    <w:p w:rsidR="00A964E8" w:rsidRPr="00DF76E3" w:rsidRDefault="00A964E8" w:rsidP="00A964E8">
      <w:pPr>
        <w:pStyle w:val="Ttulo2"/>
        <w:ind w:left="0"/>
        <w:rPr>
          <w:rFonts w:ascii="Montserrat Medium" w:hAnsi="Montserrat Medium"/>
          <w:b w:val="0"/>
          <w:sz w:val="24"/>
          <w:szCs w:val="24"/>
          <w:lang w:val="es-ES"/>
        </w:rPr>
      </w:pPr>
      <w:bookmarkStart w:id="59" w:name="_Toc464572658"/>
      <w:bookmarkStart w:id="60" w:name="_Toc464939505"/>
      <w:bookmarkStart w:id="61" w:name="_Toc91760859"/>
      <w:bookmarkStart w:id="62" w:name="_Toc157186237"/>
      <w:r w:rsidRPr="00DF76E3">
        <w:rPr>
          <w:rFonts w:ascii="Montserrat Medium" w:hAnsi="Montserrat Medium"/>
          <w:b w:val="0"/>
          <w:sz w:val="24"/>
          <w:szCs w:val="24"/>
          <w:lang w:val="es-ES"/>
        </w:rPr>
        <w:lastRenderedPageBreak/>
        <w:t>DATOS DE IDENTIFICACIÓN DEL PRESTADOR DE SERVICIOS</w:t>
      </w:r>
      <w:bookmarkEnd w:id="59"/>
      <w:bookmarkEnd w:id="60"/>
      <w:bookmarkEnd w:id="61"/>
      <w:bookmarkEnd w:id="62"/>
    </w:p>
    <w:p w:rsidR="00A964E8" w:rsidRPr="009C4B62" w:rsidRDefault="00A964E8" w:rsidP="00A964E8">
      <w:pPr>
        <w:rPr>
          <w:rStyle w:val="nfasis"/>
          <w:rFonts w:ascii="Montserrat Medium" w:hAnsi="Montserrat Medium" w:cs="Arial"/>
          <w:b/>
          <w:bCs/>
          <w:i w:val="0"/>
          <w:iCs w:val="0"/>
          <w:sz w:val="18"/>
          <w:szCs w:val="18"/>
          <w:u w:val="single"/>
          <w:shd w:val="clear" w:color="auto" w:fill="FFFFFF"/>
        </w:rPr>
      </w:pPr>
      <w:r w:rsidRPr="009C4B62">
        <w:rPr>
          <w:rStyle w:val="nfasis"/>
          <w:rFonts w:ascii="Montserrat Medium" w:hAnsi="Montserrat Medium" w:cs="Arial"/>
          <w:b/>
          <w:bCs/>
          <w:i w:val="0"/>
          <w:iCs w:val="0"/>
          <w:sz w:val="18"/>
          <w:szCs w:val="18"/>
          <w:u w:val="single"/>
          <w:shd w:val="clear" w:color="auto" w:fill="FFFFFF"/>
        </w:rPr>
        <w:t>N</w:t>
      </w:r>
      <w:r w:rsidR="001B2D35">
        <w:rPr>
          <w:rStyle w:val="nfasis"/>
          <w:rFonts w:ascii="Montserrat Medium" w:hAnsi="Montserrat Medium" w:cs="Arial"/>
          <w:b/>
          <w:bCs/>
          <w:i w:val="0"/>
          <w:iCs w:val="0"/>
          <w:sz w:val="18"/>
          <w:szCs w:val="18"/>
          <w:u w:val="single"/>
          <w:shd w:val="clear" w:color="auto" w:fill="FFFFFF"/>
        </w:rPr>
        <w:t>OMBRE DEL PRESTADOR DE SERVICIO</w:t>
      </w:r>
      <w:r w:rsidRPr="009C4B62">
        <w:rPr>
          <w:rStyle w:val="nfasis"/>
          <w:rFonts w:ascii="Montserrat Medium" w:hAnsi="Montserrat Medium" w:cs="Arial"/>
          <w:b/>
          <w:bCs/>
          <w:i w:val="0"/>
          <w:iCs w:val="0"/>
          <w:sz w:val="18"/>
          <w:szCs w:val="18"/>
          <w:u w:val="single"/>
          <w:shd w:val="clear" w:color="auto" w:fill="FFFFFF"/>
        </w:rPr>
        <w:t>:</w:t>
      </w:r>
    </w:p>
    <w:p w:rsidR="00A964E8" w:rsidRPr="00CB3458" w:rsidRDefault="00A964E8" w:rsidP="00A964E8">
      <w:pPr>
        <w:rPr>
          <w:rFonts w:ascii="Montserrat" w:hAnsi="Montserrat" w:cs="Arial"/>
          <w:strike/>
          <w:color w:val="000000" w:themeColor="text1"/>
          <w:sz w:val="18"/>
          <w:szCs w:val="18"/>
        </w:rPr>
      </w:pPr>
      <w:r w:rsidRPr="00B96F91">
        <w:rPr>
          <w:rStyle w:val="nfasis"/>
          <w:rFonts w:ascii="Montserrat" w:hAnsi="Montserrat" w:cs="Arial"/>
          <w:bCs/>
          <w:i w:val="0"/>
          <w:iCs w:val="0"/>
          <w:sz w:val="18"/>
          <w:szCs w:val="18"/>
          <w:shd w:val="clear" w:color="auto" w:fill="FFFFFF"/>
        </w:rPr>
        <w:t>Registre del nombre completo</w:t>
      </w:r>
      <w:r w:rsidRPr="00B96F91">
        <w:rPr>
          <w:rStyle w:val="nfasis"/>
          <w:rFonts w:ascii="Montserrat" w:hAnsi="Montserrat" w:cs="Arial"/>
          <w:b/>
          <w:bCs/>
          <w:i w:val="0"/>
          <w:iCs w:val="0"/>
          <w:sz w:val="18"/>
          <w:szCs w:val="18"/>
          <w:shd w:val="clear" w:color="auto" w:fill="FFFFFF"/>
        </w:rPr>
        <w:t xml:space="preserve"> </w:t>
      </w:r>
      <w:r w:rsidRPr="00B96F91">
        <w:rPr>
          <w:rFonts w:ascii="Montserrat" w:hAnsi="Montserrat" w:cs="Arial"/>
          <w:sz w:val="18"/>
          <w:szCs w:val="18"/>
        </w:rPr>
        <w:t xml:space="preserve">del personal responsable que llevará a cabo el </w:t>
      </w:r>
      <w:r w:rsidR="001B2D35">
        <w:rPr>
          <w:rFonts w:ascii="Montserrat" w:hAnsi="Montserrat" w:cs="Arial"/>
          <w:sz w:val="18"/>
          <w:szCs w:val="18"/>
        </w:rPr>
        <w:t xml:space="preserve">ingreso al </w:t>
      </w:r>
      <w:r w:rsidRPr="00B96F91">
        <w:rPr>
          <w:rFonts w:ascii="Montserrat" w:hAnsi="Montserrat" w:cs="Arial"/>
          <w:sz w:val="18"/>
          <w:szCs w:val="18"/>
        </w:rPr>
        <w:t>control nutricio</w:t>
      </w:r>
      <w:r w:rsidR="00B96F91">
        <w:rPr>
          <w:rFonts w:ascii="Montserrat" w:hAnsi="Montserrat" w:cs="Arial"/>
          <w:color w:val="00B050"/>
          <w:sz w:val="18"/>
          <w:szCs w:val="18"/>
        </w:rPr>
        <w:t>.</w:t>
      </w:r>
    </w:p>
    <w:p w:rsidR="00A964E8" w:rsidRPr="00DF76E3" w:rsidRDefault="00A964E8" w:rsidP="00A964E8">
      <w:pPr>
        <w:rPr>
          <w:rFonts w:ascii="Montserrat" w:hAnsi="Montserrat" w:cs="Arial"/>
          <w:color w:val="000000" w:themeColor="text1"/>
          <w:sz w:val="18"/>
          <w:szCs w:val="18"/>
        </w:rPr>
      </w:pPr>
    </w:p>
    <w:p w:rsidR="00A964E8" w:rsidRPr="00E268CB" w:rsidRDefault="00A964E8" w:rsidP="00A964E8">
      <w:pPr>
        <w:rPr>
          <w:rFonts w:ascii="Montserrat Medium" w:hAnsi="Montserrat Medium" w:cs="Arial"/>
          <w:b/>
          <w:color w:val="000000" w:themeColor="text1"/>
          <w:sz w:val="18"/>
          <w:szCs w:val="18"/>
        </w:rPr>
      </w:pPr>
      <w:r w:rsidRPr="00E268CB">
        <w:rPr>
          <w:rFonts w:ascii="Montserrat Medium" w:hAnsi="Montserrat Medium" w:cs="Arial"/>
          <w:b/>
          <w:color w:val="000000" w:themeColor="text1"/>
          <w:sz w:val="18"/>
          <w:szCs w:val="18"/>
          <w:u w:val="single"/>
        </w:rPr>
        <w:t>TIPO DE PERSONAL:</w:t>
      </w:r>
      <w:r w:rsidRPr="00E268CB">
        <w:rPr>
          <w:rFonts w:ascii="Montserrat Medium" w:hAnsi="Montserrat Medium" w:cs="Arial"/>
          <w:b/>
          <w:color w:val="000000" w:themeColor="text1"/>
          <w:sz w:val="18"/>
          <w:szCs w:val="18"/>
        </w:rPr>
        <w:t xml:space="preserve"> </w:t>
      </w:r>
    </w:p>
    <w:p w:rsidR="00A964E8" w:rsidRPr="00DF76E3" w:rsidRDefault="00A964E8" w:rsidP="00A964E8">
      <w:pPr>
        <w:rPr>
          <w:rFonts w:ascii="Montserrat" w:hAnsi="Montserrat" w:cs="Arial"/>
          <w:color w:val="000000"/>
          <w:sz w:val="18"/>
          <w:szCs w:val="18"/>
        </w:rPr>
      </w:pPr>
      <w:r w:rsidRPr="00DF76E3">
        <w:rPr>
          <w:rFonts w:ascii="Montserrat" w:hAnsi="Montserrat" w:cs="Arial"/>
          <w:color w:val="000000" w:themeColor="text1"/>
          <w:sz w:val="18"/>
          <w:szCs w:val="18"/>
        </w:rPr>
        <w:t>Seleccione el tipo de personal que presta el servicio colocando</w:t>
      </w:r>
      <w:r>
        <w:rPr>
          <w:rFonts w:ascii="Montserrat" w:hAnsi="Montserrat" w:cs="Arial"/>
          <w:color w:val="000000" w:themeColor="text1"/>
          <w:sz w:val="18"/>
          <w:szCs w:val="18"/>
        </w:rPr>
        <w:t xml:space="preserve"> el número según corresponda: </w:t>
      </w:r>
      <w:proofErr w:type="gramStart"/>
      <w:r w:rsidRPr="00B96F91">
        <w:rPr>
          <w:rFonts w:ascii="Montserrat" w:hAnsi="Montserrat" w:cs="Arial"/>
          <w:b/>
          <w:color w:val="000000" w:themeColor="text1"/>
          <w:sz w:val="18"/>
          <w:szCs w:val="18"/>
        </w:rPr>
        <w:t>1</w:t>
      </w:r>
      <w:r>
        <w:rPr>
          <w:rFonts w:ascii="Montserrat" w:hAnsi="Montserrat" w:cs="Arial"/>
          <w:color w:val="000000" w:themeColor="text1"/>
          <w:sz w:val="18"/>
          <w:szCs w:val="18"/>
        </w:rPr>
        <w:t>.</w:t>
      </w:r>
      <w:r w:rsidRPr="0061790A">
        <w:rPr>
          <w:rFonts w:ascii="Montserrat" w:hAnsi="Montserrat" w:cs="Arial"/>
          <w:color w:val="000000" w:themeColor="text1"/>
          <w:sz w:val="18"/>
          <w:szCs w:val="18"/>
        </w:rPr>
        <w:t>Médic</w:t>
      </w:r>
      <w:r w:rsidR="00B96F91">
        <w:rPr>
          <w:rFonts w:ascii="Montserrat" w:hAnsi="Montserrat" w:cs="Arial"/>
          <w:color w:val="000000" w:themeColor="text1"/>
          <w:sz w:val="18"/>
          <w:szCs w:val="18"/>
        </w:rPr>
        <w:t>a</w:t>
      </w:r>
      <w:proofErr w:type="gramEnd"/>
      <w:r w:rsidR="00B96F91">
        <w:rPr>
          <w:rFonts w:ascii="Montserrat" w:hAnsi="Montserrat" w:cs="Arial"/>
          <w:color w:val="000000" w:themeColor="text1"/>
          <w:sz w:val="18"/>
          <w:szCs w:val="18"/>
        </w:rPr>
        <w:t>(</w:t>
      </w:r>
      <w:r w:rsidRPr="0061790A">
        <w:rPr>
          <w:rFonts w:ascii="Montserrat" w:hAnsi="Montserrat" w:cs="Arial"/>
          <w:color w:val="000000" w:themeColor="text1"/>
          <w:sz w:val="18"/>
          <w:szCs w:val="18"/>
        </w:rPr>
        <w:t>o</w:t>
      </w:r>
      <w:r w:rsidR="00B96F91">
        <w:rPr>
          <w:rFonts w:ascii="Montserrat" w:hAnsi="Montserrat" w:cs="Arial"/>
          <w:color w:val="000000" w:themeColor="text1"/>
          <w:sz w:val="18"/>
          <w:szCs w:val="18"/>
        </w:rPr>
        <w:t>)</w:t>
      </w:r>
      <w:r w:rsidRPr="0061790A">
        <w:rPr>
          <w:rFonts w:ascii="Montserrat" w:hAnsi="Montserrat" w:cs="Arial"/>
          <w:color w:val="000000" w:themeColor="text1"/>
          <w:sz w:val="18"/>
          <w:szCs w:val="18"/>
        </w:rPr>
        <w:t xml:space="preserve"> Pasante, </w:t>
      </w:r>
      <w:r w:rsidRPr="00B96F91">
        <w:rPr>
          <w:rFonts w:ascii="Montserrat" w:hAnsi="Montserrat" w:cs="Arial"/>
          <w:b/>
          <w:color w:val="000000" w:themeColor="text1"/>
          <w:sz w:val="18"/>
          <w:szCs w:val="18"/>
        </w:rPr>
        <w:t>2</w:t>
      </w:r>
      <w:r w:rsidRPr="0061790A">
        <w:rPr>
          <w:rFonts w:ascii="Montserrat" w:hAnsi="Montserrat" w:cs="Arial"/>
          <w:color w:val="000000" w:themeColor="text1"/>
          <w:sz w:val="18"/>
          <w:szCs w:val="18"/>
        </w:rPr>
        <w:t>.Médic</w:t>
      </w:r>
      <w:r w:rsidR="00B96F91">
        <w:rPr>
          <w:rFonts w:ascii="Montserrat" w:hAnsi="Montserrat" w:cs="Arial"/>
          <w:color w:val="000000" w:themeColor="text1"/>
          <w:sz w:val="18"/>
          <w:szCs w:val="18"/>
        </w:rPr>
        <w:t>a(</w:t>
      </w:r>
      <w:r w:rsidRPr="0061790A">
        <w:rPr>
          <w:rFonts w:ascii="Montserrat" w:hAnsi="Montserrat" w:cs="Arial"/>
          <w:color w:val="000000" w:themeColor="text1"/>
          <w:sz w:val="18"/>
          <w:szCs w:val="18"/>
        </w:rPr>
        <w:t>o</w:t>
      </w:r>
      <w:r w:rsidR="00B96F91">
        <w:rPr>
          <w:rFonts w:ascii="Montserrat" w:hAnsi="Montserrat" w:cs="Arial"/>
          <w:color w:val="000000" w:themeColor="text1"/>
          <w:sz w:val="18"/>
          <w:szCs w:val="18"/>
        </w:rPr>
        <w:t>)</w:t>
      </w:r>
      <w:r w:rsidRPr="0061790A">
        <w:rPr>
          <w:rFonts w:ascii="Montserrat" w:hAnsi="Montserrat" w:cs="Arial"/>
          <w:color w:val="000000" w:themeColor="text1"/>
          <w:sz w:val="18"/>
          <w:szCs w:val="18"/>
        </w:rPr>
        <w:t xml:space="preserve"> General, </w:t>
      </w:r>
      <w:r w:rsidRPr="00B96F91">
        <w:rPr>
          <w:rFonts w:ascii="Montserrat" w:hAnsi="Montserrat" w:cs="Arial"/>
          <w:b/>
          <w:color w:val="000000" w:themeColor="text1"/>
          <w:sz w:val="18"/>
          <w:szCs w:val="18"/>
        </w:rPr>
        <w:t>3</w:t>
      </w:r>
      <w:r w:rsidRPr="0061790A">
        <w:rPr>
          <w:rFonts w:ascii="Montserrat" w:hAnsi="Montserrat" w:cs="Arial"/>
          <w:color w:val="000000" w:themeColor="text1"/>
          <w:sz w:val="18"/>
          <w:szCs w:val="18"/>
        </w:rPr>
        <w:t>.Médic</w:t>
      </w:r>
      <w:r w:rsidR="00B96F91">
        <w:rPr>
          <w:rFonts w:ascii="Montserrat" w:hAnsi="Montserrat" w:cs="Arial"/>
          <w:color w:val="000000" w:themeColor="text1"/>
          <w:sz w:val="18"/>
          <w:szCs w:val="18"/>
        </w:rPr>
        <w:t>a(</w:t>
      </w:r>
      <w:r w:rsidRPr="0061790A">
        <w:rPr>
          <w:rFonts w:ascii="Montserrat" w:hAnsi="Montserrat" w:cs="Arial"/>
          <w:color w:val="000000" w:themeColor="text1"/>
          <w:sz w:val="18"/>
          <w:szCs w:val="18"/>
        </w:rPr>
        <w:t>o</w:t>
      </w:r>
      <w:r w:rsidR="00B96F91">
        <w:rPr>
          <w:rFonts w:ascii="Montserrat" w:hAnsi="Montserrat" w:cs="Arial"/>
          <w:color w:val="000000" w:themeColor="text1"/>
          <w:sz w:val="18"/>
          <w:szCs w:val="18"/>
        </w:rPr>
        <w:t>)</w:t>
      </w:r>
      <w:r w:rsidRPr="0061790A">
        <w:rPr>
          <w:rFonts w:ascii="Montserrat" w:hAnsi="Montserrat" w:cs="Arial"/>
          <w:color w:val="000000" w:themeColor="text1"/>
          <w:sz w:val="18"/>
          <w:szCs w:val="18"/>
        </w:rPr>
        <w:t xml:space="preserve"> Residente, </w:t>
      </w:r>
      <w:r w:rsidRPr="00B96F91">
        <w:rPr>
          <w:rFonts w:ascii="Montserrat" w:hAnsi="Montserrat" w:cs="Arial"/>
          <w:b/>
          <w:color w:val="000000" w:themeColor="text1"/>
          <w:sz w:val="18"/>
          <w:szCs w:val="18"/>
        </w:rPr>
        <w:t>4</w:t>
      </w:r>
      <w:r w:rsidRPr="0061790A">
        <w:rPr>
          <w:rFonts w:ascii="Montserrat" w:hAnsi="Montserrat" w:cs="Arial"/>
          <w:color w:val="000000" w:themeColor="text1"/>
          <w:sz w:val="18"/>
          <w:szCs w:val="18"/>
        </w:rPr>
        <w:t>.</w:t>
      </w:r>
      <w:r>
        <w:rPr>
          <w:rFonts w:ascii="Montserrat" w:hAnsi="Montserrat" w:cs="Arial"/>
          <w:color w:val="000000" w:themeColor="text1"/>
          <w:sz w:val="18"/>
          <w:szCs w:val="18"/>
        </w:rPr>
        <w:t>Médic</w:t>
      </w:r>
      <w:r w:rsidR="00B96F91">
        <w:rPr>
          <w:rFonts w:ascii="Montserrat" w:hAnsi="Montserrat" w:cs="Arial"/>
          <w:color w:val="000000" w:themeColor="text1"/>
          <w:sz w:val="18"/>
          <w:szCs w:val="18"/>
        </w:rPr>
        <w:t>a(</w:t>
      </w:r>
      <w:r>
        <w:rPr>
          <w:rFonts w:ascii="Montserrat" w:hAnsi="Montserrat" w:cs="Arial"/>
          <w:color w:val="000000" w:themeColor="text1"/>
          <w:sz w:val="18"/>
          <w:szCs w:val="18"/>
        </w:rPr>
        <w:t>o</w:t>
      </w:r>
      <w:r w:rsidR="00B96F91">
        <w:rPr>
          <w:rFonts w:ascii="Montserrat" w:hAnsi="Montserrat" w:cs="Arial"/>
          <w:color w:val="000000" w:themeColor="text1"/>
          <w:sz w:val="18"/>
          <w:szCs w:val="18"/>
        </w:rPr>
        <w:t>)</w:t>
      </w:r>
      <w:r>
        <w:rPr>
          <w:rFonts w:ascii="Montserrat" w:hAnsi="Montserrat" w:cs="Arial"/>
          <w:color w:val="000000" w:themeColor="text1"/>
          <w:sz w:val="18"/>
          <w:szCs w:val="18"/>
        </w:rPr>
        <w:t xml:space="preserve"> Especialista, </w:t>
      </w:r>
      <w:r w:rsidRPr="00B96F91">
        <w:rPr>
          <w:rFonts w:ascii="Montserrat" w:hAnsi="Montserrat" w:cs="Arial"/>
          <w:b/>
          <w:color w:val="000000" w:themeColor="text1"/>
          <w:sz w:val="18"/>
          <w:szCs w:val="18"/>
        </w:rPr>
        <w:t>5</w:t>
      </w:r>
      <w:r>
        <w:rPr>
          <w:rFonts w:ascii="Montserrat" w:hAnsi="Montserrat" w:cs="Arial"/>
          <w:color w:val="000000" w:themeColor="text1"/>
          <w:sz w:val="18"/>
          <w:szCs w:val="18"/>
        </w:rPr>
        <w:t>.Pasante d</w:t>
      </w:r>
      <w:r w:rsidRPr="0061790A">
        <w:rPr>
          <w:rFonts w:ascii="Montserrat" w:hAnsi="Montserrat" w:cs="Arial"/>
          <w:color w:val="000000" w:themeColor="text1"/>
          <w:sz w:val="18"/>
          <w:szCs w:val="18"/>
        </w:rPr>
        <w:t>e Enfe</w:t>
      </w:r>
      <w:r>
        <w:rPr>
          <w:rFonts w:ascii="Montserrat" w:hAnsi="Montserrat" w:cs="Arial"/>
          <w:color w:val="000000" w:themeColor="text1"/>
          <w:sz w:val="18"/>
          <w:szCs w:val="18"/>
        </w:rPr>
        <w:t xml:space="preserve">rmería, </w:t>
      </w:r>
      <w:r w:rsidRPr="00B96F91">
        <w:rPr>
          <w:rFonts w:ascii="Montserrat" w:hAnsi="Montserrat" w:cs="Arial"/>
          <w:b/>
          <w:color w:val="000000" w:themeColor="text1"/>
          <w:sz w:val="18"/>
          <w:szCs w:val="18"/>
        </w:rPr>
        <w:t>6.</w:t>
      </w:r>
      <w:r>
        <w:rPr>
          <w:rFonts w:ascii="Montserrat" w:hAnsi="Montserrat" w:cs="Arial"/>
          <w:color w:val="000000" w:themeColor="text1"/>
          <w:sz w:val="18"/>
          <w:szCs w:val="18"/>
        </w:rPr>
        <w:t>Enfermera</w:t>
      </w:r>
      <w:r w:rsidR="00B96F91">
        <w:rPr>
          <w:rFonts w:ascii="Montserrat" w:hAnsi="Montserrat" w:cs="Arial"/>
          <w:color w:val="000000" w:themeColor="text1"/>
          <w:sz w:val="18"/>
          <w:szCs w:val="18"/>
        </w:rPr>
        <w:t>(o)</w:t>
      </w:r>
      <w:r>
        <w:rPr>
          <w:rFonts w:ascii="Montserrat" w:hAnsi="Montserrat" w:cs="Arial"/>
          <w:color w:val="000000" w:themeColor="text1"/>
          <w:sz w:val="18"/>
          <w:szCs w:val="18"/>
        </w:rPr>
        <w:t xml:space="preserve">, </w:t>
      </w:r>
      <w:r w:rsidRPr="00B96F91">
        <w:rPr>
          <w:rFonts w:ascii="Montserrat" w:hAnsi="Montserrat" w:cs="Arial"/>
          <w:b/>
          <w:color w:val="000000" w:themeColor="text1"/>
          <w:sz w:val="18"/>
          <w:szCs w:val="18"/>
        </w:rPr>
        <w:t>7</w:t>
      </w:r>
      <w:r>
        <w:rPr>
          <w:rFonts w:ascii="Montserrat" w:hAnsi="Montserrat" w:cs="Arial"/>
          <w:color w:val="000000" w:themeColor="text1"/>
          <w:sz w:val="18"/>
          <w:szCs w:val="18"/>
        </w:rPr>
        <w:t>.Pasante d</w:t>
      </w:r>
      <w:r w:rsidRPr="0061790A">
        <w:rPr>
          <w:rFonts w:ascii="Montserrat" w:hAnsi="Montserrat" w:cs="Arial"/>
          <w:color w:val="000000" w:themeColor="text1"/>
          <w:sz w:val="18"/>
          <w:szCs w:val="18"/>
        </w:rPr>
        <w:t xml:space="preserve">e Nutrición, </w:t>
      </w:r>
      <w:r w:rsidRPr="00B96F91">
        <w:rPr>
          <w:rFonts w:ascii="Montserrat" w:hAnsi="Montserrat" w:cs="Arial"/>
          <w:b/>
          <w:color w:val="000000" w:themeColor="text1"/>
          <w:sz w:val="18"/>
          <w:szCs w:val="18"/>
        </w:rPr>
        <w:t>8</w:t>
      </w:r>
      <w:r w:rsidRPr="0061790A">
        <w:rPr>
          <w:rFonts w:ascii="Montserrat" w:hAnsi="Montserrat" w:cs="Arial"/>
          <w:color w:val="000000" w:themeColor="text1"/>
          <w:sz w:val="18"/>
          <w:szCs w:val="18"/>
        </w:rPr>
        <w:t>.Nutriólog</w:t>
      </w:r>
      <w:r w:rsidR="00B96F91">
        <w:rPr>
          <w:rFonts w:ascii="Montserrat" w:hAnsi="Montserrat" w:cs="Arial"/>
          <w:color w:val="000000" w:themeColor="text1"/>
          <w:sz w:val="18"/>
          <w:szCs w:val="18"/>
        </w:rPr>
        <w:t>a(</w:t>
      </w:r>
      <w:r w:rsidRPr="0061790A">
        <w:rPr>
          <w:rFonts w:ascii="Montserrat" w:hAnsi="Montserrat" w:cs="Arial"/>
          <w:color w:val="000000" w:themeColor="text1"/>
          <w:sz w:val="18"/>
          <w:szCs w:val="18"/>
        </w:rPr>
        <w:t>o</w:t>
      </w:r>
      <w:r w:rsidR="00B96F91">
        <w:rPr>
          <w:rFonts w:ascii="Montserrat" w:hAnsi="Montserrat" w:cs="Arial"/>
          <w:color w:val="000000" w:themeColor="text1"/>
          <w:sz w:val="18"/>
          <w:szCs w:val="18"/>
        </w:rPr>
        <w:t>)</w:t>
      </w:r>
      <w:r w:rsidRPr="0061790A">
        <w:rPr>
          <w:rFonts w:ascii="Montserrat" w:hAnsi="Montserrat" w:cs="Arial"/>
          <w:color w:val="000000" w:themeColor="text1"/>
          <w:sz w:val="18"/>
          <w:szCs w:val="18"/>
        </w:rPr>
        <w:t xml:space="preserve">, </w:t>
      </w:r>
      <w:r w:rsidRPr="00B96F91">
        <w:rPr>
          <w:rFonts w:ascii="Montserrat" w:hAnsi="Montserrat" w:cs="Arial"/>
          <w:b/>
          <w:color w:val="000000" w:themeColor="text1"/>
          <w:sz w:val="18"/>
          <w:szCs w:val="18"/>
        </w:rPr>
        <w:t>20</w:t>
      </w:r>
      <w:r w:rsidRPr="0061790A">
        <w:rPr>
          <w:rFonts w:ascii="Montserrat" w:hAnsi="Montserrat" w:cs="Arial"/>
          <w:color w:val="000000" w:themeColor="text1"/>
          <w:sz w:val="18"/>
          <w:szCs w:val="18"/>
        </w:rPr>
        <w:t>.Licenciada</w:t>
      </w:r>
      <w:r w:rsidR="00B96F91">
        <w:rPr>
          <w:rFonts w:ascii="Montserrat" w:hAnsi="Montserrat" w:cs="Arial"/>
          <w:color w:val="000000" w:themeColor="text1"/>
          <w:sz w:val="18"/>
          <w:szCs w:val="18"/>
        </w:rPr>
        <w:t>(o)</w:t>
      </w:r>
      <w:r w:rsidRPr="0061790A">
        <w:rPr>
          <w:rFonts w:ascii="Montserrat" w:hAnsi="Montserrat" w:cs="Arial"/>
          <w:color w:val="000000" w:themeColor="text1"/>
          <w:sz w:val="18"/>
          <w:szCs w:val="18"/>
        </w:rPr>
        <w:t xml:space="preserve"> </w:t>
      </w:r>
      <w:r w:rsidR="00B96F91">
        <w:rPr>
          <w:rFonts w:ascii="Montserrat" w:hAnsi="Montserrat" w:cs="Arial"/>
          <w:color w:val="000000" w:themeColor="text1"/>
          <w:sz w:val="18"/>
          <w:szCs w:val="18"/>
        </w:rPr>
        <w:t>en Enfermería y</w:t>
      </w:r>
      <w:r w:rsidRPr="0061790A">
        <w:rPr>
          <w:rFonts w:ascii="Montserrat" w:hAnsi="Montserrat" w:cs="Arial"/>
          <w:color w:val="000000" w:themeColor="text1"/>
          <w:sz w:val="18"/>
          <w:szCs w:val="18"/>
        </w:rPr>
        <w:t xml:space="preserve"> </w:t>
      </w:r>
      <w:r w:rsidR="00B96F91" w:rsidRPr="0061790A">
        <w:rPr>
          <w:rFonts w:ascii="Montserrat" w:hAnsi="Montserrat" w:cs="Arial"/>
          <w:color w:val="000000" w:themeColor="text1"/>
          <w:sz w:val="18"/>
          <w:szCs w:val="18"/>
        </w:rPr>
        <w:t>Obstetricia</w:t>
      </w:r>
      <w:r w:rsidR="00B96F91">
        <w:rPr>
          <w:rFonts w:ascii="Montserrat" w:hAnsi="Montserrat" w:cs="Arial"/>
          <w:color w:val="000000" w:themeColor="text1"/>
          <w:sz w:val="18"/>
          <w:szCs w:val="18"/>
        </w:rPr>
        <w:t xml:space="preserve">, </w:t>
      </w:r>
      <w:r w:rsidR="00B96F91" w:rsidRPr="00B96F91">
        <w:rPr>
          <w:rFonts w:ascii="Montserrat" w:hAnsi="Montserrat" w:cs="Arial"/>
          <w:b/>
          <w:color w:val="000000" w:themeColor="text1"/>
          <w:sz w:val="18"/>
          <w:szCs w:val="18"/>
        </w:rPr>
        <w:t>22</w:t>
      </w:r>
      <w:r w:rsidR="00B96F91">
        <w:rPr>
          <w:rFonts w:ascii="Montserrat" w:hAnsi="Montserrat" w:cs="Arial"/>
          <w:color w:val="000000" w:themeColor="text1"/>
          <w:sz w:val="18"/>
          <w:szCs w:val="18"/>
        </w:rPr>
        <w:t>. Promotor</w:t>
      </w:r>
      <w:r w:rsidR="001B2D35">
        <w:rPr>
          <w:rFonts w:ascii="Montserrat" w:hAnsi="Montserrat" w:cs="Arial"/>
          <w:color w:val="000000" w:themeColor="text1"/>
          <w:sz w:val="18"/>
          <w:szCs w:val="18"/>
        </w:rPr>
        <w:t>(a)</w:t>
      </w:r>
      <w:r w:rsidR="00B96F91">
        <w:rPr>
          <w:rFonts w:ascii="Montserrat" w:hAnsi="Montserrat" w:cs="Arial"/>
          <w:color w:val="000000" w:themeColor="text1"/>
          <w:sz w:val="18"/>
          <w:szCs w:val="18"/>
        </w:rPr>
        <w:t xml:space="preserve"> d</w:t>
      </w:r>
      <w:r w:rsidR="005B12E9">
        <w:rPr>
          <w:rFonts w:ascii="Montserrat" w:hAnsi="Montserrat" w:cs="Arial"/>
          <w:color w:val="000000" w:themeColor="text1"/>
          <w:sz w:val="18"/>
          <w:szCs w:val="18"/>
        </w:rPr>
        <w:t>e Salud</w:t>
      </w:r>
      <w:r w:rsidR="00B96F91">
        <w:rPr>
          <w:rFonts w:ascii="Montserrat" w:hAnsi="Montserrat" w:cs="Arial"/>
          <w:color w:val="000000" w:themeColor="text1"/>
          <w:sz w:val="18"/>
          <w:szCs w:val="18"/>
        </w:rPr>
        <w:t>.</w:t>
      </w:r>
    </w:p>
    <w:p w:rsidR="00A964E8" w:rsidRPr="00DF76E3" w:rsidRDefault="00A964E8" w:rsidP="00A964E8">
      <w:pPr>
        <w:rPr>
          <w:rFonts w:ascii="Montserrat" w:hAnsi="Montserrat" w:cs="Arial"/>
          <w:color w:val="000000"/>
          <w:sz w:val="18"/>
          <w:szCs w:val="18"/>
        </w:rPr>
      </w:pPr>
    </w:p>
    <w:p w:rsidR="00A964E8" w:rsidRPr="00DF76E3" w:rsidRDefault="00A964E8" w:rsidP="00A964E8">
      <w:pPr>
        <w:rPr>
          <w:rFonts w:ascii="Soberana Sans" w:hAnsi="Soberana Sans" w:cs="Arial"/>
          <w:b/>
          <w:color w:val="000000" w:themeColor="text1"/>
          <w:sz w:val="18"/>
          <w:szCs w:val="18"/>
        </w:rPr>
      </w:pPr>
      <w:r w:rsidRPr="00E268CB">
        <w:rPr>
          <w:rFonts w:ascii="Montserrat Medium" w:hAnsi="Montserrat Medium" w:cs="Arial"/>
          <w:b/>
          <w:color w:val="000000" w:themeColor="text1"/>
          <w:sz w:val="18"/>
          <w:szCs w:val="18"/>
          <w:u w:val="single"/>
        </w:rPr>
        <w:t>SERVICIO</w:t>
      </w:r>
      <w:r w:rsidRPr="00DF76E3">
        <w:rPr>
          <w:rFonts w:ascii="Soberana Sans" w:hAnsi="Soberana Sans" w:cs="Arial"/>
          <w:b/>
          <w:i/>
          <w:color w:val="000000" w:themeColor="text1"/>
          <w:sz w:val="18"/>
          <w:szCs w:val="18"/>
          <w:u w:val="single"/>
        </w:rPr>
        <w:t>:</w:t>
      </w:r>
    </w:p>
    <w:p w:rsidR="00A964E8" w:rsidRPr="00B96F91" w:rsidRDefault="00A964E8" w:rsidP="00A964E8">
      <w:pPr>
        <w:rPr>
          <w:rFonts w:ascii="Montserrat" w:hAnsi="Montserrat" w:cs="Arial"/>
          <w:strike/>
          <w:sz w:val="18"/>
          <w:szCs w:val="18"/>
        </w:rPr>
      </w:pPr>
      <w:r w:rsidRPr="00B96F91">
        <w:rPr>
          <w:rFonts w:ascii="Montserrat" w:hAnsi="Montserrat" w:cs="Arial"/>
          <w:sz w:val="18"/>
          <w:szCs w:val="18"/>
        </w:rPr>
        <w:t xml:space="preserve">Registre el servicio al que se encuentra asignado el personal que realiza el control nutricio. Registre el número que corresponda: </w:t>
      </w:r>
      <w:proofErr w:type="gramStart"/>
      <w:r w:rsidRPr="00B96F91">
        <w:rPr>
          <w:rFonts w:ascii="Montserrat" w:hAnsi="Montserrat" w:cs="Arial"/>
          <w:b/>
          <w:sz w:val="18"/>
          <w:szCs w:val="18"/>
        </w:rPr>
        <w:t>4</w:t>
      </w:r>
      <w:r w:rsidRPr="00B96F91">
        <w:rPr>
          <w:rFonts w:ascii="Montserrat" w:hAnsi="Montserrat" w:cs="Arial"/>
          <w:sz w:val="18"/>
          <w:szCs w:val="18"/>
        </w:rPr>
        <w:t>.Consulta</w:t>
      </w:r>
      <w:proofErr w:type="gramEnd"/>
      <w:r w:rsidRPr="00B96F91">
        <w:rPr>
          <w:rFonts w:ascii="Montserrat" w:hAnsi="Montserrat" w:cs="Arial"/>
          <w:sz w:val="18"/>
          <w:szCs w:val="18"/>
        </w:rPr>
        <w:t xml:space="preserve"> Externa General, </w:t>
      </w:r>
      <w:r w:rsidRPr="00B96F91">
        <w:rPr>
          <w:rFonts w:ascii="Montserrat" w:hAnsi="Montserrat" w:cs="Arial"/>
          <w:b/>
          <w:sz w:val="18"/>
          <w:szCs w:val="18"/>
        </w:rPr>
        <w:t>7</w:t>
      </w:r>
      <w:r w:rsidRPr="00B96F91">
        <w:rPr>
          <w:rFonts w:ascii="Montserrat" w:hAnsi="Montserrat" w:cs="Arial"/>
          <w:sz w:val="18"/>
          <w:szCs w:val="18"/>
        </w:rPr>
        <w:t xml:space="preserve">.Medicina Interna, </w:t>
      </w:r>
      <w:r w:rsidRPr="00B96F91">
        <w:rPr>
          <w:rFonts w:ascii="Montserrat" w:hAnsi="Montserrat" w:cs="Arial"/>
          <w:b/>
          <w:sz w:val="18"/>
          <w:szCs w:val="18"/>
        </w:rPr>
        <w:t>8</w:t>
      </w:r>
      <w:r w:rsidRPr="00B96F91">
        <w:rPr>
          <w:rFonts w:ascii="Montserrat" w:hAnsi="Montserrat" w:cs="Arial"/>
          <w:sz w:val="18"/>
          <w:szCs w:val="18"/>
        </w:rPr>
        <w:t xml:space="preserve">.Medicina Preventiva, </w:t>
      </w:r>
      <w:r w:rsidRPr="00B96F91">
        <w:rPr>
          <w:rFonts w:ascii="Montserrat" w:hAnsi="Montserrat" w:cs="Arial"/>
          <w:b/>
          <w:sz w:val="18"/>
          <w:szCs w:val="18"/>
        </w:rPr>
        <w:t>16</w:t>
      </w:r>
      <w:r w:rsidRPr="00B96F91">
        <w:rPr>
          <w:rFonts w:ascii="Montserrat" w:hAnsi="Montserrat" w:cs="Arial"/>
          <w:sz w:val="18"/>
          <w:szCs w:val="18"/>
        </w:rPr>
        <w:t xml:space="preserve">.Pediatría, </w:t>
      </w:r>
      <w:r w:rsidRPr="00B96F91">
        <w:rPr>
          <w:rFonts w:ascii="Montserrat" w:hAnsi="Montserrat" w:cs="Arial"/>
          <w:b/>
          <w:sz w:val="18"/>
          <w:szCs w:val="18"/>
        </w:rPr>
        <w:t>22</w:t>
      </w:r>
      <w:r w:rsidRPr="00B96F91">
        <w:rPr>
          <w:rFonts w:ascii="Montserrat" w:hAnsi="Montserrat" w:cs="Arial"/>
          <w:sz w:val="18"/>
          <w:szCs w:val="18"/>
        </w:rPr>
        <w:t xml:space="preserve">.Servicio Amigable, </w:t>
      </w:r>
      <w:r w:rsidRPr="00B96F91">
        <w:rPr>
          <w:rFonts w:ascii="Montserrat" w:hAnsi="Montserrat" w:cs="Arial"/>
          <w:b/>
          <w:sz w:val="18"/>
          <w:szCs w:val="18"/>
        </w:rPr>
        <w:t>35</w:t>
      </w:r>
      <w:r w:rsidRPr="00B96F91">
        <w:rPr>
          <w:rFonts w:ascii="Montserrat" w:hAnsi="Montserrat" w:cs="Arial"/>
          <w:sz w:val="18"/>
          <w:szCs w:val="18"/>
        </w:rPr>
        <w:t xml:space="preserve">.Endocrinología, </w:t>
      </w:r>
      <w:r w:rsidRPr="00B96F91">
        <w:rPr>
          <w:rFonts w:ascii="Montserrat" w:hAnsi="Montserrat" w:cs="Arial"/>
          <w:b/>
          <w:sz w:val="18"/>
          <w:szCs w:val="18"/>
        </w:rPr>
        <w:t>43</w:t>
      </w:r>
      <w:r w:rsidRPr="00B96F91">
        <w:rPr>
          <w:rFonts w:ascii="Montserrat" w:hAnsi="Montserrat" w:cs="Arial"/>
          <w:sz w:val="18"/>
          <w:szCs w:val="18"/>
        </w:rPr>
        <w:t xml:space="preserve">.Medicina Integrada, </w:t>
      </w:r>
      <w:r w:rsidRPr="00B96F91">
        <w:rPr>
          <w:rFonts w:ascii="Montserrat" w:hAnsi="Montserrat" w:cs="Arial"/>
          <w:b/>
          <w:sz w:val="18"/>
          <w:szCs w:val="18"/>
        </w:rPr>
        <w:t>50</w:t>
      </w:r>
      <w:r w:rsidRPr="00B96F91">
        <w:rPr>
          <w:rFonts w:ascii="Montserrat" w:hAnsi="Montserrat" w:cs="Arial"/>
          <w:sz w:val="18"/>
          <w:szCs w:val="18"/>
        </w:rPr>
        <w:t xml:space="preserve">.Nutrición, </w:t>
      </w:r>
      <w:r w:rsidR="00B96F91" w:rsidRPr="00B96F91">
        <w:rPr>
          <w:rFonts w:ascii="Montserrat" w:hAnsi="Montserrat" w:cs="Arial"/>
          <w:b/>
          <w:sz w:val="18"/>
          <w:szCs w:val="18"/>
        </w:rPr>
        <w:t>69</w:t>
      </w:r>
      <w:r w:rsidR="00B96F91" w:rsidRPr="00B96F91">
        <w:rPr>
          <w:rFonts w:ascii="Montserrat" w:hAnsi="Montserrat" w:cs="Arial"/>
          <w:sz w:val="18"/>
          <w:szCs w:val="18"/>
        </w:rPr>
        <w:t xml:space="preserve">.Medicina familiar, </w:t>
      </w:r>
      <w:r w:rsidRPr="00B96F91">
        <w:rPr>
          <w:rFonts w:ascii="Montserrat" w:hAnsi="Montserrat" w:cs="Arial"/>
          <w:b/>
          <w:sz w:val="18"/>
          <w:szCs w:val="18"/>
        </w:rPr>
        <w:t>88</w:t>
      </w:r>
      <w:r w:rsidRPr="00B96F91">
        <w:rPr>
          <w:rFonts w:ascii="Montserrat" w:hAnsi="Montserrat" w:cs="Arial"/>
          <w:sz w:val="18"/>
          <w:szCs w:val="18"/>
        </w:rPr>
        <w:t>.Otros</w:t>
      </w:r>
      <w:r w:rsidR="00B96F91" w:rsidRPr="00B96F91">
        <w:rPr>
          <w:rFonts w:ascii="Montserrat" w:hAnsi="Montserrat" w:cs="Arial"/>
          <w:sz w:val="18"/>
          <w:szCs w:val="18"/>
        </w:rPr>
        <w:t>.</w:t>
      </w:r>
    </w:p>
    <w:p w:rsidR="00A964E8" w:rsidRPr="00DF76E3" w:rsidRDefault="00A964E8" w:rsidP="00A964E8">
      <w:pPr>
        <w:pStyle w:val="Ttulo2"/>
        <w:ind w:left="0"/>
        <w:rPr>
          <w:rFonts w:ascii="Montserrat Medium" w:hAnsi="Montserrat Medium"/>
          <w:b w:val="0"/>
          <w:color w:val="000000" w:themeColor="text1"/>
          <w:sz w:val="24"/>
          <w:szCs w:val="24"/>
        </w:rPr>
      </w:pPr>
      <w:bookmarkStart w:id="63" w:name="_Toc91760861"/>
      <w:bookmarkStart w:id="64" w:name="_Toc157186238"/>
      <w:r w:rsidRPr="00DF76E3">
        <w:rPr>
          <w:rFonts w:ascii="Montserrat Medium" w:hAnsi="Montserrat Medium"/>
          <w:b w:val="0"/>
          <w:color w:val="000000" w:themeColor="text1"/>
          <w:sz w:val="24"/>
          <w:szCs w:val="24"/>
        </w:rPr>
        <w:t>DATOS IDENTIFICACIÓN DEL PACIENTE</w:t>
      </w:r>
      <w:bookmarkEnd w:id="63"/>
      <w:bookmarkEnd w:id="64"/>
    </w:p>
    <w:p w:rsidR="00A964E8" w:rsidRPr="00DF76E3" w:rsidRDefault="00A964E8" w:rsidP="00A964E8">
      <w:pPr>
        <w:widowControl/>
        <w:spacing w:line="240" w:lineRule="auto"/>
        <w:rPr>
          <w:rFonts w:ascii="Montserrat Medium" w:hAnsi="Montserrat Medium" w:cs="Arial"/>
          <w:color w:val="000000" w:themeColor="text1"/>
          <w:sz w:val="18"/>
          <w:szCs w:val="18"/>
        </w:rPr>
      </w:pPr>
      <w:r w:rsidRPr="00E268CB">
        <w:rPr>
          <w:rFonts w:ascii="Montserrat Medium" w:hAnsi="Montserrat Medium" w:cs="Arial"/>
          <w:b/>
          <w:color w:val="000000" w:themeColor="text1"/>
          <w:sz w:val="18"/>
          <w:szCs w:val="18"/>
          <w:u w:val="single"/>
        </w:rPr>
        <w:t>EXPEDIENTE</w:t>
      </w:r>
      <w:r w:rsidRPr="00DF76E3">
        <w:rPr>
          <w:rFonts w:ascii="Montserrat Medium" w:hAnsi="Montserrat Medium" w:cs="Arial"/>
          <w:b/>
          <w:i/>
          <w:color w:val="000000" w:themeColor="text1"/>
          <w:sz w:val="18"/>
          <w:szCs w:val="18"/>
          <w:u w:val="single"/>
        </w:rPr>
        <w:t>:</w:t>
      </w:r>
      <w:r w:rsidRPr="00DF76E3">
        <w:rPr>
          <w:rFonts w:ascii="Montserrat Medium" w:hAnsi="Montserrat Medium" w:cs="Arial"/>
          <w:color w:val="000000" w:themeColor="text1"/>
          <w:sz w:val="18"/>
          <w:szCs w:val="18"/>
        </w:rPr>
        <w:t xml:space="preserve"> </w:t>
      </w:r>
    </w:p>
    <w:p w:rsidR="00A964E8" w:rsidRPr="00DF76E3" w:rsidRDefault="00A964E8" w:rsidP="00A964E8">
      <w:pPr>
        <w:widowControl/>
        <w:spacing w:line="240" w:lineRule="auto"/>
        <w:rPr>
          <w:rFonts w:ascii="Montserrat" w:hAnsi="Montserrat" w:cs="Arial"/>
          <w:color w:val="000000" w:themeColor="text1"/>
          <w:sz w:val="18"/>
          <w:szCs w:val="18"/>
        </w:rPr>
      </w:pPr>
      <w:r w:rsidRPr="00DF76E3">
        <w:rPr>
          <w:rFonts w:ascii="Montserrat" w:hAnsi="Montserrat" w:cs="Arial"/>
          <w:color w:val="000000" w:themeColor="text1"/>
          <w:sz w:val="18"/>
          <w:szCs w:val="18"/>
        </w:rPr>
        <w:t>Anote el número de expediente del paciente.</w:t>
      </w:r>
    </w:p>
    <w:p w:rsidR="00A964E8" w:rsidRPr="00DF76E3" w:rsidRDefault="00A964E8" w:rsidP="00A964E8">
      <w:pPr>
        <w:widowControl/>
        <w:spacing w:line="240" w:lineRule="auto"/>
        <w:rPr>
          <w:rFonts w:ascii="Montserrat" w:hAnsi="Montserrat" w:cs="Arial"/>
          <w:color w:val="000000" w:themeColor="text1"/>
          <w:sz w:val="18"/>
          <w:szCs w:val="18"/>
        </w:rPr>
      </w:pPr>
    </w:p>
    <w:p w:rsidR="00A964E8" w:rsidRPr="00E268CB" w:rsidRDefault="00A964E8" w:rsidP="00A964E8">
      <w:pPr>
        <w:widowControl/>
        <w:spacing w:line="240" w:lineRule="auto"/>
        <w:rPr>
          <w:rFonts w:ascii="Montserrat Medium" w:hAnsi="Montserrat Medium" w:cs="Arial"/>
          <w:color w:val="000000" w:themeColor="text1"/>
          <w:sz w:val="18"/>
          <w:szCs w:val="18"/>
        </w:rPr>
      </w:pPr>
      <w:r w:rsidRPr="00E268CB">
        <w:rPr>
          <w:rFonts w:ascii="Montserrat Medium" w:hAnsi="Montserrat Medium" w:cs="Arial"/>
          <w:b/>
          <w:color w:val="000000" w:themeColor="text1"/>
          <w:sz w:val="18"/>
          <w:szCs w:val="18"/>
          <w:u w:val="single"/>
        </w:rPr>
        <w:t>CURP*:</w:t>
      </w:r>
    </w:p>
    <w:p w:rsidR="00A964E8" w:rsidRDefault="00A964E8" w:rsidP="00A964E8">
      <w:pPr>
        <w:rPr>
          <w:rFonts w:ascii="Montserrat" w:hAnsi="Montserrat" w:cs="Arial"/>
          <w:sz w:val="18"/>
          <w:szCs w:val="18"/>
          <w:lang w:val="es-ES_tradnl"/>
        </w:rPr>
      </w:pPr>
      <w:r w:rsidRPr="00DF76E3">
        <w:rPr>
          <w:rFonts w:ascii="Montserrat" w:hAnsi="Montserrat" w:cs="Arial"/>
          <w:sz w:val="18"/>
          <w:szCs w:val="18"/>
          <w:lang w:val="es-ES_tradnl"/>
        </w:rPr>
        <w:t xml:space="preserve">Anote el código alfanumérico con los 18 elementos de la Clave Única de </w:t>
      </w:r>
      <w:r>
        <w:rPr>
          <w:rFonts w:ascii="Montserrat" w:hAnsi="Montserrat" w:cs="Arial"/>
          <w:sz w:val="18"/>
          <w:szCs w:val="18"/>
          <w:lang w:val="es-ES_tradnl"/>
        </w:rPr>
        <w:t>Registro de Población (CURP) del adolescente.</w:t>
      </w:r>
    </w:p>
    <w:p w:rsidR="00A964E8" w:rsidRPr="00DF76E3" w:rsidRDefault="00A964E8" w:rsidP="00A964E8">
      <w:pPr>
        <w:rPr>
          <w:rFonts w:ascii="Soberana Sans" w:hAnsi="Soberana Sans" w:cs="Arial"/>
          <w:sz w:val="18"/>
          <w:szCs w:val="18"/>
          <w:lang w:val="es-ES_tradnl"/>
        </w:rPr>
      </w:pPr>
    </w:p>
    <w:p w:rsidR="00A964E8" w:rsidRPr="00E268CB" w:rsidRDefault="00A964E8" w:rsidP="00A964E8">
      <w:pPr>
        <w:widowControl/>
        <w:spacing w:line="240" w:lineRule="auto"/>
        <w:rPr>
          <w:rFonts w:ascii="Montserrat Medium" w:hAnsi="Montserrat Medium" w:cs="Arial"/>
          <w:color w:val="000000" w:themeColor="text1"/>
          <w:sz w:val="18"/>
          <w:szCs w:val="18"/>
        </w:rPr>
      </w:pPr>
      <w:r w:rsidRPr="00E268CB">
        <w:rPr>
          <w:rFonts w:ascii="Montserrat Medium" w:hAnsi="Montserrat Medium" w:cs="Arial"/>
          <w:b/>
          <w:color w:val="000000" w:themeColor="text1"/>
          <w:sz w:val="18"/>
          <w:szCs w:val="18"/>
          <w:u w:val="single"/>
        </w:rPr>
        <w:t>FECHA DE NACIMIENTO</w:t>
      </w:r>
      <w:r w:rsidRPr="00E268CB">
        <w:rPr>
          <w:rFonts w:ascii="Montserrat Medium" w:hAnsi="Montserrat Medium" w:cs="Arial"/>
          <w:b/>
          <w:color w:val="000000" w:themeColor="text1"/>
          <w:sz w:val="18"/>
          <w:szCs w:val="18"/>
        </w:rPr>
        <w:t>*:</w:t>
      </w:r>
    </w:p>
    <w:p w:rsidR="00A964E8" w:rsidRPr="00DF76E3" w:rsidRDefault="00A964E8" w:rsidP="00A964E8">
      <w:pPr>
        <w:widowControl/>
        <w:spacing w:line="240" w:lineRule="auto"/>
        <w:rPr>
          <w:rFonts w:ascii="Montserrat" w:hAnsi="Montserrat" w:cs="Arial"/>
          <w:color w:val="000000" w:themeColor="text1"/>
          <w:sz w:val="18"/>
          <w:szCs w:val="18"/>
        </w:rPr>
      </w:pPr>
      <w:r w:rsidRPr="00DF76E3">
        <w:rPr>
          <w:rFonts w:ascii="Montserrat" w:hAnsi="Montserrat" w:cs="Arial"/>
          <w:color w:val="000000" w:themeColor="text1"/>
          <w:sz w:val="18"/>
          <w:szCs w:val="18"/>
        </w:rPr>
        <w:t xml:space="preserve">Anote la fecha de nacimiento del </w:t>
      </w:r>
      <w:r>
        <w:rPr>
          <w:rFonts w:ascii="Montserrat" w:hAnsi="Montserrat" w:cs="Arial"/>
          <w:color w:val="000000" w:themeColor="text1"/>
          <w:sz w:val="18"/>
          <w:szCs w:val="18"/>
        </w:rPr>
        <w:t>adolescente</w:t>
      </w:r>
      <w:r w:rsidRPr="00DF76E3">
        <w:rPr>
          <w:rFonts w:ascii="Montserrat" w:hAnsi="Montserrat" w:cs="Arial"/>
          <w:color w:val="000000" w:themeColor="text1"/>
          <w:sz w:val="18"/>
          <w:szCs w:val="18"/>
        </w:rPr>
        <w:t xml:space="preserve"> día/mes/año, si se desconoce la fecha precisa de nacimiento, escriba 30/06/ y año aproximado de nacimiento.</w:t>
      </w:r>
    </w:p>
    <w:p w:rsidR="00A964E8" w:rsidRPr="00DF76E3" w:rsidRDefault="00A964E8" w:rsidP="00A964E8">
      <w:pPr>
        <w:widowControl/>
        <w:spacing w:line="240" w:lineRule="auto"/>
        <w:rPr>
          <w:rFonts w:ascii="Montserrat" w:hAnsi="Montserrat" w:cs="Arial"/>
          <w:color w:val="000000" w:themeColor="text1"/>
          <w:sz w:val="18"/>
          <w:szCs w:val="18"/>
        </w:rPr>
      </w:pPr>
    </w:p>
    <w:p w:rsidR="00A964E8" w:rsidRPr="00723E36" w:rsidRDefault="00A964E8" w:rsidP="00A964E8">
      <w:pPr>
        <w:widowControl/>
        <w:spacing w:line="240" w:lineRule="auto"/>
        <w:contextualSpacing/>
        <w:rPr>
          <w:rFonts w:ascii="Montserrat Medium" w:hAnsi="Montserrat Medium" w:cs="Arial"/>
          <w:sz w:val="18"/>
          <w:szCs w:val="18"/>
          <w:lang w:val="es-ES" w:eastAsia="es-ES"/>
        </w:rPr>
      </w:pPr>
      <w:r w:rsidRPr="00723E36">
        <w:rPr>
          <w:rFonts w:ascii="Montserrat Medium" w:hAnsi="Montserrat Medium" w:cs="Arial"/>
          <w:b/>
          <w:sz w:val="18"/>
          <w:szCs w:val="18"/>
          <w:u w:val="single"/>
          <w:lang w:val="es-ES" w:eastAsia="es-ES"/>
        </w:rPr>
        <w:t>ENTIDAD DE</w:t>
      </w:r>
      <w:r w:rsidR="00913F6C" w:rsidRPr="00723E36">
        <w:rPr>
          <w:rFonts w:ascii="Montserrat Medium" w:hAnsi="Montserrat Medium" w:cs="Arial"/>
          <w:b/>
          <w:sz w:val="18"/>
          <w:szCs w:val="18"/>
          <w:u w:val="single"/>
          <w:lang w:val="es-ES" w:eastAsia="es-ES"/>
        </w:rPr>
        <w:t xml:space="preserve"> RESIDENCIA</w:t>
      </w:r>
      <w:r w:rsidRPr="00723E36">
        <w:rPr>
          <w:rFonts w:ascii="Montserrat Medium" w:hAnsi="Montserrat Medium" w:cs="Arial"/>
          <w:b/>
          <w:sz w:val="18"/>
          <w:szCs w:val="18"/>
          <w:lang w:val="es-ES" w:eastAsia="es-ES"/>
        </w:rPr>
        <w:t>*:</w:t>
      </w:r>
    </w:p>
    <w:p w:rsidR="00A964E8" w:rsidRPr="00723E36" w:rsidRDefault="00A964E8" w:rsidP="00A964E8">
      <w:pPr>
        <w:widowControl/>
        <w:spacing w:line="240" w:lineRule="auto"/>
        <w:contextualSpacing/>
        <w:rPr>
          <w:rFonts w:ascii="Montserrat" w:hAnsi="Montserrat" w:cs="Arial"/>
          <w:sz w:val="18"/>
          <w:szCs w:val="18"/>
          <w:lang w:val="es-ES" w:eastAsia="es-ES"/>
        </w:rPr>
      </w:pPr>
      <w:r w:rsidRPr="00723E36">
        <w:rPr>
          <w:rFonts w:ascii="Montserrat" w:hAnsi="Montserrat" w:cs="Arial"/>
          <w:sz w:val="18"/>
          <w:szCs w:val="18"/>
          <w:lang w:val="es-ES" w:eastAsia="es-ES"/>
        </w:rPr>
        <w:t xml:space="preserve">Anote el código de la Entidad Federativa donde </w:t>
      </w:r>
      <w:r w:rsidR="00913F6C" w:rsidRPr="00723E36">
        <w:rPr>
          <w:rFonts w:ascii="Montserrat" w:hAnsi="Montserrat" w:cs="Arial"/>
          <w:sz w:val="18"/>
          <w:szCs w:val="18"/>
          <w:lang w:val="es-ES" w:eastAsia="es-ES"/>
        </w:rPr>
        <w:t xml:space="preserve">reside </w:t>
      </w:r>
      <w:r w:rsidRPr="00723E36">
        <w:rPr>
          <w:rFonts w:ascii="Montserrat" w:hAnsi="Montserrat" w:cs="Arial"/>
          <w:sz w:val="18"/>
          <w:szCs w:val="18"/>
          <w:lang w:val="es-ES" w:eastAsia="es-ES"/>
        </w:rPr>
        <w:t xml:space="preserve">la </w:t>
      </w:r>
      <w:r w:rsidR="00913F6C" w:rsidRPr="00723E36">
        <w:rPr>
          <w:rFonts w:ascii="Montserrat" w:hAnsi="Montserrat" w:cs="Arial"/>
          <w:sz w:val="18"/>
          <w:szCs w:val="18"/>
          <w:lang w:val="es-ES" w:eastAsia="es-ES"/>
        </w:rPr>
        <w:t xml:space="preserve">o el </w:t>
      </w:r>
      <w:r w:rsidRPr="00723E36">
        <w:rPr>
          <w:rFonts w:ascii="Montserrat" w:hAnsi="Montserrat" w:cs="Arial"/>
          <w:sz w:val="18"/>
          <w:szCs w:val="18"/>
          <w:lang w:val="es-ES" w:eastAsia="es-ES"/>
        </w:rPr>
        <w:t xml:space="preserve">paciente con base a: </w:t>
      </w:r>
      <w:r w:rsidRPr="00723E36">
        <w:rPr>
          <w:rFonts w:ascii="Montserrat" w:hAnsi="Montserrat" w:cs="Arial"/>
          <w:b/>
          <w:sz w:val="18"/>
          <w:szCs w:val="18"/>
          <w:lang w:val="es-ES" w:eastAsia="es-ES"/>
        </w:rPr>
        <w:t>01</w:t>
      </w:r>
      <w:r w:rsidRPr="00723E36">
        <w:rPr>
          <w:rFonts w:ascii="Montserrat" w:hAnsi="Montserrat" w:cs="Arial"/>
          <w:sz w:val="18"/>
          <w:szCs w:val="18"/>
          <w:lang w:val="es-ES" w:eastAsia="es-ES"/>
        </w:rPr>
        <w:t xml:space="preserve"> Aguascalientes, </w:t>
      </w:r>
      <w:r w:rsidRPr="00723E36">
        <w:rPr>
          <w:rFonts w:ascii="Montserrat" w:hAnsi="Montserrat" w:cs="Arial"/>
          <w:b/>
          <w:sz w:val="18"/>
          <w:szCs w:val="18"/>
          <w:lang w:val="es-ES" w:eastAsia="es-ES"/>
        </w:rPr>
        <w:t>02</w:t>
      </w:r>
      <w:r w:rsidRPr="00723E36">
        <w:rPr>
          <w:rFonts w:ascii="Montserrat" w:hAnsi="Montserrat" w:cs="Arial"/>
          <w:sz w:val="18"/>
          <w:szCs w:val="18"/>
          <w:lang w:val="es-ES" w:eastAsia="es-ES"/>
        </w:rPr>
        <w:t xml:space="preserve"> Baja California, </w:t>
      </w:r>
      <w:r w:rsidRPr="00723E36">
        <w:rPr>
          <w:rFonts w:ascii="Montserrat" w:hAnsi="Montserrat" w:cs="Arial"/>
          <w:b/>
          <w:sz w:val="18"/>
          <w:szCs w:val="18"/>
          <w:lang w:val="es-ES" w:eastAsia="es-ES"/>
        </w:rPr>
        <w:t>03</w:t>
      </w:r>
      <w:r w:rsidRPr="00723E36">
        <w:rPr>
          <w:rFonts w:ascii="Montserrat" w:hAnsi="Montserrat" w:cs="Arial"/>
          <w:sz w:val="18"/>
          <w:szCs w:val="18"/>
          <w:lang w:val="es-ES" w:eastAsia="es-ES"/>
        </w:rPr>
        <w:t xml:space="preserve"> Baja California Sur, </w:t>
      </w:r>
      <w:r w:rsidRPr="00723E36">
        <w:rPr>
          <w:rFonts w:ascii="Montserrat" w:hAnsi="Montserrat" w:cs="Arial"/>
          <w:b/>
          <w:sz w:val="18"/>
          <w:szCs w:val="18"/>
          <w:lang w:val="es-ES" w:eastAsia="es-ES"/>
        </w:rPr>
        <w:t>04</w:t>
      </w:r>
      <w:r w:rsidRPr="00723E36">
        <w:rPr>
          <w:rFonts w:ascii="Montserrat" w:hAnsi="Montserrat" w:cs="Arial"/>
          <w:sz w:val="18"/>
          <w:szCs w:val="18"/>
          <w:lang w:val="es-ES" w:eastAsia="es-ES"/>
        </w:rPr>
        <w:t xml:space="preserve"> Campeche, </w:t>
      </w:r>
      <w:r w:rsidRPr="00723E36">
        <w:rPr>
          <w:rFonts w:ascii="Montserrat" w:hAnsi="Montserrat" w:cs="Arial"/>
          <w:b/>
          <w:sz w:val="18"/>
          <w:szCs w:val="18"/>
          <w:lang w:val="es-ES" w:eastAsia="es-ES"/>
        </w:rPr>
        <w:t>05</w:t>
      </w:r>
      <w:r w:rsidRPr="00723E36">
        <w:rPr>
          <w:rFonts w:ascii="Montserrat" w:hAnsi="Montserrat" w:cs="Arial"/>
          <w:sz w:val="18"/>
          <w:szCs w:val="18"/>
          <w:lang w:val="es-ES" w:eastAsia="es-ES"/>
        </w:rPr>
        <w:t xml:space="preserve"> Coahuila de Zaragoza, </w:t>
      </w:r>
      <w:r w:rsidRPr="00723E36">
        <w:rPr>
          <w:rFonts w:ascii="Montserrat" w:hAnsi="Montserrat" w:cs="Arial"/>
          <w:b/>
          <w:sz w:val="18"/>
          <w:szCs w:val="18"/>
          <w:lang w:val="es-ES" w:eastAsia="es-ES"/>
        </w:rPr>
        <w:t xml:space="preserve">06 </w:t>
      </w:r>
      <w:r w:rsidRPr="00723E36">
        <w:rPr>
          <w:rFonts w:ascii="Montserrat" w:hAnsi="Montserrat" w:cs="Arial"/>
          <w:sz w:val="18"/>
          <w:szCs w:val="18"/>
          <w:lang w:val="es-ES" w:eastAsia="es-ES"/>
        </w:rPr>
        <w:t xml:space="preserve">Colima, </w:t>
      </w:r>
      <w:r w:rsidRPr="00723E36">
        <w:rPr>
          <w:rFonts w:ascii="Montserrat" w:hAnsi="Montserrat" w:cs="Arial"/>
          <w:b/>
          <w:sz w:val="18"/>
          <w:szCs w:val="18"/>
          <w:lang w:val="es-ES" w:eastAsia="es-ES"/>
        </w:rPr>
        <w:t>07</w:t>
      </w:r>
      <w:r w:rsidRPr="00723E36">
        <w:rPr>
          <w:rFonts w:ascii="Montserrat" w:hAnsi="Montserrat" w:cs="Arial"/>
          <w:sz w:val="18"/>
          <w:szCs w:val="18"/>
          <w:lang w:val="es-ES" w:eastAsia="es-ES"/>
        </w:rPr>
        <w:t xml:space="preserve"> Chiapas, </w:t>
      </w:r>
      <w:r w:rsidRPr="00723E36">
        <w:rPr>
          <w:rFonts w:ascii="Montserrat" w:hAnsi="Montserrat" w:cs="Arial"/>
          <w:b/>
          <w:sz w:val="18"/>
          <w:szCs w:val="18"/>
          <w:lang w:val="es-ES" w:eastAsia="es-ES"/>
        </w:rPr>
        <w:t>08</w:t>
      </w:r>
      <w:r w:rsidRPr="00723E36">
        <w:rPr>
          <w:rFonts w:ascii="Montserrat" w:hAnsi="Montserrat" w:cs="Arial"/>
          <w:sz w:val="18"/>
          <w:szCs w:val="18"/>
          <w:lang w:val="es-ES" w:eastAsia="es-ES"/>
        </w:rPr>
        <w:t xml:space="preserve"> Chihuahua, </w:t>
      </w:r>
      <w:r w:rsidRPr="00723E36">
        <w:rPr>
          <w:rFonts w:ascii="Montserrat" w:hAnsi="Montserrat" w:cs="Arial"/>
          <w:b/>
          <w:sz w:val="18"/>
          <w:szCs w:val="18"/>
          <w:lang w:val="es-ES" w:eastAsia="es-ES"/>
        </w:rPr>
        <w:t>09</w:t>
      </w:r>
      <w:r w:rsidRPr="00723E36">
        <w:rPr>
          <w:rFonts w:ascii="Montserrat" w:hAnsi="Montserrat" w:cs="Arial"/>
          <w:sz w:val="18"/>
          <w:szCs w:val="18"/>
          <w:lang w:val="es-ES" w:eastAsia="es-ES"/>
        </w:rPr>
        <w:t xml:space="preserve"> CDMX, </w:t>
      </w:r>
      <w:r w:rsidRPr="00723E36">
        <w:rPr>
          <w:rFonts w:ascii="Montserrat" w:hAnsi="Montserrat" w:cs="Arial"/>
          <w:b/>
          <w:sz w:val="18"/>
          <w:szCs w:val="18"/>
          <w:lang w:val="es-ES" w:eastAsia="es-ES"/>
        </w:rPr>
        <w:t>10</w:t>
      </w:r>
      <w:r w:rsidRPr="00723E36">
        <w:rPr>
          <w:rFonts w:ascii="Montserrat" w:hAnsi="Montserrat" w:cs="Arial"/>
          <w:sz w:val="18"/>
          <w:szCs w:val="18"/>
          <w:lang w:val="es-ES" w:eastAsia="es-ES"/>
        </w:rPr>
        <w:t xml:space="preserve"> Durango, </w:t>
      </w:r>
      <w:r w:rsidRPr="00723E36">
        <w:rPr>
          <w:rFonts w:ascii="Montserrat" w:hAnsi="Montserrat" w:cs="Arial"/>
          <w:b/>
          <w:sz w:val="18"/>
          <w:szCs w:val="18"/>
          <w:lang w:val="es-ES" w:eastAsia="es-ES"/>
        </w:rPr>
        <w:t>11</w:t>
      </w:r>
      <w:r w:rsidRPr="00723E36">
        <w:rPr>
          <w:rFonts w:ascii="Montserrat" w:hAnsi="Montserrat" w:cs="Arial"/>
          <w:sz w:val="18"/>
          <w:szCs w:val="18"/>
          <w:lang w:val="es-ES" w:eastAsia="es-ES"/>
        </w:rPr>
        <w:t xml:space="preserve"> Guanajuato, </w:t>
      </w:r>
      <w:r w:rsidRPr="00723E36">
        <w:rPr>
          <w:rFonts w:ascii="Montserrat" w:hAnsi="Montserrat" w:cs="Arial"/>
          <w:b/>
          <w:sz w:val="18"/>
          <w:szCs w:val="18"/>
          <w:lang w:val="es-ES" w:eastAsia="es-ES"/>
        </w:rPr>
        <w:t>12</w:t>
      </w:r>
      <w:r w:rsidRPr="00723E36">
        <w:rPr>
          <w:rFonts w:ascii="Montserrat" w:hAnsi="Montserrat" w:cs="Arial"/>
          <w:sz w:val="18"/>
          <w:szCs w:val="18"/>
          <w:lang w:val="es-ES" w:eastAsia="es-ES"/>
        </w:rPr>
        <w:t xml:space="preserve"> Guerrero, </w:t>
      </w:r>
      <w:r w:rsidRPr="00723E36">
        <w:rPr>
          <w:rFonts w:ascii="Montserrat" w:hAnsi="Montserrat" w:cs="Arial"/>
          <w:b/>
          <w:sz w:val="18"/>
          <w:szCs w:val="18"/>
          <w:lang w:val="es-ES" w:eastAsia="es-ES"/>
        </w:rPr>
        <w:t>13</w:t>
      </w:r>
      <w:r w:rsidRPr="00723E36">
        <w:rPr>
          <w:rFonts w:ascii="Montserrat" w:hAnsi="Montserrat" w:cs="Arial"/>
          <w:sz w:val="18"/>
          <w:szCs w:val="18"/>
          <w:lang w:val="es-ES" w:eastAsia="es-ES"/>
        </w:rPr>
        <w:t xml:space="preserve"> Hidalgo, </w:t>
      </w:r>
      <w:r w:rsidRPr="00723E36">
        <w:rPr>
          <w:rFonts w:ascii="Montserrat" w:hAnsi="Montserrat" w:cs="Arial"/>
          <w:b/>
          <w:sz w:val="18"/>
          <w:szCs w:val="18"/>
          <w:lang w:val="es-ES" w:eastAsia="es-ES"/>
        </w:rPr>
        <w:t>14</w:t>
      </w:r>
      <w:r w:rsidRPr="00723E36">
        <w:rPr>
          <w:rFonts w:ascii="Montserrat" w:hAnsi="Montserrat" w:cs="Arial"/>
          <w:sz w:val="18"/>
          <w:szCs w:val="18"/>
          <w:lang w:val="es-ES" w:eastAsia="es-ES"/>
        </w:rPr>
        <w:t xml:space="preserve"> Jalisco, </w:t>
      </w:r>
      <w:r w:rsidRPr="00723E36">
        <w:rPr>
          <w:rFonts w:ascii="Montserrat" w:hAnsi="Montserrat" w:cs="Arial"/>
          <w:b/>
          <w:sz w:val="18"/>
          <w:szCs w:val="18"/>
          <w:lang w:val="es-ES" w:eastAsia="es-ES"/>
        </w:rPr>
        <w:t>15</w:t>
      </w:r>
      <w:r w:rsidRPr="00723E36">
        <w:rPr>
          <w:rFonts w:ascii="Montserrat" w:hAnsi="Montserrat" w:cs="Arial"/>
          <w:sz w:val="18"/>
          <w:szCs w:val="18"/>
          <w:lang w:val="es-ES" w:eastAsia="es-ES"/>
        </w:rPr>
        <w:t xml:space="preserve"> México, </w:t>
      </w:r>
      <w:r w:rsidRPr="00723E36">
        <w:rPr>
          <w:rFonts w:ascii="Montserrat" w:hAnsi="Montserrat" w:cs="Arial"/>
          <w:b/>
          <w:sz w:val="18"/>
          <w:szCs w:val="18"/>
          <w:lang w:val="es-ES" w:eastAsia="es-ES"/>
        </w:rPr>
        <w:t>16</w:t>
      </w:r>
      <w:r w:rsidRPr="00723E36">
        <w:rPr>
          <w:rFonts w:ascii="Montserrat" w:hAnsi="Montserrat" w:cs="Arial"/>
          <w:sz w:val="18"/>
          <w:szCs w:val="18"/>
          <w:lang w:val="es-ES" w:eastAsia="es-ES"/>
        </w:rPr>
        <w:t xml:space="preserve"> Michoacán de Ocampo, </w:t>
      </w:r>
      <w:r w:rsidRPr="00723E36">
        <w:rPr>
          <w:rFonts w:ascii="Montserrat" w:hAnsi="Montserrat" w:cs="Arial"/>
          <w:b/>
          <w:sz w:val="18"/>
          <w:szCs w:val="18"/>
          <w:lang w:val="es-ES" w:eastAsia="es-ES"/>
        </w:rPr>
        <w:t>17</w:t>
      </w:r>
      <w:r w:rsidRPr="00723E36">
        <w:rPr>
          <w:rFonts w:ascii="Montserrat" w:hAnsi="Montserrat" w:cs="Arial"/>
          <w:sz w:val="18"/>
          <w:szCs w:val="18"/>
          <w:lang w:val="es-ES" w:eastAsia="es-ES"/>
        </w:rPr>
        <w:t xml:space="preserve"> Morelos, </w:t>
      </w:r>
      <w:r w:rsidRPr="00723E36">
        <w:rPr>
          <w:rFonts w:ascii="Montserrat" w:hAnsi="Montserrat" w:cs="Arial"/>
          <w:b/>
          <w:sz w:val="18"/>
          <w:szCs w:val="18"/>
          <w:lang w:val="es-ES" w:eastAsia="es-ES"/>
        </w:rPr>
        <w:t>18</w:t>
      </w:r>
      <w:r w:rsidRPr="00723E36">
        <w:rPr>
          <w:rFonts w:ascii="Montserrat" w:hAnsi="Montserrat" w:cs="Arial"/>
          <w:sz w:val="18"/>
          <w:szCs w:val="18"/>
          <w:lang w:val="es-ES" w:eastAsia="es-ES"/>
        </w:rPr>
        <w:t xml:space="preserve"> Nayarit, </w:t>
      </w:r>
      <w:r w:rsidRPr="00723E36">
        <w:rPr>
          <w:rFonts w:ascii="Montserrat" w:hAnsi="Montserrat" w:cs="Arial"/>
          <w:b/>
          <w:sz w:val="18"/>
          <w:szCs w:val="18"/>
          <w:lang w:val="es-ES" w:eastAsia="es-ES"/>
        </w:rPr>
        <w:t>19</w:t>
      </w:r>
      <w:r w:rsidRPr="00723E36">
        <w:rPr>
          <w:rFonts w:ascii="Montserrat" w:hAnsi="Montserrat" w:cs="Arial"/>
          <w:sz w:val="18"/>
          <w:szCs w:val="18"/>
          <w:lang w:val="es-ES" w:eastAsia="es-ES"/>
        </w:rPr>
        <w:t xml:space="preserve"> Nuevo León, </w:t>
      </w:r>
      <w:r w:rsidRPr="00723E36">
        <w:rPr>
          <w:rFonts w:ascii="Montserrat" w:hAnsi="Montserrat" w:cs="Arial"/>
          <w:b/>
          <w:sz w:val="18"/>
          <w:szCs w:val="18"/>
          <w:lang w:val="es-ES" w:eastAsia="es-ES"/>
        </w:rPr>
        <w:t xml:space="preserve">20 </w:t>
      </w:r>
      <w:r w:rsidRPr="00723E36">
        <w:rPr>
          <w:rFonts w:ascii="Montserrat" w:hAnsi="Montserrat" w:cs="Arial"/>
          <w:sz w:val="18"/>
          <w:szCs w:val="18"/>
          <w:lang w:val="es-ES" w:eastAsia="es-ES"/>
        </w:rPr>
        <w:t xml:space="preserve">Oaxaca, </w:t>
      </w:r>
      <w:r w:rsidRPr="00723E36">
        <w:rPr>
          <w:rFonts w:ascii="Montserrat" w:hAnsi="Montserrat" w:cs="Arial"/>
          <w:b/>
          <w:sz w:val="18"/>
          <w:szCs w:val="18"/>
          <w:lang w:val="es-ES" w:eastAsia="es-ES"/>
        </w:rPr>
        <w:t>21</w:t>
      </w:r>
      <w:r w:rsidRPr="00723E36">
        <w:rPr>
          <w:rFonts w:ascii="Montserrat" w:hAnsi="Montserrat" w:cs="Arial"/>
          <w:sz w:val="18"/>
          <w:szCs w:val="18"/>
          <w:lang w:val="es-ES" w:eastAsia="es-ES"/>
        </w:rPr>
        <w:t xml:space="preserve"> Puebla, </w:t>
      </w:r>
      <w:r w:rsidRPr="00723E36">
        <w:rPr>
          <w:rFonts w:ascii="Montserrat" w:hAnsi="Montserrat" w:cs="Arial"/>
          <w:b/>
          <w:sz w:val="18"/>
          <w:szCs w:val="18"/>
          <w:lang w:val="es-ES" w:eastAsia="es-ES"/>
        </w:rPr>
        <w:t>22</w:t>
      </w:r>
      <w:r w:rsidRPr="00723E36">
        <w:rPr>
          <w:rFonts w:ascii="Montserrat" w:hAnsi="Montserrat" w:cs="Arial"/>
          <w:sz w:val="18"/>
          <w:szCs w:val="18"/>
          <w:lang w:val="es-ES" w:eastAsia="es-ES"/>
        </w:rPr>
        <w:t xml:space="preserve"> Querétaro, </w:t>
      </w:r>
      <w:r w:rsidRPr="00723E36">
        <w:rPr>
          <w:rFonts w:ascii="Montserrat" w:hAnsi="Montserrat" w:cs="Arial"/>
          <w:b/>
          <w:sz w:val="18"/>
          <w:szCs w:val="18"/>
          <w:lang w:val="es-ES" w:eastAsia="es-ES"/>
        </w:rPr>
        <w:t>23</w:t>
      </w:r>
      <w:r w:rsidRPr="00723E36">
        <w:rPr>
          <w:rFonts w:ascii="Montserrat" w:hAnsi="Montserrat" w:cs="Arial"/>
          <w:sz w:val="18"/>
          <w:szCs w:val="18"/>
          <w:lang w:val="es-ES" w:eastAsia="es-ES"/>
        </w:rPr>
        <w:t xml:space="preserve"> Quintana Roo, </w:t>
      </w:r>
      <w:r w:rsidRPr="00723E36">
        <w:rPr>
          <w:rFonts w:ascii="Montserrat" w:hAnsi="Montserrat" w:cs="Arial"/>
          <w:b/>
          <w:sz w:val="18"/>
          <w:szCs w:val="18"/>
          <w:lang w:val="es-ES" w:eastAsia="es-ES"/>
        </w:rPr>
        <w:t>24</w:t>
      </w:r>
      <w:r w:rsidRPr="00723E36">
        <w:rPr>
          <w:rFonts w:ascii="Montserrat" w:hAnsi="Montserrat" w:cs="Arial"/>
          <w:sz w:val="18"/>
          <w:szCs w:val="18"/>
          <w:lang w:val="es-ES" w:eastAsia="es-ES"/>
        </w:rPr>
        <w:t xml:space="preserve"> San Luis Potosí, </w:t>
      </w:r>
      <w:r w:rsidRPr="00723E36">
        <w:rPr>
          <w:rFonts w:ascii="Montserrat" w:hAnsi="Montserrat" w:cs="Arial"/>
          <w:b/>
          <w:sz w:val="18"/>
          <w:szCs w:val="18"/>
          <w:lang w:val="es-ES" w:eastAsia="es-ES"/>
        </w:rPr>
        <w:t>25</w:t>
      </w:r>
      <w:r w:rsidRPr="00723E36">
        <w:rPr>
          <w:rFonts w:ascii="Montserrat" w:hAnsi="Montserrat" w:cs="Arial"/>
          <w:sz w:val="18"/>
          <w:szCs w:val="18"/>
          <w:lang w:val="es-ES" w:eastAsia="es-ES"/>
        </w:rPr>
        <w:t xml:space="preserve"> Sinaloa, </w:t>
      </w:r>
      <w:r w:rsidRPr="00723E36">
        <w:rPr>
          <w:rFonts w:ascii="Montserrat" w:hAnsi="Montserrat" w:cs="Arial"/>
          <w:b/>
          <w:sz w:val="18"/>
          <w:szCs w:val="18"/>
          <w:lang w:val="es-ES" w:eastAsia="es-ES"/>
        </w:rPr>
        <w:t>26</w:t>
      </w:r>
      <w:r w:rsidRPr="00723E36">
        <w:rPr>
          <w:rFonts w:ascii="Montserrat" w:hAnsi="Montserrat" w:cs="Arial"/>
          <w:sz w:val="18"/>
          <w:szCs w:val="18"/>
          <w:lang w:val="es-ES" w:eastAsia="es-ES"/>
        </w:rPr>
        <w:t xml:space="preserve"> Sonora, </w:t>
      </w:r>
      <w:r w:rsidRPr="00723E36">
        <w:rPr>
          <w:rFonts w:ascii="Montserrat" w:hAnsi="Montserrat" w:cs="Arial"/>
          <w:b/>
          <w:sz w:val="18"/>
          <w:szCs w:val="18"/>
          <w:lang w:val="es-ES" w:eastAsia="es-ES"/>
        </w:rPr>
        <w:t>27</w:t>
      </w:r>
      <w:r w:rsidRPr="00723E36">
        <w:rPr>
          <w:rFonts w:ascii="Montserrat" w:hAnsi="Montserrat" w:cs="Arial"/>
          <w:sz w:val="18"/>
          <w:szCs w:val="18"/>
          <w:lang w:val="es-ES" w:eastAsia="es-ES"/>
        </w:rPr>
        <w:t xml:space="preserve"> Tabasco, </w:t>
      </w:r>
      <w:r w:rsidRPr="00723E36">
        <w:rPr>
          <w:rFonts w:ascii="Montserrat" w:hAnsi="Montserrat" w:cs="Arial"/>
          <w:b/>
          <w:sz w:val="18"/>
          <w:szCs w:val="18"/>
          <w:lang w:val="es-ES" w:eastAsia="es-ES"/>
        </w:rPr>
        <w:t>28</w:t>
      </w:r>
      <w:r w:rsidRPr="00723E36">
        <w:rPr>
          <w:rFonts w:ascii="Montserrat" w:hAnsi="Montserrat" w:cs="Arial"/>
          <w:sz w:val="18"/>
          <w:szCs w:val="18"/>
          <w:lang w:val="es-ES" w:eastAsia="es-ES"/>
        </w:rPr>
        <w:t xml:space="preserve"> Tamaulipas, </w:t>
      </w:r>
      <w:r w:rsidRPr="00723E36">
        <w:rPr>
          <w:rFonts w:ascii="Montserrat" w:hAnsi="Montserrat" w:cs="Arial"/>
          <w:b/>
          <w:sz w:val="18"/>
          <w:szCs w:val="18"/>
          <w:lang w:val="es-ES" w:eastAsia="es-ES"/>
        </w:rPr>
        <w:t xml:space="preserve">29 </w:t>
      </w:r>
      <w:r w:rsidRPr="00723E36">
        <w:rPr>
          <w:rFonts w:ascii="Montserrat" w:hAnsi="Montserrat" w:cs="Arial"/>
          <w:sz w:val="18"/>
          <w:szCs w:val="18"/>
          <w:lang w:val="es-ES" w:eastAsia="es-ES"/>
        </w:rPr>
        <w:t xml:space="preserve">Tlaxcala, </w:t>
      </w:r>
      <w:r w:rsidRPr="00723E36">
        <w:rPr>
          <w:rFonts w:ascii="Montserrat" w:hAnsi="Montserrat" w:cs="Arial"/>
          <w:b/>
          <w:sz w:val="18"/>
          <w:szCs w:val="18"/>
          <w:lang w:val="es-ES" w:eastAsia="es-ES"/>
        </w:rPr>
        <w:t>30</w:t>
      </w:r>
      <w:r w:rsidRPr="00723E36">
        <w:rPr>
          <w:rFonts w:ascii="Montserrat" w:hAnsi="Montserrat" w:cs="Arial"/>
          <w:sz w:val="18"/>
          <w:szCs w:val="18"/>
          <w:lang w:val="es-ES" w:eastAsia="es-ES"/>
        </w:rPr>
        <w:t xml:space="preserve"> Veracruz de Ignacio de la Llave, </w:t>
      </w:r>
      <w:r w:rsidRPr="00723E36">
        <w:rPr>
          <w:rFonts w:ascii="Montserrat" w:hAnsi="Montserrat" w:cs="Arial"/>
          <w:b/>
          <w:sz w:val="18"/>
          <w:szCs w:val="18"/>
          <w:lang w:val="es-ES" w:eastAsia="es-ES"/>
        </w:rPr>
        <w:t>31</w:t>
      </w:r>
      <w:r w:rsidRPr="00723E36">
        <w:rPr>
          <w:rFonts w:ascii="Montserrat" w:hAnsi="Montserrat" w:cs="Arial"/>
          <w:sz w:val="18"/>
          <w:szCs w:val="18"/>
          <w:lang w:val="es-ES" w:eastAsia="es-ES"/>
        </w:rPr>
        <w:t xml:space="preserve"> Yucatán, </w:t>
      </w:r>
      <w:r w:rsidRPr="00723E36">
        <w:rPr>
          <w:rFonts w:ascii="Montserrat" w:hAnsi="Montserrat" w:cs="Arial"/>
          <w:b/>
          <w:sz w:val="18"/>
          <w:szCs w:val="18"/>
          <w:lang w:val="es-ES" w:eastAsia="es-ES"/>
        </w:rPr>
        <w:t>32</w:t>
      </w:r>
      <w:r w:rsidRPr="00723E36">
        <w:rPr>
          <w:rFonts w:ascii="Montserrat" w:hAnsi="Montserrat" w:cs="Arial"/>
          <w:sz w:val="18"/>
          <w:szCs w:val="18"/>
          <w:lang w:val="es-ES" w:eastAsia="es-ES"/>
        </w:rPr>
        <w:t xml:space="preserve"> Zacatecas.</w:t>
      </w:r>
    </w:p>
    <w:p w:rsidR="00A964E8" w:rsidRPr="00723E36" w:rsidRDefault="00A964E8" w:rsidP="00A964E8">
      <w:pPr>
        <w:widowControl/>
        <w:spacing w:line="240" w:lineRule="auto"/>
        <w:contextualSpacing/>
        <w:rPr>
          <w:rFonts w:ascii="Montserrat" w:hAnsi="Montserrat" w:cs="Arial"/>
          <w:sz w:val="18"/>
          <w:szCs w:val="18"/>
          <w:lang w:val="es-ES" w:eastAsia="es-ES"/>
        </w:rPr>
      </w:pPr>
    </w:p>
    <w:p w:rsidR="00A964E8" w:rsidRPr="00723E36" w:rsidRDefault="00A964E8" w:rsidP="00A964E8">
      <w:pPr>
        <w:widowControl/>
        <w:spacing w:line="240" w:lineRule="auto"/>
        <w:rPr>
          <w:rFonts w:ascii="Soberana Sans" w:hAnsi="Soberana Sans" w:cs="Arial"/>
          <w:b/>
          <w:sz w:val="18"/>
          <w:szCs w:val="18"/>
        </w:rPr>
      </w:pPr>
      <w:r w:rsidRPr="00723E36">
        <w:rPr>
          <w:rFonts w:ascii="Montserrat Medium" w:hAnsi="Montserrat Medium" w:cs="Arial"/>
          <w:b/>
          <w:sz w:val="18"/>
          <w:szCs w:val="18"/>
          <w:u w:val="single"/>
        </w:rPr>
        <w:t>SEXO</w:t>
      </w:r>
      <w:r w:rsidR="00005830" w:rsidRPr="00723E36">
        <w:rPr>
          <w:rFonts w:ascii="Montserrat Medium" w:hAnsi="Montserrat Medium" w:cs="Arial"/>
          <w:b/>
          <w:sz w:val="18"/>
          <w:szCs w:val="18"/>
          <w:u w:val="single"/>
        </w:rPr>
        <w:t xml:space="preserve"> BIOLÓGICO</w:t>
      </w:r>
      <w:r w:rsidRPr="00723E36">
        <w:rPr>
          <w:rFonts w:ascii="Soberana Sans" w:hAnsi="Soberana Sans" w:cs="Arial"/>
          <w:b/>
          <w:sz w:val="18"/>
          <w:szCs w:val="18"/>
          <w:u w:val="single"/>
        </w:rPr>
        <w:t>:</w:t>
      </w:r>
    </w:p>
    <w:p w:rsidR="00A964E8" w:rsidRPr="00723E36" w:rsidRDefault="00A964E8" w:rsidP="00A964E8">
      <w:pPr>
        <w:widowControl/>
        <w:spacing w:line="240" w:lineRule="auto"/>
        <w:rPr>
          <w:rFonts w:ascii="Montserrat" w:hAnsi="Montserrat" w:cs="Arial"/>
          <w:sz w:val="18"/>
          <w:szCs w:val="18"/>
        </w:rPr>
      </w:pPr>
      <w:r w:rsidRPr="00723E36">
        <w:rPr>
          <w:rFonts w:ascii="Montserrat" w:hAnsi="Montserrat" w:cs="Arial"/>
          <w:sz w:val="18"/>
          <w:szCs w:val="18"/>
        </w:rPr>
        <w:t xml:space="preserve">Cruce con una "X" la casilla del sexo </w:t>
      </w:r>
      <w:r w:rsidR="00005830" w:rsidRPr="00723E36">
        <w:rPr>
          <w:rFonts w:ascii="Montserrat" w:hAnsi="Montserrat" w:cs="Arial"/>
          <w:sz w:val="18"/>
          <w:szCs w:val="18"/>
          <w:lang w:val="es-ES_tradnl"/>
        </w:rPr>
        <w:t>según condición biológica de nacimiento de la persona según fenotipo sexual</w:t>
      </w:r>
      <w:r w:rsidR="00005830" w:rsidRPr="00723E36">
        <w:rPr>
          <w:rFonts w:ascii="Montserrat" w:hAnsi="Montserrat" w:cs="Arial"/>
          <w:sz w:val="18"/>
          <w:szCs w:val="18"/>
        </w:rPr>
        <w:t xml:space="preserve"> </w:t>
      </w:r>
      <w:r w:rsidRPr="00723E36">
        <w:rPr>
          <w:rFonts w:ascii="Montserrat" w:hAnsi="Montserrat" w:cs="Arial"/>
          <w:sz w:val="18"/>
          <w:szCs w:val="18"/>
        </w:rPr>
        <w:t>del adolescente: Mujer/Hombre/Intersexual.</w:t>
      </w:r>
    </w:p>
    <w:p w:rsidR="00A964E8" w:rsidRPr="00DF76E3" w:rsidRDefault="00A964E8" w:rsidP="00A964E8">
      <w:pPr>
        <w:widowControl/>
        <w:spacing w:line="240" w:lineRule="auto"/>
        <w:rPr>
          <w:rFonts w:ascii="Montserrat" w:hAnsi="Montserrat" w:cs="Arial"/>
          <w:color w:val="000000" w:themeColor="text1"/>
          <w:sz w:val="18"/>
          <w:szCs w:val="18"/>
        </w:rPr>
      </w:pPr>
    </w:p>
    <w:p w:rsidR="00A964E8" w:rsidRPr="00B026D2" w:rsidRDefault="00A964E8" w:rsidP="00A964E8">
      <w:pPr>
        <w:widowControl/>
        <w:spacing w:line="240" w:lineRule="auto"/>
        <w:rPr>
          <w:rFonts w:ascii="Montserrat Medium" w:hAnsi="Montserrat Medium" w:cs="Arial"/>
          <w:color w:val="000000" w:themeColor="text1"/>
          <w:sz w:val="18"/>
          <w:szCs w:val="18"/>
        </w:rPr>
      </w:pPr>
      <w:r w:rsidRPr="00B026D2">
        <w:rPr>
          <w:rFonts w:ascii="Montserrat Medium" w:hAnsi="Montserrat Medium" w:cs="Arial"/>
          <w:b/>
          <w:color w:val="000000" w:themeColor="text1"/>
          <w:sz w:val="18"/>
          <w:szCs w:val="18"/>
          <w:u w:val="single"/>
        </w:rPr>
        <w:t>NOMBRE(S)*:</w:t>
      </w:r>
    </w:p>
    <w:p w:rsidR="00A964E8" w:rsidRPr="00DF76E3" w:rsidRDefault="00A964E8" w:rsidP="00A964E8">
      <w:pPr>
        <w:widowControl/>
        <w:spacing w:line="240" w:lineRule="auto"/>
        <w:contextualSpacing/>
        <w:rPr>
          <w:rFonts w:ascii="Montserrat" w:hAnsi="Montserrat" w:cs="Arial"/>
          <w:color w:val="000000"/>
          <w:sz w:val="18"/>
          <w:szCs w:val="18"/>
          <w:lang w:val="es-ES" w:eastAsia="es-ES"/>
        </w:rPr>
      </w:pPr>
      <w:r w:rsidRPr="00DF76E3">
        <w:rPr>
          <w:rFonts w:ascii="Montserrat" w:hAnsi="Montserrat" w:cs="Arial"/>
          <w:color w:val="000000"/>
          <w:sz w:val="18"/>
          <w:szCs w:val="18"/>
          <w:lang w:val="es-ES" w:eastAsia="es-ES"/>
        </w:rPr>
        <w:t>Anote el(los) nombre(s) de</w:t>
      </w:r>
      <w:r>
        <w:rPr>
          <w:rFonts w:ascii="Montserrat" w:hAnsi="Montserrat" w:cs="Arial"/>
          <w:color w:val="000000"/>
          <w:sz w:val="18"/>
          <w:szCs w:val="18"/>
          <w:lang w:val="es-ES" w:eastAsia="es-ES"/>
        </w:rPr>
        <w:t>l adolescente,</w:t>
      </w:r>
      <w:r w:rsidRPr="00DF76E3">
        <w:rPr>
          <w:rFonts w:ascii="Montserrat" w:hAnsi="Montserrat" w:cs="Arial"/>
          <w:color w:val="000000"/>
          <w:sz w:val="18"/>
          <w:szCs w:val="18"/>
          <w:lang w:val="es-ES" w:eastAsia="es-ES"/>
        </w:rPr>
        <w:t xml:space="preserve"> </w:t>
      </w:r>
      <w:r w:rsidRPr="00DF76E3">
        <w:rPr>
          <w:rFonts w:ascii="Montserrat" w:hAnsi="Montserrat" w:cs="Arial"/>
          <w:sz w:val="18"/>
          <w:szCs w:val="18"/>
          <w:lang w:val="es-ES_tradnl"/>
        </w:rPr>
        <w:t xml:space="preserve">debe contener al menos dos letras, este dato es de carácter </w:t>
      </w:r>
      <w:r w:rsidRPr="00DF76E3">
        <w:rPr>
          <w:rFonts w:ascii="Montserrat" w:hAnsi="Montserrat" w:cs="Arial"/>
          <w:b/>
          <w:sz w:val="18"/>
          <w:szCs w:val="18"/>
          <w:lang w:val="es-ES_tradnl"/>
        </w:rPr>
        <w:t>obligatorio</w:t>
      </w:r>
      <w:r w:rsidRPr="00DF76E3">
        <w:rPr>
          <w:rFonts w:ascii="Montserrat" w:hAnsi="Montserrat" w:cs="Arial"/>
          <w:sz w:val="18"/>
          <w:szCs w:val="18"/>
          <w:lang w:val="es-ES_tradnl"/>
        </w:rPr>
        <w:t xml:space="preserve"> para ser capturado en el Sistema Automatizado</w:t>
      </w:r>
      <w:r w:rsidRPr="00DF76E3">
        <w:rPr>
          <w:rFonts w:ascii="Montserrat" w:hAnsi="Montserrat" w:cs="Arial"/>
          <w:color w:val="000000"/>
          <w:sz w:val="18"/>
          <w:szCs w:val="18"/>
          <w:lang w:val="es-ES" w:eastAsia="es-ES"/>
        </w:rPr>
        <w:t>.</w:t>
      </w:r>
    </w:p>
    <w:p w:rsidR="00A964E8" w:rsidRPr="00DF76E3" w:rsidRDefault="00A964E8" w:rsidP="00A964E8">
      <w:pPr>
        <w:widowControl/>
        <w:spacing w:line="240" w:lineRule="auto"/>
        <w:rPr>
          <w:rFonts w:ascii="Montserrat" w:hAnsi="Montserrat" w:cs="Arial"/>
          <w:color w:val="000000" w:themeColor="text1"/>
          <w:sz w:val="18"/>
          <w:szCs w:val="18"/>
          <w:lang w:val="es-ES"/>
        </w:rPr>
      </w:pPr>
    </w:p>
    <w:p w:rsidR="00A964E8" w:rsidRPr="00E268CB" w:rsidRDefault="00A964E8" w:rsidP="00A964E8">
      <w:pPr>
        <w:widowControl/>
        <w:spacing w:line="240" w:lineRule="auto"/>
        <w:contextualSpacing/>
        <w:rPr>
          <w:rFonts w:ascii="Montserrat Medium" w:hAnsi="Montserrat Medium" w:cs="Arial"/>
          <w:color w:val="000000"/>
          <w:sz w:val="18"/>
          <w:szCs w:val="18"/>
          <w:lang w:val="es-ES" w:eastAsia="es-ES"/>
        </w:rPr>
      </w:pPr>
      <w:r w:rsidRPr="00E268CB">
        <w:rPr>
          <w:rFonts w:ascii="Montserrat Medium" w:hAnsi="Montserrat Medium" w:cs="Arial"/>
          <w:b/>
          <w:color w:val="000000"/>
          <w:sz w:val="18"/>
          <w:szCs w:val="18"/>
          <w:u w:val="single"/>
          <w:lang w:val="es-ES" w:eastAsia="es-ES"/>
        </w:rPr>
        <w:t>PRIMERO Y SEGUNDO APELLIDO*:</w:t>
      </w:r>
    </w:p>
    <w:p w:rsidR="00A964E8" w:rsidRPr="00DF76E3" w:rsidRDefault="00A964E8" w:rsidP="00A964E8">
      <w:pPr>
        <w:widowControl/>
        <w:spacing w:line="240" w:lineRule="auto"/>
        <w:contextualSpacing/>
        <w:rPr>
          <w:rFonts w:ascii="Montserrat" w:hAnsi="Montserrat" w:cs="Arial"/>
          <w:sz w:val="18"/>
          <w:szCs w:val="18"/>
          <w:lang w:val="es-ES_tradnl"/>
        </w:rPr>
      </w:pPr>
      <w:r w:rsidRPr="00DF76E3">
        <w:rPr>
          <w:rFonts w:ascii="Montserrat" w:hAnsi="Montserrat" w:cs="Arial"/>
          <w:sz w:val="18"/>
          <w:szCs w:val="18"/>
          <w:lang w:val="es-ES_tradnl"/>
        </w:rPr>
        <w:t xml:space="preserve">Anote el Primer apellido y/o Segundo apellido; si no cuenta con algún apellido anote “XX” según corresponda, cada uno de sus componentes debe contener al menos dos letras, estos datos son de carácter </w:t>
      </w:r>
      <w:r w:rsidRPr="00DF76E3">
        <w:rPr>
          <w:rFonts w:ascii="Montserrat" w:hAnsi="Montserrat" w:cs="Arial"/>
          <w:b/>
          <w:sz w:val="18"/>
          <w:szCs w:val="18"/>
          <w:lang w:val="es-ES_tradnl"/>
        </w:rPr>
        <w:t>obligatorio</w:t>
      </w:r>
      <w:r w:rsidRPr="00DF76E3">
        <w:rPr>
          <w:rFonts w:ascii="Montserrat" w:hAnsi="Montserrat" w:cs="Arial"/>
          <w:sz w:val="18"/>
          <w:szCs w:val="18"/>
          <w:lang w:val="es-ES_tradnl"/>
        </w:rPr>
        <w:t xml:space="preserve"> para ser capturados en el Sistema Automatizado.</w:t>
      </w:r>
    </w:p>
    <w:p w:rsidR="00A964E8" w:rsidRPr="00DF76E3" w:rsidRDefault="00A964E8" w:rsidP="00A964E8">
      <w:pPr>
        <w:widowControl/>
        <w:spacing w:line="240" w:lineRule="auto"/>
        <w:rPr>
          <w:rFonts w:ascii="Montserrat" w:hAnsi="Montserrat" w:cs="Arial"/>
          <w:color w:val="000000" w:themeColor="text1"/>
          <w:sz w:val="18"/>
          <w:szCs w:val="18"/>
          <w:lang w:val="es-ES_tradnl"/>
        </w:rPr>
      </w:pPr>
    </w:p>
    <w:p w:rsidR="00A964E8" w:rsidRPr="00E268CB" w:rsidRDefault="00A964E8" w:rsidP="00A964E8">
      <w:pPr>
        <w:widowControl/>
        <w:spacing w:line="240" w:lineRule="auto"/>
        <w:rPr>
          <w:rFonts w:ascii="Montserrat Medium" w:hAnsi="Montserrat Medium" w:cs="Arial"/>
          <w:b/>
          <w:color w:val="000000" w:themeColor="text1"/>
          <w:sz w:val="18"/>
          <w:szCs w:val="18"/>
        </w:rPr>
      </w:pPr>
      <w:r w:rsidRPr="00E268CB">
        <w:rPr>
          <w:rFonts w:ascii="Montserrat Medium" w:hAnsi="Montserrat Medium" w:cs="Arial"/>
          <w:b/>
          <w:color w:val="000000" w:themeColor="text1"/>
          <w:sz w:val="18"/>
          <w:szCs w:val="18"/>
          <w:u w:val="single"/>
        </w:rPr>
        <w:t>LA FAMILIA DECLARA PERTENECER A UN PUEBLO INDÍGENA</w:t>
      </w:r>
      <w:r w:rsidRPr="00E268CB">
        <w:rPr>
          <w:rFonts w:ascii="Montserrat Medium" w:hAnsi="Montserrat Medium" w:cs="Arial"/>
          <w:b/>
          <w:color w:val="000000" w:themeColor="text1"/>
          <w:sz w:val="18"/>
          <w:szCs w:val="18"/>
        </w:rPr>
        <w:t>:</w:t>
      </w:r>
    </w:p>
    <w:p w:rsidR="00A964E8" w:rsidRDefault="00A964E8" w:rsidP="00A964E8">
      <w:pPr>
        <w:widowControl/>
        <w:spacing w:line="240" w:lineRule="auto"/>
        <w:rPr>
          <w:rFonts w:ascii="Montserrat" w:hAnsi="Montserrat" w:cs="Arial"/>
          <w:bCs/>
          <w:color w:val="000000" w:themeColor="text1"/>
          <w:sz w:val="18"/>
          <w:szCs w:val="18"/>
        </w:rPr>
      </w:pPr>
      <w:r w:rsidRPr="00DF76E3">
        <w:rPr>
          <w:rFonts w:ascii="Montserrat" w:hAnsi="Montserrat" w:cs="Arial"/>
          <w:bCs/>
          <w:color w:val="000000" w:themeColor="text1"/>
          <w:sz w:val="18"/>
          <w:szCs w:val="18"/>
        </w:rPr>
        <w:lastRenderedPageBreak/>
        <w:t xml:space="preserve">Pregunte a la </w:t>
      </w:r>
      <w:r w:rsidRPr="00DF76E3">
        <w:rPr>
          <w:rFonts w:ascii="Montserrat" w:hAnsi="Montserrat" w:cs="Arial"/>
          <w:color w:val="000000" w:themeColor="text1"/>
          <w:sz w:val="18"/>
          <w:szCs w:val="18"/>
        </w:rPr>
        <w:t>madre</w:t>
      </w:r>
      <w:r>
        <w:rPr>
          <w:rFonts w:ascii="Montserrat" w:hAnsi="Montserrat" w:cs="Arial"/>
          <w:color w:val="000000" w:themeColor="text1"/>
          <w:sz w:val="18"/>
          <w:szCs w:val="18"/>
        </w:rPr>
        <w:t>, padre,</w:t>
      </w:r>
      <w:r w:rsidRPr="00DF76E3">
        <w:rPr>
          <w:rFonts w:ascii="Montserrat" w:hAnsi="Montserrat" w:cs="Arial"/>
          <w:color w:val="000000" w:themeColor="text1"/>
          <w:sz w:val="18"/>
          <w:szCs w:val="18"/>
        </w:rPr>
        <w:t xml:space="preserve"> tutor</w:t>
      </w:r>
      <w:r>
        <w:rPr>
          <w:rFonts w:ascii="Montserrat" w:hAnsi="Montserrat" w:cs="Arial"/>
          <w:color w:val="000000" w:themeColor="text1"/>
          <w:sz w:val="18"/>
          <w:szCs w:val="18"/>
        </w:rPr>
        <w:t xml:space="preserve"> o acompañante</w:t>
      </w:r>
      <w:r w:rsidRPr="00DF76E3">
        <w:rPr>
          <w:rFonts w:ascii="Montserrat" w:hAnsi="Montserrat" w:cs="Arial"/>
          <w:bCs/>
          <w:color w:val="000000" w:themeColor="text1"/>
          <w:sz w:val="18"/>
          <w:szCs w:val="18"/>
        </w:rPr>
        <w:t xml:space="preserve"> del </w:t>
      </w:r>
      <w:r>
        <w:rPr>
          <w:rFonts w:ascii="Montserrat" w:hAnsi="Montserrat" w:cs="Arial"/>
          <w:bCs/>
          <w:color w:val="000000" w:themeColor="text1"/>
          <w:sz w:val="18"/>
          <w:szCs w:val="18"/>
        </w:rPr>
        <w:t>adolescente,</w:t>
      </w:r>
      <w:r w:rsidRPr="00DF76E3">
        <w:rPr>
          <w:rFonts w:ascii="Montserrat" w:hAnsi="Montserrat" w:cs="Arial"/>
          <w:bCs/>
          <w:color w:val="000000" w:themeColor="text1"/>
          <w:sz w:val="18"/>
          <w:szCs w:val="18"/>
        </w:rPr>
        <w:t xml:space="preserve"> si la familia considera pertenecer a un pueblo indígena; independientemente </w:t>
      </w:r>
      <w:r>
        <w:rPr>
          <w:rFonts w:ascii="Montserrat" w:hAnsi="Montserrat" w:cs="Arial"/>
          <w:bCs/>
          <w:color w:val="000000" w:themeColor="text1"/>
          <w:sz w:val="18"/>
          <w:szCs w:val="18"/>
        </w:rPr>
        <w:t xml:space="preserve">de que </w:t>
      </w:r>
      <w:r w:rsidRPr="00DF76E3">
        <w:rPr>
          <w:rFonts w:ascii="Montserrat" w:hAnsi="Montserrat" w:cs="Arial"/>
          <w:bCs/>
          <w:color w:val="000000" w:themeColor="text1"/>
          <w:sz w:val="18"/>
          <w:szCs w:val="18"/>
        </w:rPr>
        <w:t xml:space="preserve">sea hablante o no de la lengua del pueblo indígena al que pertenece. </w:t>
      </w:r>
      <w:r w:rsidRPr="00DF76E3">
        <w:rPr>
          <w:rFonts w:ascii="Montserrat" w:hAnsi="Montserrat" w:cs="Arial"/>
          <w:color w:val="000000" w:themeColor="text1"/>
          <w:sz w:val="18"/>
          <w:szCs w:val="18"/>
        </w:rPr>
        <w:t>Marque con una “X” en el recuadro correspondiente según la respuesta</w:t>
      </w:r>
      <w:r w:rsidR="00B96F91">
        <w:rPr>
          <w:rFonts w:ascii="Montserrat" w:hAnsi="Montserrat" w:cs="Arial"/>
          <w:bCs/>
          <w:color w:val="000000" w:themeColor="text1"/>
          <w:sz w:val="18"/>
          <w:szCs w:val="18"/>
        </w:rPr>
        <w:t>.</w:t>
      </w:r>
    </w:p>
    <w:p w:rsidR="00B96F91" w:rsidRDefault="00B96F91" w:rsidP="00A964E8">
      <w:pPr>
        <w:widowControl/>
        <w:spacing w:line="240" w:lineRule="auto"/>
        <w:rPr>
          <w:rFonts w:ascii="Montserrat" w:hAnsi="Montserrat" w:cs="Arial"/>
          <w:bCs/>
          <w:color w:val="000000" w:themeColor="text1"/>
          <w:sz w:val="18"/>
          <w:szCs w:val="18"/>
        </w:rPr>
      </w:pPr>
    </w:p>
    <w:p w:rsidR="00B96F91" w:rsidRPr="00B96F91" w:rsidRDefault="00B96F91" w:rsidP="00B96F91">
      <w:pPr>
        <w:rPr>
          <w:rFonts w:ascii="Montserrat Medium" w:hAnsi="Montserrat Medium" w:cs="Arial"/>
          <w:b/>
          <w:sz w:val="18"/>
          <w:szCs w:val="18"/>
          <w:u w:val="single"/>
        </w:rPr>
      </w:pPr>
      <w:r w:rsidRPr="00B96F91">
        <w:rPr>
          <w:rFonts w:ascii="Montserrat Medium" w:hAnsi="Montserrat Medium" w:cs="Arial"/>
          <w:b/>
          <w:sz w:val="18"/>
          <w:szCs w:val="18"/>
          <w:u w:val="single"/>
        </w:rPr>
        <w:t>DERECHOHABIENCIA:</w:t>
      </w:r>
    </w:p>
    <w:p w:rsidR="00B96F91" w:rsidRPr="00B96F91" w:rsidRDefault="00B96F91" w:rsidP="00B96F91">
      <w:pPr>
        <w:rPr>
          <w:rFonts w:ascii="Montserrat" w:hAnsi="Montserrat" w:cs="Arial"/>
          <w:sz w:val="18"/>
          <w:szCs w:val="18"/>
        </w:rPr>
      </w:pPr>
      <w:r w:rsidRPr="00B96F91">
        <w:rPr>
          <w:rFonts w:ascii="Montserrat" w:hAnsi="Montserrat" w:cs="Arial"/>
          <w:sz w:val="18"/>
          <w:szCs w:val="18"/>
        </w:rPr>
        <w:t xml:space="preserve">Registre el tipo de derechohabiencia y coloque el número según corresponda: </w:t>
      </w:r>
      <w:proofErr w:type="gramStart"/>
      <w:r w:rsidRPr="00B96F91">
        <w:rPr>
          <w:rFonts w:ascii="Montserrat" w:hAnsi="Montserrat" w:cs="Arial"/>
          <w:b/>
          <w:sz w:val="18"/>
          <w:szCs w:val="18"/>
        </w:rPr>
        <w:t>1</w:t>
      </w:r>
      <w:r w:rsidRPr="00B96F91">
        <w:rPr>
          <w:rFonts w:ascii="Montserrat" w:hAnsi="Montserrat" w:cs="Arial"/>
          <w:sz w:val="18"/>
          <w:szCs w:val="18"/>
        </w:rPr>
        <w:t>.NINGUNA</w:t>
      </w:r>
      <w:proofErr w:type="gramEnd"/>
      <w:r w:rsidRPr="00B96F91">
        <w:rPr>
          <w:rFonts w:ascii="Montserrat" w:hAnsi="Montserrat" w:cs="Arial"/>
          <w:sz w:val="18"/>
          <w:szCs w:val="18"/>
        </w:rPr>
        <w:t xml:space="preserve">, </w:t>
      </w:r>
      <w:r w:rsidRPr="00B96F91">
        <w:rPr>
          <w:rFonts w:ascii="Montserrat" w:hAnsi="Montserrat" w:cs="Arial"/>
          <w:b/>
          <w:sz w:val="18"/>
          <w:szCs w:val="18"/>
        </w:rPr>
        <w:t>2</w:t>
      </w:r>
      <w:r w:rsidRPr="00B96F91">
        <w:rPr>
          <w:rFonts w:ascii="Montserrat" w:hAnsi="Montserrat" w:cs="Arial"/>
          <w:sz w:val="18"/>
          <w:szCs w:val="18"/>
        </w:rPr>
        <w:t xml:space="preserve">.IMSS, </w:t>
      </w:r>
      <w:r w:rsidRPr="00B96F91">
        <w:rPr>
          <w:rFonts w:ascii="Montserrat" w:hAnsi="Montserrat" w:cs="Arial"/>
          <w:b/>
          <w:sz w:val="18"/>
          <w:szCs w:val="18"/>
        </w:rPr>
        <w:t>3</w:t>
      </w:r>
      <w:r w:rsidRPr="00B96F91">
        <w:rPr>
          <w:rFonts w:ascii="Montserrat" w:hAnsi="Montserrat" w:cs="Arial"/>
          <w:sz w:val="18"/>
          <w:szCs w:val="18"/>
        </w:rPr>
        <w:t xml:space="preserve">.ISSSTE, </w:t>
      </w:r>
      <w:r w:rsidRPr="00B96F91">
        <w:rPr>
          <w:rFonts w:ascii="Montserrat" w:hAnsi="Montserrat" w:cs="Arial"/>
          <w:b/>
          <w:sz w:val="18"/>
          <w:szCs w:val="18"/>
        </w:rPr>
        <w:t>4</w:t>
      </w:r>
      <w:r w:rsidRPr="00B96F91">
        <w:rPr>
          <w:rFonts w:ascii="Montserrat" w:hAnsi="Montserrat" w:cs="Arial"/>
          <w:sz w:val="18"/>
          <w:szCs w:val="18"/>
        </w:rPr>
        <w:t xml:space="preserve">.PEMEX, </w:t>
      </w:r>
      <w:r w:rsidRPr="00B96F91">
        <w:rPr>
          <w:rFonts w:ascii="Montserrat" w:hAnsi="Montserrat" w:cs="Arial"/>
          <w:b/>
          <w:sz w:val="18"/>
          <w:szCs w:val="18"/>
        </w:rPr>
        <w:t>5</w:t>
      </w:r>
      <w:r w:rsidRPr="00B96F91">
        <w:rPr>
          <w:rFonts w:ascii="Montserrat" w:hAnsi="Montserrat" w:cs="Arial"/>
          <w:sz w:val="18"/>
          <w:szCs w:val="18"/>
        </w:rPr>
        <w:t xml:space="preserve">.SEDENA, </w:t>
      </w:r>
      <w:r w:rsidRPr="00B96F91">
        <w:rPr>
          <w:rFonts w:ascii="Montserrat" w:hAnsi="Montserrat" w:cs="Arial"/>
          <w:b/>
          <w:sz w:val="18"/>
          <w:szCs w:val="18"/>
        </w:rPr>
        <w:t>6</w:t>
      </w:r>
      <w:r w:rsidRPr="00B96F91">
        <w:rPr>
          <w:rFonts w:ascii="Montserrat" w:hAnsi="Montserrat" w:cs="Arial"/>
          <w:sz w:val="18"/>
          <w:szCs w:val="18"/>
        </w:rPr>
        <w:t xml:space="preserve">.SEMAR, </w:t>
      </w:r>
      <w:r w:rsidRPr="00B96F91">
        <w:rPr>
          <w:rFonts w:ascii="Montserrat" w:hAnsi="Montserrat" w:cs="Arial"/>
          <w:b/>
          <w:sz w:val="18"/>
          <w:szCs w:val="18"/>
        </w:rPr>
        <w:t>10</w:t>
      </w:r>
      <w:r w:rsidRPr="00B96F91">
        <w:rPr>
          <w:rFonts w:ascii="Montserrat" w:hAnsi="Montserrat" w:cs="Arial"/>
          <w:sz w:val="18"/>
          <w:szCs w:val="18"/>
        </w:rPr>
        <w:t xml:space="preserve">.IMSS BIENESTAR, </w:t>
      </w:r>
      <w:r w:rsidRPr="00B96F91">
        <w:rPr>
          <w:rFonts w:ascii="Montserrat" w:hAnsi="Montserrat" w:cs="Arial"/>
          <w:b/>
          <w:sz w:val="18"/>
          <w:szCs w:val="18"/>
        </w:rPr>
        <w:t>11</w:t>
      </w:r>
      <w:r w:rsidRPr="00B96F91">
        <w:rPr>
          <w:rFonts w:ascii="Montserrat" w:hAnsi="Montserrat" w:cs="Arial"/>
          <w:sz w:val="18"/>
          <w:szCs w:val="18"/>
        </w:rPr>
        <w:t xml:space="preserve">.ISSFAM, </w:t>
      </w:r>
      <w:r w:rsidR="0010672E">
        <w:rPr>
          <w:rFonts w:ascii="Montserrat" w:hAnsi="Montserrat" w:cs="Arial"/>
          <w:b/>
          <w:sz w:val="18"/>
          <w:szCs w:val="18"/>
        </w:rPr>
        <w:t>14</w:t>
      </w:r>
      <w:r w:rsidR="0010672E" w:rsidRPr="0010672E">
        <w:rPr>
          <w:rFonts w:ascii="Montserrat" w:hAnsi="Montserrat" w:cs="Arial"/>
          <w:sz w:val="18"/>
          <w:szCs w:val="18"/>
        </w:rPr>
        <w:t>.OPD IMSS BIENESTAR</w:t>
      </w:r>
      <w:r w:rsidRPr="00B96F91">
        <w:rPr>
          <w:rFonts w:ascii="Montserrat" w:hAnsi="Montserrat" w:cs="Arial"/>
          <w:sz w:val="18"/>
          <w:szCs w:val="18"/>
        </w:rPr>
        <w:t xml:space="preserve">, </w:t>
      </w:r>
      <w:r w:rsidRPr="00B96F91">
        <w:rPr>
          <w:rFonts w:ascii="Montserrat" w:hAnsi="Montserrat" w:cs="Arial"/>
          <w:b/>
          <w:sz w:val="18"/>
          <w:szCs w:val="18"/>
        </w:rPr>
        <w:t>8</w:t>
      </w:r>
      <w:r w:rsidRPr="00B96F91">
        <w:rPr>
          <w:rFonts w:ascii="Montserrat" w:hAnsi="Montserrat" w:cs="Arial"/>
          <w:sz w:val="18"/>
          <w:szCs w:val="18"/>
        </w:rPr>
        <w:t xml:space="preserve">.Otra, </w:t>
      </w:r>
      <w:r w:rsidRPr="00B96F91">
        <w:rPr>
          <w:rFonts w:ascii="Montserrat" w:hAnsi="Montserrat" w:cs="Arial"/>
          <w:b/>
          <w:sz w:val="18"/>
          <w:szCs w:val="18"/>
        </w:rPr>
        <w:t>99</w:t>
      </w:r>
      <w:r w:rsidRPr="00B96F91">
        <w:rPr>
          <w:rFonts w:ascii="Montserrat" w:hAnsi="Montserrat" w:cs="Arial"/>
          <w:sz w:val="18"/>
          <w:szCs w:val="18"/>
        </w:rPr>
        <w:t>.Se Ignora</w:t>
      </w:r>
    </w:p>
    <w:p w:rsidR="00A964E8" w:rsidRDefault="00A964E8" w:rsidP="00A964E8">
      <w:pPr>
        <w:widowControl/>
        <w:spacing w:line="240" w:lineRule="auto"/>
        <w:rPr>
          <w:rFonts w:ascii="Montserrat" w:hAnsi="Montserrat" w:cs="Arial"/>
          <w:color w:val="000000" w:themeColor="text1"/>
          <w:sz w:val="18"/>
          <w:szCs w:val="18"/>
        </w:rPr>
      </w:pPr>
    </w:p>
    <w:p w:rsidR="00A964E8" w:rsidRPr="00E268CB" w:rsidRDefault="001B2D35" w:rsidP="00A964E8">
      <w:pPr>
        <w:widowControl/>
        <w:spacing w:line="240" w:lineRule="auto"/>
        <w:rPr>
          <w:rFonts w:ascii="Montserrat Medium" w:hAnsi="Montserrat Medium" w:cs="Arial"/>
          <w:b/>
          <w:color w:val="000000" w:themeColor="text1"/>
          <w:sz w:val="18"/>
          <w:szCs w:val="18"/>
        </w:rPr>
      </w:pPr>
      <w:r w:rsidRPr="001B2D35">
        <w:rPr>
          <w:rFonts w:ascii="Montserrat Medium" w:hAnsi="Montserrat Medium" w:cs="Arial"/>
          <w:b/>
          <w:color w:val="000000" w:themeColor="text1"/>
          <w:sz w:val="18"/>
          <w:szCs w:val="18"/>
          <w:u w:val="single"/>
        </w:rPr>
        <w:t xml:space="preserve">SE AUTODENOMINA </w:t>
      </w:r>
      <w:r>
        <w:rPr>
          <w:rFonts w:ascii="Montserrat Medium" w:hAnsi="Montserrat Medium" w:cs="Arial"/>
          <w:b/>
          <w:color w:val="000000" w:themeColor="text1"/>
          <w:sz w:val="18"/>
          <w:szCs w:val="18"/>
          <w:u w:val="single"/>
        </w:rPr>
        <w:t>AFROMEXICANO</w:t>
      </w:r>
      <w:r w:rsidR="00A964E8" w:rsidRPr="00E268CB">
        <w:rPr>
          <w:rFonts w:ascii="Montserrat Medium" w:hAnsi="Montserrat Medium" w:cs="Arial"/>
          <w:b/>
          <w:color w:val="000000" w:themeColor="text1"/>
          <w:sz w:val="18"/>
          <w:szCs w:val="18"/>
        </w:rPr>
        <w:t>:</w:t>
      </w:r>
    </w:p>
    <w:p w:rsidR="00A964E8" w:rsidRPr="00DF76E3" w:rsidRDefault="00A964E8" w:rsidP="00A964E8">
      <w:pPr>
        <w:widowControl/>
        <w:spacing w:line="240" w:lineRule="auto"/>
        <w:rPr>
          <w:rFonts w:ascii="Montserrat" w:hAnsi="Montserrat" w:cs="Arial"/>
          <w:color w:val="000000" w:themeColor="text1"/>
          <w:sz w:val="18"/>
          <w:szCs w:val="18"/>
        </w:rPr>
      </w:pPr>
      <w:r w:rsidRPr="00DF76E3">
        <w:rPr>
          <w:rFonts w:ascii="Montserrat" w:hAnsi="Montserrat" w:cs="Arial"/>
          <w:bCs/>
          <w:color w:val="000000" w:themeColor="text1"/>
          <w:sz w:val="18"/>
          <w:szCs w:val="18"/>
        </w:rPr>
        <w:t xml:space="preserve">Pregunte a la </w:t>
      </w:r>
      <w:r w:rsidRPr="00DF76E3">
        <w:rPr>
          <w:rFonts w:ascii="Montserrat" w:hAnsi="Montserrat" w:cs="Arial"/>
          <w:color w:val="000000" w:themeColor="text1"/>
          <w:sz w:val="18"/>
          <w:szCs w:val="18"/>
        </w:rPr>
        <w:t>madre</w:t>
      </w:r>
      <w:r>
        <w:rPr>
          <w:rFonts w:ascii="Montserrat" w:hAnsi="Montserrat" w:cs="Arial"/>
          <w:color w:val="000000" w:themeColor="text1"/>
          <w:sz w:val="18"/>
          <w:szCs w:val="18"/>
        </w:rPr>
        <w:t>, padre,</w:t>
      </w:r>
      <w:r w:rsidRPr="00DF76E3">
        <w:rPr>
          <w:rFonts w:ascii="Montserrat" w:hAnsi="Montserrat" w:cs="Arial"/>
          <w:color w:val="000000" w:themeColor="text1"/>
          <w:sz w:val="18"/>
          <w:szCs w:val="18"/>
        </w:rPr>
        <w:t xml:space="preserve"> tutor</w:t>
      </w:r>
      <w:r>
        <w:rPr>
          <w:rFonts w:ascii="Montserrat" w:hAnsi="Montserrat" w:cs="Arial"/>
          <w:color w:val="000000" w:themeColor="text1"/>
          <w:sz w:val="18"/>
          <w:szCs w:val="18"/>
        </w:rPr>
        <w:t xml:space="preserve"> o acompañante</w:t>
      </w:r>
      <w:r w:rsidRPr="00DF76E3">
        <w:rPr>
          <w:rFonts w:ascii="Montserrat" w:hAnsi="Montserrat" w:cs="Arial"/>
          <w:bCs/>
          <w:color w:val="000000" w:themeColor="text1"/>
          <w:sz w:val="18"/>
          <w:szCs w:val="18"/>
        </w:rPr>
        <w:t xml:space="preserve"> del </w:t>
      </w:r>
      <w:r>
        <w:rPr>
          <w:rFonts w:ascii="Montserrat" w:hAnsi="Montserrat" w:cs="Arial"/>
          <w:bCs/>
          <w:color w:val="000000" w:themeColor="text1"/>
          <w:sz w:val="18"/>
          <w:szCs w:val="18"/>
        </w:rPr>
        <w:t>adolescente,</w:t>
      </w:r>
      <w:r w:rsidRPr="00DF76E3">
        <w:rPr>
          <w:rFonts w:ascii="Montserrat" w:hAnsi="Montserrat" w:cs="Arial"/>
          <w:bCs/>
          <w:color w:val="000000" w:themeColor="text1"/>
          <w:sz w:val="18"/>
          <w:szCs w:val="18"/>
        </w:rPr>
        <w:t xml:space="preserve"> si la familia </w:t>
      </w:r>
      <w:r w:rsidR="001B2D35">
        <w:rPr>
          <w:rFonts w:ascii="Montserrat" w:hAnsi="Montserrat" w:cs="Arial"/>
          <w:bCs/>
          <w:color w:val="000000" w:themeColor="text1"/>
          <w:sz w:val="18"/>
          <w:szCs w:val="18"/>
        </w:rPr>
        <w:t xml:space="preserve">o </w:t>
      </w:r>
      <w:r w:rsidR="001B2D35" w:rsidRPr="001B2D35">
        <w:rPr>
          <w:rFonts w:ascii="Montserrat" w:hAnsi="Montserrat" w:cs="Arial"/>
          <w:bCs/>
          <w:color w:val="000000" w:themeColor="text1"/>
          <w:sz w:val="18"/>
          <w:szCs w:val="18"/>
        </w:rPr>
        <w:t>la persona se autodenomina Afromexicano</w:t>
      </w:r>
      <w:r>
        <w:rPr>
          <w:rFonts w:ascii="Montserrat" w:hAnsi="Montserrat" w:cs="Arial"/>
          <w:bCs/>
          <w:color w:val="000000" w:themeColor="text1"/>
          <w:sz w:val="18"/>
          <w:szCs w:val="18"/>
        </w:rPr>
        <w:t>.</w:t>
      </w:r>
      <w:r w:rsidRPr="00DF76E3">
        <w:rPr>
          <w:rFonts w:ascii="Montserrat" w:hAnsi="Montserrat" w:cs="Arial"/>
          <w:bCs/>
          <w:color w:val="000000" w:themeColor="text1"/>
          <w:sz w:val="18"/>
          <w:szCs w:val="18"/>
        </w:rPr>
        <w:t xml:space="preserve"> </w:t>
      </w:r>
      <w:r w:rsidRPr="00DF76E3">
        <w:rPr>
          <w:rFonts w:ascii="Montserrat" w:hAnsi="Montserrat" w:cs="Arial"/>
          <w:color w:val="000000" w:themeColor="text1"/>
          <w:sz w:val="18"/>
          <w:szCs w:val="18"/>
        </w:rPr>
        <w:t>Marque con una “X” en el recuadro correspondiente según la respuesta</w:t>
      </w:r>
      <w:r w:rsidR="001B2D35">
        <w:rPr>
          <w:rFonts w:ascii="Montserrat" w:hAnsi="Montserrat" w:cs="Arial"/>
          <w:bCs/>
          <w:color w:val="000000" w:themeColor="text1"/>
          <w:sz w:val="18"/>
          <w:szCs w:val="18"/>
        </w:rPr>
        <w:t>.</w:t>
      </w:r>
    </w:p>
    <w:p w:rsidR="00A964E8" w:rsidRPr="00DF76E3" w:rsidRDefault="00A964E8" w:rsidP="00A964E8">
      <w:pPr>
        <w:widowControl/>
        <w:spacing w:line="240" w:lineRule="auto"/>
        <w:rPr>
          <w:rFonts w:ascii="Montserrat" w:hAnsi="Montserrat" w:cs="Arial"/>
          <w:color w:val="000000" w:themeColor="text1"/>
          <w:sz w:val="18"/>
          <w:szCs w:val="18"/>
        </w:rPr>
      </w:pPr>
    </w:p>
    <w:p w:rsidR="00A964E8" w:rsidRPr="00DF76E3" w:rsidRDefault="00A964E8" w:rsidP="00A964E8">
      <w:pPr>
        <w:widowControl/>
        <w:spacing w:line="240" w:lineRule="auto"/>
        <w:rPr>
          <w:rFonts w:ascii="Montserrat Medium" w:hAnsi="Montserrat Medium" w:cs="Arial"/>
          <w:b/>
          <w:color w:val="000000" w:themeColor="text1"/>
          <w:sz w:val="18"/>
          <w:szCs w:val="18"/>
        </w:rPr>
      </w:pPr>
      <w:r>
        <w:rPr>
          <w:rFonts w:ascii="Montserrat Medium" w:hAnsi="Montserrat Medium" w:cs="Arial"/>
          <w:b/>
          <w:color w:val="000000" w:themeColor="text1"/>
          <w:sz w:val="18"/>
          <w:szCs w:val="18"/>
          <w:u w:val="single"/>
        </w:rPr>
        <w:t>NOMBRE DEL ACOMPAÑANTE O TUTOR</w:t>
      </w:r>
      <w:r w:rsidRPr="00DF76E3">
        <w:rPr>
          <w:rFonts w:ascii="Montserrat Medium" w:hAnsi="Montserrat Medium" w:cs="Arial"/>
          <w:b/>
          <w:color w:val="000000" w:themeColor="text1"/>
          <w:sz w:val="18"/>
          <w:szCs w:val="18"/>
        </w:rPr>
        <w:t>:</w:t>
      </w:r>
    </w:p>
    <w:p w:rsidR="00A964E8" w:rsidRPr="00DF76E3" w:rsidRDefault="00A964E8" w:rsidP="00A964E8">
      <w:pPr>
        <w:widowControl/>
        <w:spacing w:line="240" w:lineRule="auto"/>
        <w:rPr>
          <w:rFonts w:ascii="Montserrat" w:hAnsi="Montserrat" w:cs="Arial"/>
          <w:color w:val="000000" w:themeColor="text1"/>
          <w:sz w:val="18"/>
          <w:szCs w:val="18"/>
        </w:rPr>
      </w:pPr>
      <w:r w:rsidRPr="00DF76E3">
        <w:rPr>
          <w:rFonts w:ascii="Montserrat" w:hAnsi="Montserrat" w:cs="Arial"/>
          <w:color w:val="000000" w:themeColor="text1"/>
          <w:sz w:val="18"/>
          <w:szCs w:val="18"/>
        </w:rPr>
        <w:t>Anote el nombre completo (nombre(s), primer apellido y segundo apellido) de la madre</w:t>
      </w:r>
      <w:r>
        <w:rPr>
          <w:rFonts w:ascii="Montserrat" w:hAnsi="Montserrat" w:cs="Arial"/>
          <w:color w:val="000000" w:themeColor="text1"/>
          <w:sz w:val="18"/>
          <w:szCs w:val="18"/>
        </w:rPr>
        <w:t>, padre,</w:t>
      </w:r>
      <w:r w:rsidRPr="00DF76E3">
        <w:rPr>
          <w:rFonts w:ascii="Montserrat" w:hAnsi="Montserrat" w:cs="Arial"/>
          <w:color w:val="000000" w:themeColor="text1"/>
          <w:sz w:val="18"/>
          <w:szCs w:val="18"/>
        </w:rPr>
        <w:t xml:space="preserve"> tutor</w:t>
      </w:r>
      <w:r>
        <w:rPr>
          <w:rFonts w:ascii="Montserrat" w:hAnsi="Montserrat" w:cs="Arial"/>
          <w:color w:val="000000" w:themeColor="text1"/>
          <w:sz w:val="18"/>
          <w:szCs w:val="18"/>
        </w:rPr>
        <w:t xml:space="preserve"> o acompañante</w:t>
      </w:r>
      <w:r w:rsidRPr="00DF76E3">
        <w:rPr>
          <w:rFonts w:ascii="Montserrat" w:hAnsi="Montserrat" w:cs="Arial"/>
          <w:color w:val="000000" w:themeColor="text1"/>
          <w:sz w:val="18"/>
          <w:szCs w:val="18"/>
        </w:rPr>
        <w:t xml:space="preserve"> del </w:t>
      </w:r>
      <w:r>
        <w:rPr>
          <w:rFonts w:ascii="Montserrat" w:hAnsi="Montserrat" w:cs="Arial"/>
          <w:color w:val="000000" w:themeColor="text1"/>
          <w:sz w:val="18"/>
          <w:szCs w:val="18"/>
        </w:rPr>
        <w:t>adolescente</w:t>
      </w:r>
      <w:r w:rsidRPr="00DF76E3">
        <w:rPr>
          <w:rFonts w:ascii="Montserrat" w:hAnsi="Montserrat" w:cs="Arial"/>
          <w:color w:val="000000" w:themeColor="text1"/>
          <w:sz w:val="18"/>
          <w:szCs w:val="18"/>
        </w:rPr>
        <w:t xml:space="preserve"> </w:t>
      </w:r>
      <w:r w:rsidRPr="00DF76E3">
        <w:rPr>
          <w:rFonts w:ascii="Montserrat" w:hAnsi="Montserrat" w:cs="Arial"/>
          <w:sz w:val="18"/>
          <w:szCs w:val="18"/>
          <w:lang w:val="es-ES_tradnl"/>
        </w:rPr>
        <w:t xml:space="preserve">estos datos son de carácter </w:t>
      </w:r>
      <w:r w:rsidRPr="00DF76E3">
        <w:rPr>
          <w:rFonts w:ascii="Montserrat" w:hAnsi="Montserrat" w:cs="Arial"/>
          <w:b/>
          <w:sz w:val="18"/>
          <w:szCs w:val="18"/>
          <w:lang w:val="es-ES_tradnl"/>
        </w:rPr>
        <w:t>obligatorio</w:t>
      </w:r>
      <w:r w:rsidRPr="00DF76E3">
        <w:rPr>
          <w:rFonts w:ascii="Montserrat" w:hAnsi="Montserrat" w:cs="Arial"/>
          <w:sz w:val="18"/>
          <w:szCs w:val="18"/>
          <w:lang w:val="es-ES_tradnl"/>
        </w:rPr>
        <w:t xml:space="preserve"> para ser capturados en el Sistema Automatizado</w:t>
      </w:r>
      <w:r w:rsidRPr="00DF76E3">
        <w:rPr>
          <w:rFonts w:ascii="Montserrat" w:hAnsi="Montserrat" w:cs="Arial"/>
          <w:color w:val="000000" w:themeColor="text1"/>
          <w:sz w:val="18"/>
          <w:szCs w:val="18"/>
        </w:rPr>
        <w:t>.</w:t>
      </w:r>
    </w:p>
    <w:p w:rsidR="00A964E8" w:rsidRPr="00DF76E3" w:rsidRDefault="00A964E8" w:rsidP="00A964E8">
      <w:pPr>
        <w:widowControl/>
        <w:spacing w:line="240" w:lineRule="auto"/>
        <w:rPr>
          <w:rFonts w:ascii="Montserrat" w:hAnsi="Montserrat" w:cs="Arial"/>
          <w:color w:val="000000" w:themeColor="text1"/>
          <w:sz w:val="18"/>
          <w:szCs w:val="18"/>
        </w:rPr>
      </w:pPr>
    </w:p>
    <w:p w:rsidR="00A964E8" w:rsidRPr="00DF76E3" w:rsidRDefault="00A964E8" w:rsidP="00A964E8">
      <w:pPr>
        <w:widowControl/>
        <w:spacing w:line="240" w:lineRule="auto"/>
        <w:rPr>
          <w:rFonts w:ascii="Montserrat Medium" w:hAnsi="Montserrat Medium" w:cs="Arial"/>
          <w:color w:val="000000" w:themeColor="text1"/>
          <w:sz w:val="18"/>
          <w:szCs w:val="18"/>
        </w:rPr>
      </w:pPr>
      <w:r w:rsidRPr="00DF76E3">
        <w:rPr>
          <w:rFonts w:ascii="Montserrat Medium" w:hAnsi="Montserrat Medium" w:cs="Arial"/>
          <w:b/>
          <w:color w:val="000000" w:themeColor="text1"/>
          <w:sz w:val="18"/>
          <w:szCs w:val="18"/>
          <w:u w:val="single"/>
        </w:rPr>
        <w:t>DOMICILIO:</w:t>
      </w:r>
    </w:p>
    <w:p w:rsidR="00A964E8" w:rsidRPr="00DF76E3" w:rsidRDefault="00A964E8" w:rsidP="00A964E8">
      <w:pPr>
        <w:rPr>
          <w:rFonts w:ascii="Montserrat" w:hAnsi="Montserrat" w:cs="Arial"/>
          <w:sz w:val="18"/>
          <w:szCs w:val="18"/>
          <w:lang w:val="es-ES_tradnl"/>
        </w:rPr>
      </w:pPr>
      <w:r w:rsidRPr="00DF76E3">
        <w:rPr>
          <w:rFonts w:ascii="Montserrat" w:hAnsi="Montserrat" w:cs="Arial"/>
          <w:sz w:val="18"/>
          <w:szCs w:val="18"/>
          <w:lang w:val="es-ES_tradnl"/>
        </w:rPr>
        <w:t xml:space="preserve">Solicite el domicilio completo que permita la ubicación de la vivienda donde el </w:t>
      </w:r>
      <w:r>
        <w:rPr>
          <w:rFonts w:ascii="Montserrat" w:hAnsi="Montserrat" w:cs="Arial"/>
          <w:sz w:val="18"/>
          <w:szCs w:val="18"/>
          <w:lang w:val="es-ES_tradnl"/>
        </w:rPr>
        <w:t xml:space="preserve">adolescente </w:t>
      </w:r>
      <w:r w:rsidRPr="00DF76E3">
        <w:rPr>
          <w:rFonts w:ascii="Montserrat" w:hAnsi="Montserrat" w:cs="Arial"/>
          <w:sz w:val="18"/>
          <w:szCs w:val="18"/>
          <w:lang w:val="es-ES_tradnl"/>
        </w:rPr>
        <w:t>reside actualmente con el propósito de establecerse en ella (se presume el propósito de establecerse en un lugar, cuando se reside por más de seis meses en él); a falta de éste, anotar el domicilio de la vivienda donde puede ser localizado.</w:t>
      </w:r>
    </w:p>
    <w:p w:rsidR="00A964E8" w:rsidRPr="00DF76E3" w:rsidRDefault="00A964E8" w:rsidP="00B930CD">
      <w:pPr>
        <w:pStyle w:val="Prrafodelista"/>
        <w:numPr>
          <w:ilvl w:val="0"/>
          <w:numId w:val="12"/>
        </w:numPr>
        <w:rPr>
          <w:rFonts w:ascii="Montserrat" w:hAnsi="Montserrat" w:cs="Arial"/>
          <w:sz w:val="18"/>
          <w:szCs w:val="18"/>
          <w:lang w:val="es-ES_tradnl"/>
        </w:rPr>
      </w:pPr>
      <w:r w:rsidRPr="00DF76E3">
        <w:rPr>
          <w:rFonts w:ascii="Montserrat" w:hAnsi="Montserrat" w:cs="Arial"/>
          <w:sz w:val="18"/>
          <w:szCs w:val="18"/>
          <w:lang w:val="es-ES_tradnl"/>
        </w:rPr>
        <w:t>En caso de desconocer la información correspondiente a cualquier variable de este apartado, escribir la leyenda “Se ignora”.</w:t>
      </w:r>
    </w:p>
    <w:p w:rsidR="00A964E8" w:rsidRPr="00DF76E3" w:rsidRDefault="00A964E8" w:rsidP="00B930CD">
      <w:pPr>
        <w:pStyle w:val="Prrafodelista"/>
        <w:widowControl/>
        <w:numPr>
          <w:ilvl w:val="0"/>
          <w:numId w:val="12"/>
        </w:numPr>
        <w:spacing w:line="240" w:lineRule="auto"/>
        <w:jc w:val="left"/>
        <w:rPr>
          <w:rFonts w:ascii="Montserrat" w:hAnsi="Montserrat" w:cs="Arial"/>
          <w:color w:val="000000"/>
          <w:sz w:val="18"/>
          <w:szCs w:val="18"/>
          <w:lang w:val="es-ES" w:eastAsia="es-ES"/>
        </w:rPr>
      </w:pPr>
      <w:r w:rsidRPr="00DF76E3">
        <w:rPr>
          <w:rFonts w:ascii="Montserrat" w:hAnsi="Montserrat" w:cs="Arial"/>
          <w:color w:val="000000"/>
          <w:sz w:val="18"/>
          <w:szCs w:val="18"/>
          <w:lang w:val="es-ES" w:eastAsia="es-ES"/>
        </w:rPr>
        <w:t>Anote la calle, número exterior, número interior, lote, manzana, colonia, código postal, municipio, estado</w:t>
      </w:r>
      <w:r>
        <w:rPr>
          <w:rFonts w:ascii="Montserrat" w:hAnsi="Montserrat" w:cs="Arial"/>
          <w:color w:val="000000"/>
          <w:sz w:val="18"/>
          <w:szCs w:val="18"/>
          <w:lang w:val="es-ES" w:eastAsia="es-ES"/>
        </w:rPr>
        <w:t xml:space="preserve"> </w:t>
      </w:r>
      <w:r w:rsidRPr="00DF76E3">
        <w:rPr>
          <w:rFonts w:ascii="Montserrat" w:hAnsi="Montserrat" w:cs="Arial"/>
          <w:color w:val="000000"/>
          <w:sz w:val="18"/>
          <w:szCs w:val="18"/>
          <w:lang w:val="es-ES" w:eastAsia="es-ES"/>
        </w:rPr>
        <w:t>y referencias de localización.</w:t>
      </w:r>
    </w:p>
    <w:p w:rsidR="00A964E8" w:rsidRPr="00DF76E3" w:rsidRDefault="00A964E8" w:rsidP="00A964E8">
      <w:pPr>
        <w:widowControl/>
        <w:spacing w:line="240" w:lineRule="auto"/>
        <w:jc w:val="left"/>
        <w:rPr>
          <w:rFonts w:ascii="Montserrat" w:hAnsi="Montserrat" w:cs="Arial"/>
          <w:color w:val="000000"/>
          <w:sz w:val="18"/>
          <w:szCs w:val="18"/>
          <w:lang w:val="es-ES" w:eastAsia="es-ES"/>
        </w:rPr>
      </w:pPr>
    </w:p>
    <w:p w:rsidR="00A964E8" w:rsidRPr="00DF76E3" w:rsidRDefault="00A964E8" w:rsidP="00A964E8">
      <w:pPr>
        <w:widowControl/>
        <w:spacing w:line="240" w:lineRule="auto"/>
        <w:rPr>
          <w:rFonts w:ascii="Montserrat Medium" w:hAnsi="Montserrat Medium" w:cs="Arial"/>
          <w:color w:val="000000" w:themeColor="text1"/>
          <w:sz w:val="18"/>
          <w:szCs w:val="18"/>
        </w:rPr>
      </w:pPr>
      <w:r w:rsidRPr="00DF76E3">
        <w:rPr>
          <w:rFonts w:ascii="Montserrat Medium" w:hAnsi="Montserrat Medium" w:cs="Arial"/>
          <w:b/>
          <w:color w:val="000000" w:themeColor="text1"/>
          <w:sz w:val="18"/>
          <w:szCs w:val="18"/>
          <w:u w:val="single"/>
        </w:rPr>
        <w:t>TELÉFONO FIJO:</w:t>
      </w:r>
    </w:p>
    <w:p w:rsidR="00A964E8" w:rsidRPr="00DF76E3" w:rsidRDefault="00A964E8" w:rsidP="00A964E8">
      <w:pPr>
        <w:rPr>
          <w:rFonts w:ascii="Montserrat" w:hAnsi="Montserrat" w:cs="Arial"/>
          <w:color w:val="000000"/>
          <w:sz w:val="18"/>
          <w:szCs w:val="18"/>
          <w:lang w:val="es-ES" w:eastAsia="es-ES"/>
        </w:rPr>
      </w:pPr>
      <w:r w:rsidRPr="00DF76E3">
        <w:rPr>
          <w:rFonts w:ascii="Montserrat" w:hAnsi="Montserrat" w:cs="Arial"/>
          <w:color w:val="000000"/>
          <w:sz w:val="18"/>
          <w:szCs w:val="18"/>
          <w:lang w:val="es-ES" w:eastAsia="es-ES"/>
        </w:rPr>
        <w:t xml:space="preserve">Anote el número de telefonía fija con el que cuenta la paciente en su domicilio o donde se pueda </w:t>
      </w:r>
      <w:r w:rsidRPr="00DF76E3">
        <w:rPr>
          <w:rFonts w:ascii="Montserrat" w:hAnsi="Montserrat" w:cs="Arial"/>
          <w:sz w:val="18"/>
          <w:szCs w:val="18"/>
          <w:lang w:val="es-ES_tradnl"/>
        </w:rPr>
        <w:t xml:space="preserve">localizar al </w:t>
      </w:r>
      <w:r>
        <w:rPr>
          <w:rFonts w:ascii="Montserrat" w:hAnsi="Montserrat" w:cs="Arial"/>
          <w:sz w:val="18"/>
          <w:szCs w:val="18"/>
          <w:lang w:val="es-ES_tradnl"/>
        </w:rPr>
        <w:t>adolescente</w:t>
      </w:r>
      <w:r w:rsidRPr="00DF76E3">
        <w:rPr>
          <w:rFonts w:ascii="Montserrat" w:hAnsi="Montserrat" w:cs="Arial"/>
          <w:sz w:val="18"/>
          <w:szCs w:val="18"/>
          <w:lang w:val="es-ES_tradnl"/>
        </w:rPr>
        <w:t>.</w:t>
      </w:r>
      <w:r>
        <w:rPr>
          <w:rFonts w:ascii="Montserrat" w:hAnsi="Montserrat" w:cs="Arial"/>
          <w:sz w:val="18"/>
          <w:szCs w:val="18"/>
          <w:lang w:val="es-ES_tradnl"/>
        </w:rPr>
        <w:t xml:space="preserve"> </w:t>
      </w:r>
      <w:r w:rsidRPr="00DF76E3">
        <w:rPr>
          <w:rFonts w:ascii="Montserrat" w:hAnsi="Montserrat" w:cs="Arial"/>
          <w:sz w:val="18"/>
          <w:szCs w:val="18"/>
          <w:lang w:val="es-ES_tradnl"/>
        </w:rPr>
        <w:t>El número telefónico debe ser anotado a 10 dígitos, uno en cada espacio.</w:t>
      </w:r>
    </w:p>
    <w:p w:rsidR="00A964E8" w:rsidRPr="00B96F91" w:rsidRDefault="00A964E8" w:rsidP="00A964E8">
      <w:pPr>
        <w:widowControl/>
        <w:spacing w:line="240" w:lineRule="auto"/>
        <w:rPr>
          <w:rFonts w:ascii="Montserrat" w:hAnsi="Montserrat" w:cs="Arial"/>
          <w:sz w:val="18"/>
          <w:szCs w:val="18"/>
          <w:lang w:val="es-ES"/>
        </w:rPr>
      </w:pPr>
    </w:p>
    <w:p w:rsidR="00A964E8" w:rsidRPr="00B96F91" w:rsidRDefault="00A964E8" w:rsidP="00A964E8">
      <w:pPr>
        <w:widowControl/>
        <w:spacing w:line="240" w:lineRule="auto"/>
        <w:rPr>
          <w:rFonts w:ascii="Montserrat Medium" w:hAnsi="Montserrat Medium" w:cs="Arial"/>
          <w:sz w:val="18"/>
          <w:szCs w:val="18"/>
        </w:rPr>
      </w:pPr>
      <w:r w:rsidRPr="00B96F91">
        <w:rPr>
          <w:rFonts w:ascii="Montserrat Medium" w:hAnsi="Montserrat Medium" w:cs="Arial"/>
          <w:b/>
          <w:sz w:val="18"/>
          <w:szCs w:val="18"/>
          <w:u w:val="single"/>
        </w:rPr>
        <w:t>CELULAR DEL ADOLESCENTE</w:t>
      </w:r>
      <w:r w:rsidRPr="00B96F91">
        <w:rPr>
          <w:rFonts w:ascii="Montserrat Medium" w:hAnsi="Montserrat Medium" w:cs="Arial"/>
          <w:b/>
          <w:sz w:val="18"/>
          <w:szCs w:val="18"/>
        </w:rPr>
        <w:t>:</w:t>
      </w:r>
    </w:p>
    <w:p w:rsidR="00A964E8" w:rsidRDefault="00A964E8" w:rsidP="00A964E8">
      <w:pPr>
        <w:widowControl/>
        <w:spacing w:line="240" w:lineRule="auto"/>
        <w:rPr>
          <w:rFonts w:ascii="Montserrat" w:hAnsi="Montserrat" w:cs="Arial"/>
          <w:sz w:val="18"/>
          <w:szCs w:val="18"/>
        </w:rPr>
      </w:pPr>
      <w:r w:rsidRPr="00B96F91">
        <w:rPr>
          <w:rFonts w:ascii="Montserrat" w:hAnsi="Montserrat" w:cs="Arial"/>
          <w:sz w:val="18"/>
          <w:szCs w:val="18"/>
        </w:rPr>
        <w:t xml:space="preserve">Anote el número de telefonía celular del </w:t>
      </w:r>
      <w:r w:rsidRPr="00B96F91">
        <w:rPr>
          <w:rFonts w:ascii="Montserrat" w:hAnsi="Montserrat" w:cs="Arial"/>
          <w:bCs/>
          <w:sz w:val="18"/>
          <w:szCs w:val="18"/>
        </w:rPr>
        <w:t>adolescente</w:t>
      </w:r>
      <w:r w:rsidRPr="00B96F91">
        <w:rPr>
          <w:rFonts w:ascii="Montserrat" w:hAnsi="Montserrat" w:cs="Arial"/>
          <w:sz w:val="18"/>
          <w:szCs w:val="18"/>
        </w:rPr>
        <w:t>, con los 10 dígitos, si cuenta con él.</w:t>
      </w:r>
    </w:p>
    <w:p w:rsidR="00B96F91" w:rsidRPr="00B96F91" w:rsidRDefault="00B96F91" w:rsidP="00A964E8">
      <w:pPr>
        <w:widowControl/>
        <w:spacing w:line="240" w:lineRule="auto"/>
        <w:rPr>
          <w:rFonts w:ascii="Montserrat" w:hAnsi="Montserrat" w:cs="Arial"/>
          <w:sz w:val="18"/>
          <w:szCs w:val="18"/>
        </w:rPr>
      </w:pPr>
    </w:p>
    <w:p w:rsidR="00A964E8" w:rsidRPr="00B96F91" w:rsidRDefault="00A964E8" w:rsidP="00A964E8">
      <w:pPr>
        <w:widowControl/>
        <w:spacing w:line="240" w:lineRule="auto"/>
        <w:rPr>
          <w:rFonts w:ascii="Montserrat Medium" w:hAnsi="Montserrat Medium" w:cs="Arial"/>
          <w:sz w:val="18"/>
          <w:szCs w:val="18"/>
        </w:rPr>
      </w:pPr>
      <w:r w:rsidRPr="00B96F91">
        <w:rPr>
          <w:rFonts w:ascii="Montserrat Medium" w:hAnsi="Montserrat Medium" w:cs="Arial"/>
          <w:b/>
          <w:sz w:val="18"/>
          <w:szCs w:val="18"/>
          <w:u w:val="single"/>
        </w:rPr>
        <w:t>CELULAR DEL PADRE, MADRE O TUTOR</w:t>
      </w:r>
      <w:r w:rsidRPr="00B96F91">
        <w:rPr>
          <w:rFonts w:ascii="Montserrat Medium" w:hAnsi="Montserrat Medium" w:cs="Arial"/>
          <w:b/>
          <w:sz w:val="18"/>
          <w:szCs w:val="18"/>
        </w:rPr>
        <w:t>:</w:t>
      </w:r>
    </w:p>
    <w:p w:rsidR="00A964E8" w:rsidRPr="00B96F91" w:rsidRDefault="00A964E8" w:rsidP="00A964E8">
      <w:pPr>
        <w:widowControl/>
        <w:spacing w:line="240" w:lineRule="auto"/>
        <w:rPr>
          <w:rFonts w:ascii="Montserrat" w:hAnsi="Montserrat" w:cs="Arial"/>
          <w:strike/>
          <w:sz w:val="18"/>
          <w:szCs w:val="18"/>
        </w:rPr>
      </w:pPr>
      <w:r w:rsidRPr="00B96F91">
        <w:rPr>
          <w:rFonts w:ascii="Montserrat" w:hAnsi="Montserrat" w:cs="Arial"/>
          <w:sz w:val="18"/>
          <w:szCs w:val="18"/>
        </w:rPr>
        <w:t>Anote el número de telefonía celular de madre, padre, tutor o acompañante, con lo</w:t>
      </w:r>
      <w:r w:rsidR="00B96F91" w:rsidRPr="00B96F91">
        <w:rPr>
          <w:rFonts w:ascii="Montserrat" w:hAnsi="Montserrat" w:cs="Arial"/>
          <w:sz w:val="18"/>
          <w:szCs w:val="18"/>
        </w:rPr>
        <w:t>s 10 dígitos, si cuenta con él.</w:t>
      </w:r>
    </w:p>
    <w:p w:rsidR="00A964E8" w:rsidRPr="00B96F91" w:rsidRDefault="00A964E8" w:rsidP="00A964E8">
      <w:pPr>
        <w:widowControl/>
        <w:spacing w:line="240" w:lineRule="auto"/>
        <w:rPr>
          <w:rFonts w:ascii="Montserrat" w:hAnsi="Montserrat" w:cs="Arial"/>
          <w:sz w:val="18"/>
          <w:szCs w:val="18"/>
        </w:rPr>
      </w:pPr>
    </w:p>
    <w:p w:rsidR="00A964E8" w:rsidRPr="00DF76E3" w:rsidRDefault="00A964E8" w:rsidP="00A964E8">
      <w:pPr>
        <w:widowControl/>
        <w:spacing w:line="240" w:lineRule="auto"/>
        <w:rPr>
          <w:rFonts w:ascii="Soberana Sans" w:hAnsi="Soberana Sans" w:cs="Arial"/>
          <w:color w:val="000000" w:themeColor="text1"/>
          <w:sz w:val="18"/>
          <w:szCs w:val="18"/>
        </w:rPr>
      </w:pPr>
      <w:r w:rsidRPr="00DF76E3">
        <w:rPr>
          <w:rFonts w:ascii="Montserrat Medium" w:hAnsi="Montserrat Medium" w:cs="Arial"/>
          <w:b/>
          <w:color w:val="000000" w:themeColor="text1"/>
          <w:sz w:val="18"/>
          <w:szCs w:val="18"/>
          <w:u w:val="single"/>
        </w:rPr>
        <w:t>CORREO ELECTRÓNICO</w:t>
      </w:r>
      <w:r w:rsidRPr="00DF76E3">
        <w:rPr>
          <w:rFonts w:ascii="Soberana Sans" w:hAnsi="Soberana Sans" w:cs="Arial"/>
          <w:b/>
          <w:color w:val="000000" w:themeColor="text1"/>
          <w:sz w:val="18"/>
          <w:szCs w:val="18"/>
          <w:u w:val="single"/>
        </w:rPr>
        <w:t>:</w:t>
      </w:r>
    </w:p>
    <w:p w:rsidR="00A964E8" w:rsidRPr="00DF76E3" w:rsidRDefault="00A964E8" w:rsidP="00A964E8">
      <w:pPr>
        <w:widowControl/>
        <w:spacing w:line="240" w:lineRule="auto"/>
        <w:rPr>
          <w:rFonts w:ascii="Montserrat" w:hAnsi="Montserrat" w:cs="Arial"/>
          <w:color w:val="000000" w:themeColor="text1"/>
          <w:sz w:val="18"/>
          <w:szCs w:val="18"/>
        </w:rPr>
      </w:pPr>
      <w:r w:rsidRPr="00DF76E3">
        <w:rPr>
          <w:rFonts w:ascii="Montserrat" w:hAnsi="Montserrat" w:cs="Arial"/>
          <w:color w:val="000000" w:themeColor="text1"/>
          <w:sz w:val="18"/>
          <w:szCs w:val="18"/>
        </w:rPr>
        <w:t>Anote la dirección de correo electrónico de la madre</w:t>
      </w:r>
      <w:r>
        <w:rPr>
          <w:rFonts w:ascii="Montserrat" w:hAnsi="Montserrat" w:cs="Arial"/>
          <w:color w:val="000000" w:themeColor="text1"/>
          <w:sz w:val="18"/>
          <w:szCs w:val="18"/>
        </w:rPr>
        <w:t>, padre,</w:t>
      </w:r>
      <w:r w:rsidRPr="00DF76E3">
        <w:rPr>
          <w:rFonts w:ascii="Montserrat" w:hAnsi="Montserrat" w:cs="Arial"/>
          <w:color w:val="000000" w:themeColor="text1"/>
          <w:sz w:val="18"/>
          <w:szCs w:val="18"/>
        </w:rPr>
        <w:t xml:space="preserve"> tutor</w:t>
      </w:r>
      <w:r>
        <w:rPr>
          <w:rFonts w:ascii="Montserrat" w:hAnsi="Montserrat" w:cs="Arial"/>
          <w:color w:val="000000" w:themeColor="text1"/>
          <w:sz w:val="18"/>
          <w:szCs w:val="18"/>
        </w:rPr>
        <w:t xml:space="preserve">, acompañante o adolescente, </w:t>
      </w:r>
      <w:r w:rsidRPr="00DF76E3">
        <w:rPr>
          <w:rFonts w:ascii="Montserrat" w:hAnsi="Montserrat" w:cs="Arial"/>
          <w:color w:val="000000" w:themeColor="text1"/>
          <w:sz w:val="18"/>
          <w:szCs w:val="18"/>
        </w:rPr>
        <w:t>si cuenta con ella.</w:t>
      </w:r>
    </w:p>
    <w:p w:rsidR="00066ED9" w:rsidRPr="004E5B71" w:rsidRDefault="00066ED9" w:rsidP="00066ED9">
      <w:pPr>
        <w:pStyle w:val="Ttulo2"/>
        <w:ind w:left="0"/>
        <w:rPr>
          <w:rFonts w:ascii="Montserrat Medium" w:hAnsi="Montserrat Medium"/>
          <w:b w:val="0"/>
          <w:sz w:val="24"/>
          <w:szCs w:val="24"/>
        </w:rPr>
      </w:pPr>
      <w:bookmarkStart w:id="65" w:name="_Toc157186239"/>
      <w:r w:rsidRPr="004E5B71">
        <w:rPr>
          <w:rFonts w:ascii="Montserrat Medium" w:hAnsi="Montserrat Medium"/>
          <w:b w:val="0"/>
          <w:sz w:val="24"/>
          <w:szCs w:val="24"/>
        </w:rPr>
        <w:t>FICHA DE INGRESO</w:t>
      </w:r>
      <w:bookmarkEnd w:id="65"/>
    </w:p>
    <w:p w:rsidR="00066ED9" w:rsidRPr="00723E36" w:rsidRDefault="007B167C" w:rsidP="00066ED9">
      <w:pPr>
        <w:rPr>
          <w:rFonts w:ascii="Montserrat" w:hAnsi="Montserrat" w:cs="Arial"/>
          <w:sz w:val="18"/>
          <w:szCs w:val="18"/>
          <w:lang w:val="es-ES_tradnl"/>
        </w:rPr>
      </w:pPr>
      <w:r w:rsidRPr="004E5B71">
        <w:rPr>
          <w:rFonts w:ascii="Montserrat" w:hAnsi="Montserrat" w:cs="Arial"/>
          <w:sz w:val="18"/>
          <w:szCs w:val="18"/>
          <w:lang w:val="es-ES_tradnl"/>
        </w:rPr>
        <w:t xml:space="preserve">En la parte </w:t>
      </w:r>
      <w:r w:rsidRPr="00723E36">
        <w:rPr>
          <w:rFonts w:ascii="Montserrat" w:hAnsi="Montserrat" w:cs="Arial"/>
          <w:sz w:val="18"/>
          <w:szCs w:val="18"/>
          <w:lang w:val="es-ES_tradnl"/>
        </w:rPr>
        <w:t xml:space="preserve">superior derecha anote la fecha en que se da inicio al control </w:t>
      </w:r>
      <w:r w:rsidRPr="00723E36">
        <w:rPr>
          <w:rFonts w:ascii="Montserrat" w:hAnsi="Montserrat" w:cs="Arial"/>
          <w:bCs/>
          <w:sz w:val="18"/>
          <w:szCs w:val="18"/>
        </w:rPr>
        <w:t xml:space="preserve">nutricio a la o el adolescente con </w:t>
      </w:r>
      <w:r w:rsidR="00EE14EF" w:rsidRPr="00723E36">
        <w:rPr>
          <w:rFonts w:ascii="Montserrat" w:hAnsi="Montserrat" w:cs="Arial"/>
          <w:bCs/>
          <w:sz w:val="18"/>
          <w:szCs w:val="18"/>
        </w:rPr>
        <w:t>mala nutrición</w:t>
      </w:r>
      <w:r w:rsidRPr="00723E36">
        <w:rPr>
          <w:rFonts w:ascii="Montserrat" w:hAnsi="Montserrat" w:cs="Arial"/>
          <w:sz w:val="18"/>
          <w:szCs w:val="18"/>
          <w:lang w:val="es-ES_tradnl"/>
        </w:rPr>
        <w:t xml:space="preserve"> por bajo peso, sobrepeso, obesidad o deficiencia de micronutrimentos (anemia)</w:t>
      </w:r>
      <w:r w:rsidR="00066ED9" w:rsidRPr="00723E36">
        <w:rPr>
          <w:rFonts w:ascii="Montserrat" w:hAnsi="Montserrat" w:cs="Arial"/>
          <w:sz w:val="18"/>
          <w:szCs w:val="18"/>
          <w:lang w:val="es-ES_tradnl"/>
        </w:rPr>
        <w:t>.</w:t>
      </w:r>
    </w:p>
    <w:p w:rsidR="00A964E8" w:rsidRPr="00723E36" w:rsidRDefault="00A964E8" w:rsidP="00A964E8">
      <w:pPr>
        <w:pStyle w:val="Ttulo2"/>
        <w:ind w:left="0"/>
        <w:rPr>
          <w:rFonts w:ascii="Montserrat Medium" w:hAnsi="Montserrat Medium"/>
          <w:b w:val="0"/>
          <w:sz w:val="24"/>
          <w:szCs w:val="24"/>
        </w:rPr>
      </w:pPr>
      <w:bookmarkStart w:id="66" w:name="_Toc157186240"/>
      <w:r w:rsidRPr="00723E36">
        <w:rPr>
          <w:rFonts w:ascii="Montserrat Medium" w:hAnsi="Montserrat Medium"/>
          <w:b w:val="0"/>
          <w:sz w:val="24"/>
          <w:szCs w:val="24"/>
        </w:rPr>
        <w:t>ANTECEDENTES</w:t>
      </w:r>
      <w:bookmarkEnd w:id="66"/>
    </w:p>
    <w:p w:rsidR="00A964E8" w:rsidRPr="00723E36" w:rsidRDefault="00A964E8" w:rsidP="00A964E8">
      <w:pPr>
        <w:rPr>
          <w:rFonts w:ascii="Montserrat" w:hAnsi="Montserrat" w:cs="Arial"/>
          <w:sz w:val="18"/>
          <w:szCs w:val="18"/>
          <w:lang w:val="es-ES_tradnl"/>
        </w:rPr>
      </w:pPr>
      <w:r w:rsidRPr="00723E36">
        <w:rPr>
          <w:rFonts w:ascii="Montserrat" w:hAnsi="Montserrat" w:cs="Arial"/>
          <w:sz w:val="18"/>
          <w:szCs w:val="18"/>
          <w:lang w:val="es-ES_tradnl"/>
        </w:rPr>
        <w:t xml:space="preserve">Este apartado tiene como objetivo identificar los antecedentes familiares y personales del adolescente y principalmente los que tienen relación con la </w:t>
      </w:r>
      <w:r w:rsidR="00EE14EF" w:rsidRPr="00723E36">
        <w:rPr>
          <w:rFonts w:ascii="Montserrat" w:hAnsi="Montserrat" w:cs="Arial"/>
          <w:sz w:val="18"/>
          <w:szCs w:val="18"/>
          <w:lang w:val="es-ES_tradnl"/>
        </w:rPr>
        <w:t>mala nutrición</w:t>
      </w:r>
      <w:r w:rsidRPr="00723E36">
        <w:rPr>
          <w:rFonts w:ascii="Montserrat" w:hAnsi="Montserrat" w:cs="Arial"/>
          <w:sz w:val="18"/>
          <w:szCs w:val="18"/>
          <w:lang w:val="es-ES_tradnl"/>
        </w:rPr>
        <w:t>.</w:t>
      </w:r>
    </w:p>
    <w:p w:rsidR="00A964E8" w:rsidRPr="00D30B2E" w:rsidRDefault="00A964E8" w:rsidP="00A964E8">
      <w:pPr>
        <w:pStyle w:val="Ttulo2"/>
        <w:ind w:left="0"/>
        <w:rPr>
          <w:rFonts w:ascii="Montserrat Medium" w:hAnsi="Montserrat Medium"/>
          <w:b w:val="0"/>
          <w:color w:val="000000" w:themeColor="text1"/>
          <w:sz w:val="24"/>
          <w:szCs w:val="24"/>
        </w:rPr>
      </w:pPr>
      <w:bookmarkStart w:id="67" w:name="_Toc157186241"/>
      <w:r w:rsidRPr="00B026D2">
        <w:rPr>
          <w:rFonts w:ascii="Montserrat Medium" w:hAnsi="Montserrat Medium" w:cs="Arial"/>
          <w:bCs w:val="0"/>
          <w:color w:val="000000" w:themeColor="text1"/>
          <w:sz w:val="18"/>
          <w:szCs w:val="18"/>
          <w:u w:val="single"/>
        </w:rPr>
        <w:lastRenderedPageBreak/>
        <w:t>FAMILIARES</w:t>
      </w:r>
      <w:r>
        <w:rPr>
          <w:rFonts w:ascii="Montserrat Medium" w:hAnsi="Montserrat Medium" w:cs="Arial"/>
          <w:bCs w:val="0"/>
          <w:color w:val="000000" w:themeColor="text1"/>
          <w:sz w:val="18"/>
          <w:szCs w:val="18"/>
          <w:u w:val="single"/>
        </w:rPr>
        <w:t>:</w:t>
      </w:r>
      <w:bookmarkEnd w:id="67"/>
    </w:p>
    <w:p w:rsidR="00A964E8" w:rsidRDefault="00A964E8" w:rsidP="00A964E8">
      <w:r w:rsidRPr="00B96F91">
        <w:rPr>
          <w:rFonts w:ascii="Montserrat" w:hAnsi="Montserrat" w:cs="Arial"/>
          <w:sz w:val="18"/>
          <w:szCs w:val="18"/>
          <w:lang w:val="es-ES_tradnl"/>
        </w:rPr>
        <w:t xml:space="preserve">Pregunte a la o el adolescente si sus familiares directos como abuelos, tíos, padres o hermanos, han padecido </w:t>
      </w:r>
      <w:r>
        <w:rPr>
          <w:rFonts w:ascii="Montserrat" w:hAnsi="Montserrat" w:cs="Arial"/>
          <w:color w:val="000000" w:themeColor="text1"/>
          <w:sz w:val="18"/>
          <w:szCs w:val="18"/>
          <w:lang w:val="es-ES_tradnl"/>
        </w:rPr>
        <w:t>las siguientes enfermedades:</w:t>
      </w:r>
    </w:p>
    <w:p w:rsidR="00A964E8" w:rsidRPr="00F52D50"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Enfermedad cardiovascular</w:t>
      </w:r>
    </w:p>
    <w:p w:rsidR="00A964E8" w:rsidRPr="00F52D50"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Hipertensión arterial</w:t>
      </w:r>
    </w:p>
    <w:p w:rsidR="00A964E8" w:rsidRPr="00F52D50"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Diabetes tipo 2</w:t>
      </w:r>
    </w:p>
    <w:p w:rsidR="00A964E8" w:rsidRPr="00F52D50"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Dislipidemias</w:t>
      </w:r>
    </w:p>
    <w:p w:rsidR="00A964E8" w:rsidRPr="00F52D50"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Obesidad</w:t>
      </w:r>
    </w:p>
    <w:p w:rsidR="00A964E8" w:rsidRPr="00F52D50"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Enfermedad cardiovascular</w:t>
      </w:r>
    </w:p>
    <w:p w:rsidR="00A964E8"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lang w:val="es-ES_tradnl"/>
        </w:rPr>
        <w:t>Enfermedad renal</w:t>
      </w:r>
    </w:p>
    <w:p w:rsidR="00A964E8"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Enfermedad hepática</w:t>
      </w:r>
    </w:p>
    <w:p w:rsidR="00A964E8"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Cáncer</w:t>
      </w:r>
    </w:p>
    <w:p w:rsidR="00A964E8" w:rsidRPr="00363624" w:rsidRDefault="00A964E8" w:rsidP="00B930CD">
      <w:pPr>
        <w:pStyle w:val="Prrafodelista"/>
        <w:widowControl/>
        <w:numPr>
          <w:ilvl w:val="0"/>
          <w:numId w:val="8"/>
        </w:numPr>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Hipotiroidismo</w:t>
      </w:r>
    </w:p>
    <w:p w:rsidR="00A964E8" w:rsidRDefault="00A964E8" w:rsidP="00A964E8">
      <w:pPr>
        <w:rPr>
          <w:rFonts w:ascii="Montserrat" w:hAnsi="Montserrat" w:cs="Arial"/>
          <w:sz w:val="18"/>
          <w:szCs w:val="18"/>
          <w:lang w:val="es-ES_tradnl"/>
        </w:rPr>
      </w:pPr>
      <w:r w:rsidRPr="00B96F91">
        <w:rPr>
          <w:rFonts w:ascii="Montserrat" w:hAnsi="Montserrat" w:cs="Arial"/>
          <w:sz w:val="18"/>
          <w:szCs w:val="18"/>
          <w:lang w:val="es-ES_tradnl"/>
        </w:rPr>
        <w:t>En caso de respuesta afirmativa marque con una “X” la celda que corresponda al padecimiento y parentesco, haga hincapié sobre la importancia del cambio y de hábitos y fomentar conductas saludables que mejoren su estado de salud y permitan evitar el desarrollo de las enfermedades mencionadas en la o el adolescente.</w:t>
      </w:r>
    </w:p>
    <w:p w:rsidR="001B2D35" w:rsidRDefault="001B2D35" w:rsidP="00A964E8">
      <w:pPr>
        <w:rPr>
          <w:rFonts w:ascii="Montserrat" w:hAnsi="Montserrat" w:cs="Arial"/>
          <w:sz w:val="18"/>
          <w:szCs w:val="18"/>
          <w:lang w:val="es-ES_tradnl"/>
        </w:rPr>
      </w:pPr>
    </w:p>
    <w:p w:rsidR="001B2D35" w:rsidRPr="00B96F91" w:rsidRDefault="001B2D35" w:rsidP="00A964E8">
      <w:pPr>
        <w:rPr>
          <w:rFonts w:ascii="Montserrat" w:hAnsi="Montserrat" w:cs="Arial"/>
          <w:sz w:val="18"/>
          <w:szCs w:val="18"/>
          <w:lang w:val="es-ES_tradnl"/>
        </w:rPr>
      </w:pPr>
      <w:r w:rsidRPr="001B2D35">
        <w:rPr>
          <w:rFonts w:ascii="Montserrat" w:hAnsi="Montserrat" w:cs="Arial"/>
          <w:sz w:val="18"/>
          <w:szCs w:val="18"/>
          <w:lang w:val="es-ES_tradnl"/>
        </w:rPr>
        <w:t>En caso de no contar con antecedentes patológicos deberá marcar la casilla de Ninguno para cada renglón.</w:t>
      </w:r>
    </w:p>
    <w:p w:rsidR="00A964E8" w:rsidRPr="00B96F91" w:rsidRDefault="00A964E8" w:rsidP="00A964E8">
      <w:pPr>
        <w:pStyle w:val="Ttulo2"/>
        <w:ind w:left="0"/>
      </w:pPr>
      <w:bookmarkStart w:id="68" w:name="_Toc157186242"/>
      <w:r w:rsidRPr="00B96F91">
        <w:rPr>
          <w:rFonts w:ascii="Montserrat Medium" w:hAnsi="Montserrat Medium" w:cs="Arial"/>
          <w:bCs w:val="0"/>
          <w:sz w:val="18"/>
          <w:szCs w:val="18"/>
          <w:u w:val="single"/>
        </w:rPr>
        <w:t>PERSONALES:</w:t>
      </w:r>
      <w:bookmarkEnd w:id="68"/>
    </w:p>
    <w:p w:rsidR="00A964E8" w:rsidRPr="00723E36" w:rsidRDefault="00A964E8" w:rsidP="00A964E8">
      <w:pPr>
        <w:rPr>
          <w:rFonts w:ascii="Montserrat" w:hAnsi="Montserrat" w:cs="Arial"/>
          <w:sz w:val="18"/>
          <w:szCs w:val="18"/>
          <w:lang w:val="es-ES_tradnl"/>
        </w:rPr>
      </w:pPr>
      <w:r w:rsidRPr="00B96F91">
        <w:rPr>
          <w:rFonts w:ascii="Montserrat" w:hAnsi="Montserrat" w:cs="Arial"/>
          <w:sz w:val="18"/>
          <w:szCs w:val="18"/>
          <w:lang w:val="es-ES_tradnl"/>
        </w:rPr>
        <w:t xml:space="preserve">En este apartado identifique los antecedentes de la o el adolescente, registre con una “X” en la celda en caso de </w:t>
      </w:r>
      <w:r w:rsidRPr="00723E36">
        <w:rPr>
          <w:rFonts w:ascii="Montserrat" w:hAnsi="Montserrat" w:cs="Arial"/>
          <w:sz w:val="18"/>
          <w:szCs w:val="18"/>
          <w:lang w:val="es-ES_tradnl"/>
        </w:rPr>
        <w:t>respuesta afirmativa:</w:t>
      </w:r>
    </w:p>
    <w:p w:rsidR="00887372" w:rsidRPr="00723E36" w:rsidRDefault="00887372" w:rsidP="00B930CD">
      <w:pPr>
        <w:pStyle w:val="Prrafodelista"/>
        <w:numPr>
          <w:ilvl w:val="0"/>
          <w:numId w:val="13"/>
        </w:numPr>
        <w:rPr>
          <w:rFonts w:ascii="Montserrat" w:hAnsi="Montserrat" w:cs="Arial"/>
          <w:sz w:val="18"/>
          <w:szCs w:val="18"/>
        </w:rPr>
      </w:pPr>
      <w:r w:rsidRPr="00723E36">
        <w:rPr>
          <w:rFonts w:ascii="Montserrat" w:hAnsi="Montserrat" w:cs="Arial"/>
          <w:sz w:val="18"/>
          <w:szCs w:val="18"/>
        </w:rPr>
        <w:t>Alimentación materna</w:t>
      </w:r>
    </w:p>
    <w:p w:rsidR="00A964E8" w:rsidRPr="00723E36" w:rsidRDefault="00A964E8" w:rsidP="00B930CD">
      <w:pPr>
        <w:pStyle w:val="Prrafodelista"/>
        <w:numPr>
          <w:ilvl w:val="0"/>
          <w:numId w:val="13"/>
        </w:numPr>
        <w:rPr>
          <w:rFonts w:ascii="Montserrat" w:hAnsi="Montserrat" w:cs="Arial"/>
          <w:sz w:val="18"/>
          <w:szCs w:val="18"/>
        </w:rPr>
      </w:pPr>
      <w:r w:rsidRPr="00723E36">
        <w:rPr>
          <w:rFonts w:ascii="Montserrat" w:hAnsi="Montserrat" w:cs="Arial"/>
          <w:sz w:val="18"/>
          <w:szCs w:val="18"/>
        </w:rPr>
        <w:t xml:space="preserve">Producto </w:t>
      </w:r>
      <w:proofErr w:type="spellStart"/>
      <w:r w:rsidRPr="00723E36">
        <w:rPr>
          <w:rFonts w:ascii="Montserrat" w:hAnsi="Montserrat" w:cs="Arial"/>
          <w:sz w:val="18"/>
          <w:szCs w:val="18"/>
        </w:rPr>
        <w:t>macrosómico</w:t>
      </w:r>
      <w:proofErr w:type="spellEnd"/>
    </w:p>
    <w:p w:rsidR="00A964E8" w:rsidRPr="00723E36" w:rsidRDefault="00A964E8" w:rsidP="00B930CD">
      <w:pPr>
        <w:pStyle w:val="Prrafodelista"/>
        <w:widowControl/>
        <w:numPr>
          <w:ilvl w:val="0"/>
          <w:numId w:val="13"/>
        </w:numPr>
        <w:spacing w:line="240" w:lineRule="auto"/>
        <w:rPr>
          <w:rFonts w:ascii="Montserrat" w:hAnsi="Montserrat" w:cs="Arial"/>
          <w:sz w:val="18"/>
          <w:szCs w:val="18"/>
        </w:rPr>
      </w:pPr>
      <w:r w:rsidRPr="00723E36">
        <w:rPr>
          <w:rFonts w:ascii="Montserrat" w:hAnsi="Montserrat" w:cs="Arial"/>
          <w:sz w:val="18"/>
          <w:szCs w:val="18"/>
        </w:rPr>
        <w:t>Crecimiento normal</w:t>
      </w:r>
    </w:p>
    <w:p w:rsidR="00A964E8" w:rsidRPr="00723E36" w:rsidRDefault="00A964E8" w:rsidP="00B930CD">
      <w:pPr>
        <w:pStyle w:val="Prrafodelista"/>
        <w:widowControl/>
        <w:numPr>
          <w:ilvl w:val="0"/>
          <w:numId w:val="13"/>
        </w:numPr>
        <w:spacing w:line="240" w:lineRule="auto"/>
        <w:rPr>
          <w:rFonts w:ascii="Montserrat" w:hAnsi="Montserrat" w:cs="Arial"/>
          <w:sz w:val="18"/>
          <w:szCs w:val="18"/>
        </w:rPr>
      </w:pPr>
      <w:r w:rsidRPr="00723E36">
        <w:rPr>
          <w:rFonts w:ascii="Montserrat" w:hAnsi="Montserrat" w:cs="Arial"/>
          <w:sz w:val="18"/>
          <w:szCs w:val="18"/>
        </w:rPr>
        <w:t>Desarrollo normal</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Sedentarismo</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Alcoholismo</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Tabaquismo</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Consumo de otras sustancias</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Anemia</w:t>
      </w:r>
    </w:p>
    <w:p w:rsidR="00A964E8"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 xml:space="preserve">Esquema de </w:t>
      </w:r>
      <w:r w:rsidR="00A964E8" w:rsidRPr="00723E36">
        <w:rPr>
          <w:rFonts w:ascii="Montserrat" w:hAnsi="Montserrat" w:cs="Arial"/>
          <w:sz w:val="18"/>
          <w:szCs w:val="18"/>
        </w:rPr>
        <w:t>Vacuna</w:t>
      </w:r>
      <w:r w:rsidRPr="00723E36">
        <w:rPr>
          <w:rFonts w:ascii="Montserrat" w:hAnsi="Montserrat" w:cs="Arial"/>
          <w:sz w:val="18"/>
          <w:szCs w:val="18"/>
        </w:rPr>
        <w:t>ción completo</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Sobrepeso/Obesidad</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Alergias</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Intoxicaciones</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Cirugías</w:t>
      </w:r>
    </w:p>
    <w:p w:rsidR="00A964E8" w:rsidRPr="00723E36" w:rsidRDefault="00A964E8"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Discapacidad</w:t>
      </w:r>
    </w:p>
    <w:p w:rsidR="00A964E8"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Desnutrición</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Deportista</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Cáncer</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Hipertensión arterial</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Diabetes mellitus tipo 1</w:t>
      </w:r>
    </w:p>
    <w:p w:rsidR="00887372" w:rsidRPr="00723E36" w:rsidRDefault="00887372" w:rsidP="00887372">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Diabetes mellitus tipo 2</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Dislipidemias</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Enfermedad renal</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Enfermedad hepática</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Hipertiroidismo</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Hipotiroidismo</w:t>
      </w:r>
    </w:p>
    <w:p w:rsidR="00887372" w:rsidRPr="00723E36" w:rsidRDefault="00887372"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 xml:space="preserve">Síndrome de ovario </w:t>
      </w:r>
      <w:proofErr w:type="spellStart"/>
      <w:r w:rsidRPr="00723E36">
        <w:rPr>
          <w:rFonts w:ascii="Montserrat" w:hAnsi="Montserrat" w:cs="Arial"/>
          <w:sz w:val="18"/>
          <w:szCs w:val="18"/>
        </w:rPr>
        <w:t>poliquístico</w:t>
      </w:r>
      <w:proofErr w:type="spellEnd"/>
    </w:p>
    <w:p w:rsidR="00A964E8" w:rsidRPr="00723E36" w:rsidRDefault="001B2D35" w:rsidP="00B930CD">
      <w:pPr>
        <w:pStyle w:val="Prrafodelista"/>
        <w:widowControl/>
        <w:numPr>
          <w:ilvl w:val="0"/>
          <w:numId w:val="8"/>
        </w:numPr>
        <w:spacing w:line="240" w:lineRule="auto"/>
        <w:rPr>
          <w:rFonts w:ascii="Montserrat" w:hAnsi="Montserrat" w:cs="Arial"/>
          <w:sz w:val="18"/>
          <w:szCs w:val="18"/>
        </w:rPr>
      </w:pPr>
      <w:r w:rsidRPr="00723E36">
        <w:rPr>
          <w:rFonts w:ascii="Montserrat" w:hAnsi="Montserrat" w:cs="Arial"/>
          <w:sz w:val="18"/>
          <w:szCs w:val="18"/>
        </w:rPr>
        <w:t>Otro</w:t>
      </w:r>
    </w:p>
    <w:p w:rsidR="00A964E8" w:rsidRPr="00723E36" w:rsidRDefault="00A964E8" w:rsidP="00A964E8">
      <w:pPr>
        <w:widowControl/>
        <w:spacing w:line="240" w:lineRule="auto"/>
        <w:rPr>
          <w:rFonts w:ascii="Montserrat" w:hAnsi="Montserrat" w:cs="Arial"/>
          <w:sz w:val="18"/>
          <w:szCs w:val="18"/>
        </w:rPr>
      </w:pPr>
    </w:p>
    <w:p w:rsidR="00A964E8" w:rsidRPr="00723E36" w:rsidRDefault="00A964E8" w:rsidP="00A964E8">
      <w:pPr>
        <w:widowControl/>
        <w:spacing w:line="240" w:lineRule="auto"/>
        <w:rPr>
          <w:rFonts w:ascii="Montserrat" w:hAnsi="Montserrat" w:cs="Arial"/>
          <w:sz w:val="18"/>
          <w:szCs w:val="18"/>
        </w:rPr>
      </w:pPr>
      <w:r w:rsidRPr="00B96F91">
        <w:rPr>
          <w:rFonts w:ascii="Montserrat" w:hAnsi="Montserrat" w:cs="Arial"/>
          <w:sz w:val="18"/>
          <w:szCs w:val="18"/>
        </w:rPr>
        <w:lastRenderedPageBreak/>
        <w:t xml:space="preserve">Al momento de indicar sus antecedentes personales, es importante poner atención en los que se pueden modificarse y brinde la información y/o referencia a algún grupo o servicio en el que puedan brindarle la </w:t>
      </w:r>
      <w:r w:rsidRPr="00723E36">
        <w:rPr>
          <w:rFonts w:ascii="Montserrat" w:hAnsi="Montserrat" w:cs="Arial"/>
          <w:sz w:val="18"/>
          <w:szCs w:val="18"/>
        </w:rPr>
        <w:t>atención necesaria para evitar complicaciones de salud.</w:t>
      </w:r>
    </w:p>
    <w:p w:rsidR="00887372" w:rsidRPr="00723E36" w:rsidRDefault="00632FA3" w:rsidP="00632FA3">
      <w:pPr>
        <w:pStyle w:val="Normal0"/>
        <w:widowControl/>
        <w:numPr>
          <w:ilvl w:val="0"/>
          <w:numId w:val="49"/>
        </w:numPr>
        <w:pBdr>
          <w:top w:val="nil"/>
          <w:left w:val="nil"/>
          <w:bottom w:val="nil"/>
          <w:right w:val="nil"/>
          <w:between w:val="nil"/>
        </w:pBdr>
        <w:spacing w:line="240" w:lineRule="auto"/>
        <w:rPr>
          <w:rFonts w:ascii="Montserrat" w:eastAsia="Montserrat" w:hAnsi="Montserrat" w:cs="Montserrat"/>
          <w:sz w:val="18"/>
          <w:szCs w:val="18"/>
        </w:rPr>
      </w:pPr>
      <w:r w:rsidRPr="00632FA3">
        <w:rPr>
          <w:rFonts w:ascii="Montserrat" w:hAnsi="Montserrat"/>
          <w:sz w:val="18"/>
          <w:szCs w:val="18"/>
        </w:rPr>
        <w:t>Registre “SI”, en caso de que el esquema esté completo o registre "NO" cuando el esquema no esté completo y referir al módulo de vacunación.</w:t>
      </w:r>
      <w:r>
        <w:rPr>
          <w:rFonts w:ascii="Montserrat" w:hAnsi="Montserrat"/>
          <w:sz w:val="18"/>
          <w:szCs w:val="18"/>
        </w:rPr>
        <w:t xml:space="preserve"> </w:t>
      </w:r>
      <w:r w:rsidR="00887372" w:rsidRPr="00723E36">
        <w:rPr>
          <w:rFonts w:ascii="Montserrat" w:eastAsia="Montserrat" w:hAnsi="Montserrat" w:cs="Montserrat"/>
          <w:sz w:val="18"/>
          <w:szCs w:val="18"/>
        </w:rPr>
        <w:t xml:space="preserve">El esquema completo para adolescentes considera las siguientes vacunas: </w:t>
      </w:r>
    </w:p>
    <w:p w:rsidR="00923E60" w:rsidRPr="00723E36" w:rsidRDefault="00887372" w:rsidP="00F81E4B">
      <w:pPr>
        <w:pStyle w:val="Normal0"/>
        <w:widowControl/>
        <w:numPr>
          <w:ilvl w:val="1"/>
          <w:numId w:val="49"/>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 xml:space="preserve">VPH: Infección por virus del papiloma humano (Mujeres adolescentes de </w:t>
      </w:r>
      <w:r w:rsidR="00EF79C1" w:rsidRPr="00723E36">
        <w:rPr>
          <w:rFonts w:ascii="Montserrat" w:eastAsia="Montserrat" w:hAnsi="Montserrat" w:cs="Montserrat"/>
          <w:sz w:val="18"/>
          <w:szCs w:val="18"/>
        </w:rPr>
        <w:t>5</w:t>
      </w:r>
      <w:r w:rsidRPr="00723E36">
        <w:rPr>
          <w:rFonts w:ascii="Montserrat" w:eastAsia="Montserrat" w:hAnsi="Montserrat" w:cs="Montserrat"/>
          <w:sz w:val="18"/>
          <w:szCs w:val="18"/>
        </w:rPr>
        <w:t xml:space="preserve">° de </w:t>
      </w:r>
      <w:r w:rsidR="00EF79C1" w:rsidRPr="00723E36">
        <w:rPr>
          <w:rFonts w:ascii="Montserrat" w:eastAsia="Montserrat" w:hAnsi="Montserrat" w:cs="Montserrat"/>
          <w:sz w:val="18"/>
          <w:szCs w:val="18"/>
        </w:rPr>
        <w:t>prim</w:t>
      </w:r>
      <w:r w:rsidRPr="00723E36">
        <w:rPr>
          <w:rFonts w:ascii="Montserrat" w:eastAsia="Montserrat" w:hAnsi="Montserrat" w:cs="Montserrat"/>
          <w:sz w:val="18"/>
          <w:szCs w:val="18"/>
        </w:rPr>
        <w:t xml:space="preserve">aria o </w:t>
      </w:r>
      <w:r w:rsidR="00EF79C1" w:rsidRPr="00723E36">
        <w:rPr>
          <w:rFonts w:ascii="Montserrat" w:eastAsia="Montserrat" w:hAnsi="Montserrat" w:cs="Montserrat"/>
          <w:sz w:val="18"/>
          <w:szCs w:val="18"/>
        </w:rPr>
        <w:t>9</w:t>
      </w:r>
      <w:r w:rsidRPr="00723E36">
        <w:rPr>
          <w:rFonts w:ascii="Montserrat" w:eastAsia="Montserrat" w:hAnsi="Montserrat" w:cs="Montserrat"/>
          <w:sz w:val="18"/>
          <w:szCs w:val="18"/>
        </w:rPr>
        <w:t xml:space="preserve"> </w:t>
      </w:r>
      <w:r w:rsidR="00EF79C1" w:rsidRPr="00723E36">
        <w:rPr>
          <w:rFonts w:ascii="Montserrat" w:eastAsia="Montserrat" w:hAnsi="Montserrat" w:cs="Montserrat"/>
          <w:sz w:val="18"/>
          <w:szCs w:val="18"/>
        </w:rPr>
        <w:t>a 11 años si NO van a la escuela</w:t>
      </w:r>
      <w:r w:rsidRPr="00723E36">
        <w:rPr>
          <w:rFonts w:ascii="Montserrat" w:eastAsia="Montserrat" w:hAnsi="Montserrat" w:cs="Montserrat"/>
          <w:sz w:val="18"/>
          <w:szCs w:val="18"/>
        </w:rPr>
        <w:t xml:space="preserve"> </w:t>
      </w:r>
      <w:r w:rsidR="00923E60" w:rsidRPr="00723E36">
        <w:rPr>
          <w:rFonts w:ascii="Montserrat" w:eastAsia="Montserrat" w:hAnsi="Montserrat" w:cs="Montserrat"/>
          <w:sz w:val="18"/>
          <w:szCs w:val="18"/>
        </w:rPr>
        <w:t xml:space="preserve">rezagadas de 1° y 2° de secundaria o de 12 a 16 años, mujeres </w:t>
      </w:r>
      <w:proofErr w:type="spellStart"/>
      <w:r w:rsidR="00923E60" w:rsidRPr="00723E36">
        <w:rPr>
          <w:rFonts w:ascii="Montserrat" w:eastAsia="Montserrat" w:hAnsi="Montserrat" w:cs="Montserrat"/>
          <w:sz w:val="18"/>
          <w:szCs w:val="18"/>
        </w:rPr>
        <w:t>cis</w:t>
      </w:r>
      <w:proofErr w:type="spellEnd"/>
      <w:r w:rsidR="00923E60" w:rsidRPr="00723E36">
        <w:rPr>
          <w:rFonts w:ascii="Montserrat" w:eastAsia="Montserrat" w:hAnsi="Montserrat" w:cs="Montserrat"/>
          <w:sz w:val="18"/>
          <w:szCs w:val="18"/>
        </w:rPr>
        <w:t xml:space="preserve"> y </w:t>
      </w:r>
      <w:proofErr w:type="spellStart"/>
      <w:r w:rsidR="00923E60" w:rsidRPr="00723E36">
        <w:rPr>
          <w:rFonts w:ascii="Montserrat" w:eastAsia="Montserrat" w:hAnsi="Montserrat" w:cs="Montserrat"/>
          <w:sz w:val="18"/>
          <w:szCs w:val="18"/>
        </w:rPr>
        <w:t>trans</w:t>
      </w:r>
      <w:proofErr w:type="spellEnd"/>
      <w:r w:rsidR="00923E60" w:rsidRPr="00723E36">
        <w:rPr>
          <w:rFonts w:ascii="Montserrat" w:eastAsia="Montserrat" w:hAnsi="Montserrat" w:cs="Montserrat"/>
          <w:sz w:val="18"/>
          <w:szCs w:val="18"/>
        </w:rPr>
        <w:t xml:space="preserve"> que viven con VIH de 11 a 49 años)</w:t>
      </w:r>
    </w:p>
    <w:p w:rsidR="00887372" w:rsidRPr="00723E36" w:rsidRDefault="00887372" w:rsidP="00F81E4B">
      <w:pPr>
        <w:pStyle w:val="Normal0"/>
        <w:widowControl/>
        <w:numPr>
          <w:ilvl w:val="1"/>
          <w:numId w:val="49"/>
        </w:numPr>
        <w:pBdr>
          <w:top w:val="nil"/>
          <w:left w:val="nil"/>
          <w:bottom w:val="nil"/>
          <w:right w:val="nil"/>
          <w:between w:val="nil"/>
        </w:pBdr>
        <w:spacing w:line="240" w:lineRule="auto"/>
        <w:rPr>
          <w:rFonts w:ascii="Montserrat" w:eastAsia="Montserrat" w:hAnsi="Montserrat" w:cs="Montserrat"/>
          <w:sz w:val="18"/>
          <w:szCs w:val="18"/>
        </w:rPr>
      </w:pPr>
      <w:proofErr w:type="spellStart"/>
      <w:r w:rsidRPr="00723E36">
        <w:rPr>
          <w:rFonts w:ascii="Montserrat" w:eastAsia="Montserrat" w:hAnsi="Montserrat" w:cs="Montserrat"/>
          <w:sz w:val="18"/>
          <w:szCs w:val="18"/>
        </w:rPr>
        <w:t>Td</w:t>
      </w:r>
      <w:proofErr w:type="spellEnd"/>
      <w:r w:rsidRPr="00723E36">
        <w:rPr>
          <w:rFonts w:ascii="Montserrat" w:eastAsia="Montserrat" w:hAnsi="Montserrat" w:cs="Montserrat"/>
          <w:sz w:val="18"/>
          <w:szCs w:val="18"/>
        </w:rPr>
        <w:t xml:space="preserve"> (tétanos y difteria)</w:t>
      </w:r>
    </w:p>
    <w:p w:rsidR="00887372" w:rsidRPr="00723E36" w:rsidRDefault="00887372" w:rsidP="007443AB">
      <w:pPr>
        <w:pStyle w:val="Normal0"/>
        <w:widowControl/>
        <w:numPr>
          <w:ilvl w:val="1"/>
          <w:numId w:val="49"/>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SR: Sarampión y rubeola</w:t>
      </w:r>
    </w:p>
    <w:p w:rsidR="00887372" w:rsidRPr="00723E36" w:rsidRDefault="004C5448" w:rsidP="007443AB">
      <w:pPr>
        <w:pStyle w:val="Normal0"/>
        <w:widowControl/>
        <w:numPr>
          <w:ilvl w:val="1"/>
          <w:numId w:val="49"/>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HB: Hepatitis B</w:t>
      </w:r>
      <w:r w:rsidR="00887372" w:rsidRPr="00723E36">
        <w:rPr>
          <w:rFonts w:ascii="Montserrat" w:eastAsia="Montserrat" w:hAnsi="Montserrat" w:cs="Montserrat"/>
          <w:sz w:val="18"/>
          <w:szCs w:val="18"/>
        </w:rPr>
        <w:t>.</w:t>
      </w:r>
    </w:p>
    <w:p w:rsidR="00A964E8" w:rsidRPr="00723E36" w:rsidRDefault="00A964E8" w:rsidP="00B930CD">
      <w:pPr>
        <w:pStyle w:val="Prrafodelista"/>
        <w:widowControl/>
        <w:numPr>
          <w:ilvl w:val="0"/>
          <w:numId w:val="20"/>
        </w:numPr>
        <w:spacing w:line="240" w:lineRule="auto"/>
        <w:rPr>
          <w:rFonts w:ascii="Montserrat" w:hAnsi="Montserrat" w:cs="Arial"/>
          <w:sz w:val="18"/>
          <w:szCs w:val="18"/>
        </w:rPr>
      </w:pPr>
      <w:r w:rsidRPr="00723E36">
        <w:rPr>
          <w:rFonts w:ascii="Montserrat" w:hAnsi="Montserrat" w:cs="Arial"/>
          <w:sz w:val="18"/>
          <w:szCs w:val="18"/>
        </w:rPr>
        <w:t>En caso de detectar alguna adicción, brindar atención y referencia para tratar la problemática.</w:t>
      </w:r>
    </w:p>
    <w:p w:rsidR="00A964E8" w:rsidRPr="00584097" w:rsidRDefault="00A964E8" w:rsidP="00A964E8">
      <w:pPr>
        <w:pStyle w:val="Prrafodelista"/>
        <w:widowControl/>
        <w:numPr>
          <w:ilvl w:val="0"/>
          <w:numId w:val="20"/>
        </w:numPr>
        <w:spacing w:line="240" w:lineRule="auto"/>
        <w:rPr>
          <w:rFonts w:ascii="Montserrat" w:hAnsi="Montserrat" w:cs="Arial"/>
          <w:color w:val="000000" w:themeColor="text1"/>
          <w:sz w:val="18"/>
          <w:szCs w:val="18"/>
        </w:rPr>
      </w:pPr>
      <w:r w:rsidRPr="00723E36">
        <w:rPr>
          <w:rFonts w:ascii="Montserrat" w:hAnsi="Montserrat" w:cs="Arial"/>
          <w:sz w:val="18"/>
          <w:szCs w:val="18"/>
        </w:rPr>
        <w:t xml:space="preserve">En caso de detectar problemas en </w:t>
      </w:r>
      <w:r w:rsidRPr="00B96F91">
        <w:rPr>
          <w:rFonts w:ascii="Montserrat" w:hAnsi="Montserrat" w:cs="Arial"/>
          <w:sz w:val="18"/>
          <w:szCs w:val="18"/>
        </w:rPr>
        <w:t xml:space="preserve">el crecimiento, en el desarrollo o de sobrepeso u obesidad, se debe otorgar la atención específica y hacer </w:t>
      </w:r>
      <w:r w:rsidRPr="00FB2B38">
        <w:rPr>
          <w:rFonts w:ascii="Montserrat" w:hAnsi="Montserrat" w:cs="Arial"/>
          <w:color w:val="000000" w:themeColor="text1"/>
          <w:sz w:val="18"/>
          <w:szCs w:val="18"/>
        </w:rPr>
        <w:t>hincapié en el seguimiento y el apego al tratamiento.</w:t>
      </w:r>
    </w:p>
    <w:p w:rsidR="00A964E8" w:rsidRPr="004F1BED" w:rsidRDefault="00A964E8" w:rsidP="00A964E8">
      <w:pPr>
        <w:pStyle w:val="Ttulo2"/>
        <w:tabs>
          <w:tab w:val="clear" w:pos="5501"/>
          <w:tab w:val="left" w:pos="1575"/>
        </w:tabs>
        <w:ind w:left="0"/>
        <w:rPr>
          <w:rFonts w:ascii="Montserrat Medium" w:hAnsi="Montserrat Medium"/>
          <w:b w:val="0"/>
          <w:color w:val="000000" w:themeColor="text1"/>
        </w:rPr>
      </w:pPr>
      <w:bookmarkStart w:id="69" w:name="_Toc157186243"/>
      <w:r w:rsidRPr="004F1BED">
        <w:rPr>
          <w:rFonts w:ascii="Montserrat Medium" w:hAnsi="Montserrat Medium"/>
          <w:b w:val="0"/>
          <w:color w:val="000000" w:themeColor="text1"/>
        </w:rPr>
        <w:t>CONTROL DE CITAS</w:t>
      </w:r>
      <w:bookmarkEnd w:id="69"/>
    </w:p>
    <w:p w:rsidR="00A964E8" w:rsidRPr="00DE70B0"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color w:val="000000" w:themeColor="text1"/>
          <w:sz w:val="18"/>
          <w:szCs w:val="18"/>
        </w:rPr>
      </w:pPr>
      <w:r w:rsidRPr="00DE70B0">
        <w:rPr>
          <w:rFonts w:ascii="Montserrat" w:hAnsi="Montserrat" w:cs="Arial"/>
          <w:bCs/>
          <w:color w:val="000000" w:themeColor="text1"/>
          <w:sz w:val="18"/>
          <w:szCs w:val="18"/>
        </w:rPr>
        <w:t>En cada consulta se deberán registrar los siguientes datos:</w:t>
      </w:r>
    </w:p>
    <w:p w:rsidR="00A964E8" w:rsidRPr="00DE70B0"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color w:val="000000" w:themeColor="text1"/>
          <w:sz w:val="18"/>
          <w:szCs w:val="18"/>
        </w:rPr>
      </w:pP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 w:val="18"/>
          <w:szCs w:val="18"/>
          <w:u w:val="single"/>
        </w:rPr>
      </w:pPr>
      <w:r w:rsidRPr="00D30B2E">
        <w:rPr>
          <w:rFonts w:ascii="Montserrat Medium" w:hAnsi="Montserrat Medium" w:cs="Arial"/>
          <w:b/>
          <w:bCs/>
          <w:color w:val="000000" w:themeColor="text1"/>
          <w:sz w:val="18"/>
          <w:szCs w:val="18"/>
          <w:u w:val="single"/>
        </w:rPr>
        <w:t>FECHA</w:t>
      </w:r>
      <w:r w:rsidRPr="004F1BED">
        <w:rPr>
          <w:rFonts w:ascii="Montserrat Medium" w:hAnsi="Montserrat Medium" w:cs="Arial"/>
          <w:b/>
          <w:bCs/>
          <w:i/>
          <w:color w:val="000000" w:themeColor="text1"/>
          <w:sz w:val="18"/>
          <w:szCs w:val="18"/>
          <w:u w:val="single"/>
        </w:rPr>
        <w:t>:</w:t>
      </w:r>
    </w:p>
    <w:p w:rsidR="00A964E8" w:rsidRPr="00C5686D" w:rsidRDefault="00A964E8" w:rsidP="00D544C6">
      <w:pPr>
        <w:pStyle w:val="Prrafodelista"/>
        <w:numPr>
          <w:ilvl w:val="0"/>
          <w:numId w:val="2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C5686D">
        <w:rPr>
          <w:rFonts w:ascii="Montserrat" w:hAnsi="Montserrat" w:cs="Arial"/>
          <w:bCs/>
          <w:sz w:val="18"/>
          <w:szCs w:val="18"/>
        </w:rPr>
        <w:t xml:space="preserve">En el primer renglón anote la fecha de la primera consulta, </w:t>
      </w:r>
      <w:r w:rsidR="00C5686D">
        <w:rPr>
          <w:rFonts w:ascii="Montserrat" w:hAnsi="Montserrat" w:cs="Arial"/>
          <w:bCs/>
          <w:sz w:val="18"/>
          <w:szCs w:val="18"/>
        </w:rPr>
        <w:t>misma</w:t>
      </w:r>
      <w:r w:rsidRPr="00C5686D">
        <w:rPr>
          <w:rFonts w:ascii="Montserrat" w:hAnsi="Montserrat" w:cs="Arial"/>
          <w:bCs/>
          <w:sz w:val="18"/>
          <w:szCs w:val="18"/>
        </w:rPr>
        <w:t xml:space="preserve"> que se </w:t>
      </w:r>
      <w:r w:rsidRPr="00C5686D">
        <w:rPr>
          <w:rFonts w:ascii="Montserrat" w:hAnsi="Montserrat" w:cs="Arial"/>
          <w:b/>
          <w:bCs/>
          <w:sz w:val="18"/>
          <w:szCs w:val="18"/>
        </w:rPr>
        <w:t>considerará el ingreso al control nutricio</w:t>
      </w:r>
      <w:r w:rsidR="00C5686D">
        <w:rPr>
          <w:rFonts w:ascii="Montserrat" w:hAnsi="Montserrat" w:cs="Arial"/>
          <w:bCs/>
          <w:sz w:val="18"/>
          <w:szCs w:val="18"/>
        </w:rPr>
        <w:t>.</w:t>
      </w:r>
    </w:p>
    <w:p w:rsidR="00A964E8" w:rsidRPr="00C5686D" w:rsidRDefault="00C5686D" w:rsidP="00D544C6">
      <w:pPr>
        <w:pStyle w:val="Prrafodelista"/>
        <w:numPr>
          <w:ilvl w:val="0"/>
          <w:numId w:val="2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Pr>
          <w:rFonts w:ascii="Montserrat" w:hAnsi="Montserrat" w:cs="Arial"/>
          <w:bCs/>
          <w:sz w:val="18"/>
          <w:szCs w:val="18"/>
        </w:rPr>
        <w:t xml:space="preserve">A partir de la segunda fila se registrarán las consultas subsecuentes </w:t>
      </w:r>
      <w:r w:rsidR="00A964E8" w:rsidRPr="00C5686D">
        <w:rPr>
          <w:rFonts w:ascii="Montserrat" w:hAnsi="Montserrat" w:cs="Arial"/>
          <w:bCs/>
          <w:sz w:val="18"/>
          <w:szCs w:val="18"/>
        </w:rPr>
        <w:t>del control nutricio</w:t>
      </w:r>
      <w:r>
        <w:rPr>
          <w:rFonts w:ascii="Montserrat" w:hAnsi="Montserrat" w:cs="Arial"/>
          <w:bCs/>
          <w:sz w:val="18"/>
          <w:szCs w:val="18"/>
        </w:rPr>
        <w:t xml:space="preserve"> hasta la baja de este control</w:t>
      </w:r>
      <w:r w:rsidR="00A964E8" w:rsidRPr="00C5686D">
        <w:rPr>
          <w:rFonts w:ascii="Montserrat" w:hAnsi="Montserrat" w:cs="Arial"/>
          <w:bCs/>
          <w:sz w:val="18"/>
          <w:szCs w:val="18"/>
        </w:rPr>
        <w:t>.</w:t>
      </w:r>
    </w:p>
    <w:p w:rsidR="00A964E8" w:rsidRPr="00C5686D" w:rsidRDefault="00A964E8" w:rsidP="00D544C6">
      <w:pPr>
        <w:pStyle w:val="Prrafodelista"/>
        <w:numPr>
          <w:ilvl w:val="0"/>
          <w:numId w:val="2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C5686D">
        <w:rPr>
          <w:rFonts w:ascii="Montserrat" w:hAnsi="Montserrat" w:cs="Arial"/>
          <w:bCs/>
          <w:sz w:val="18"/>
          <w:szCs w:val="18"/>
        </w:rPr>
        <w:t>Las consultas se deberán agendar al meno</w:t>
      </w:r>
      <w:r w:rsidR="00C5686D">
        <w:rPr>
          <w:rFonts w:ascii="Montserrat" w:hAnsi="Montserrat" w:cs="Arial"/>
          <w:bCs/>
          <w:sz w:val="18"/>
          <w:szCs w:val="18"/>
        </w:rPr>
        <w:t>s cada mes y esta</w:t>
      </w:r>
      <w:r w:rsidRPr="00C5686D">
        <w:rPr>
          <w:rFonts w:ascii="Montserrat" w:hAnsi="Montserrat" w:cs="Arial"/>
          <w:bCs/>
          <w:sz w:val="18"/>
          <w:szCs w:val="18"/>
        </w:rPr>
        <w:t>s deberán llevarse a cabo por meses consecutivos y cumplir un bloque de 6 meses consecutivos en control nutricio.</w:t>
      </w:r>
    </w:p>
    <w:p w:rsidR="00A964E8" w:rsidRPr="00723E36" w:rsidRDefault="00A964E8" w:rsidP="00C5686D">
      <w:pPr>
        <w:tabs>
          <w:tab w:val="left" w:pos="8820"/>
          <w:tab w:val="left" w:pos="9900"/>
          <w:tab w:val="left" w:pos="10260"/>
          <w:tab w:val="left" w:pos="18653"/>
          <w:tab w:val="left" w:pos="18866"/>
          <w:tab w:val="left" w:pos="19079"/>
          <w:tab w:val="left" w:pos="19292"/>
          <w:tab w:val="left" w:pos="19505"/>
          <w:tab w:val="left" w:pos="19718"/>
        </w:tabs>
        <w:ind w:left="1080"/>
        <w:rPr>
          <w:rFonts w:ascii="Montserrat" w:hAnsi="Montserrat" w:cs="Arial"/>
          <w:bCs/>
          <w:sz w:val="18"/>
          <w:szCs w:val="18"/>
        </w:rPr>
      </w:pPr>
      <w:r w:rsidRPr="00C5686D">
        <w:rPr>
          <w:rFonts w:ascii="Montserrat" w:hAnsi="Montserrat" w:cs="Arial"/>
          <w:bCs/>
          <w:sz w:val="18"/>
          <w:szCs w:val="18"/>
        </w:rPr>
        <w:t>Ejemplo:</w:t>
      </w:r>
    </w:p>
    <w:p w:rsidR="00A964E8" w:rsidRPr="00723E36" w:rsidRDefault="00A964E8" w:rsidP="00D544C6">
      <w:pPr>
        <w:pStyle w:val="Prrafodelista"/>
        <w:numPr>
          <w:ilvl w:val="1"/>
          <w:numId w:val="2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723E36">
        <w:rPr>
          <w:rFonts w:ascii="Montserrat" w:hAnsi="Montserrat" w:cs="Arial"/>
          <w:bCs/>
          <w:sz w:val="18"/>
          <w:szCs w:val="18"/>
        </w:rPr>
        <w:t xml:space="preserve">Si el paciente fue detectado el </w:t>
      </w:r>
      <w:r w:rsidR="00C5686D" w:rsidRPr="00723E36">
        <w:rPr>
          <w:rFonts w:ascii="Montserrat" w:hAnsi="Montserrat" w:cs="Arial"/>
          <w:bCs/>
          <w:sz w:val="18"/>
          <w:szCs w:val="18"/>
        </w:rPr>
        <w:t>16</w:t>
      </w:r>
      <w:r w:rsidRPr="00723E36">
        <w:rPr>
          <w:rFonts w:ascii="Montserrat" w:hAnsi="Montserrat" w:cs="Arial"/>
          <w:bCs/>
          <w:sz w:val="18"/>
          <w:szCs w:val="18"/>
        </w:rPr>
        <w:t xml:space="preserve"> de </w:t>
      </w:r>
      <w:r w:rsidR="00C5686D" w:rsidRPr="00723E36">
        <w:rPr>
          <w:rFonts w:ascii="Montserrat" w:hAnsi="Montserrat" w:cs="Arial"/>
          <w:bCs/>
          <w:sz w:val="18"/>
          <w:szCs w:val="18"/>
        </w:rPr>
        <w:t>enero</w:t>
      </w:r>
      <w:r w:rsidRPr="00723E36">
        <w:rPr>
          <w:rFonts w:ascii="Montserrat" w:hAnsi="Montserrat" w:cs="Arial"/>
          <w:bCs/>
          <w:sz w:val="18"/>
          <w:szCs w:val="18"/>
        </w:rPr>
        <w:t xml:space="preserve"> del 202</w:t>
      </w:r>
      <w:r w:rsidR="00923E60" w:rsidRPr="00723E36">
        <w:rPr>
          <w:rFonts w:ascii="Montserrat" w:hAnsi="Montserrat" w:cs="Arial"/>
          <w:bCs/>
          <w:sz w:val="18"/>
          <w:szCs w:val="18"/>
        </w:rPr>
        <w:t>4</w:t>
      </w:r>
      <w:r w:rsidRPr="00723E36">
        <w:rPr>
          <w:rFonts w:ascii="Montserrat" w:hAnsi="Montserrat" w:cs="Arial"/>
          <w:bCs/>
          <w:sz w:val="18"/>
          <w:szCs w:val="18"/>
        </w:rPr>
        <w:t xml:space="preserve"> con SOB, se le dará cita </w:t>
      </w:r>
      <w:r w:rsidR="00C5686D" w:rsidRPr="00723E36">
        <w:rPr>
          <w:rFonts w:ascii="Montserrat" w:hAnsi="Montserrat" w:cs="Arial"/>
          <w:bCs/>
          <w:sz w:val="18"/>
          <w:szCs w:val="18"/>
        </w:rPr>
        <w:t xml:space="preserve">en ocho días, </w:t>
      </w:r>
      <w:r w:rsidRPr="00723E36">
        <w:rPr>
          <w:rFonts w:ascii="Montserrat" w:hAnsi="Montserrat" w:cs="Arial"/>
          <w:bCs/>
          <w:sz w:val="18"/>
          <w:szCs w:val="18"/>
        </w:rPr>
        <w:t xml:space="preserve">para que el </w:t>
      </w:r>
      <w:r w:rsidR="00C5686D" w:rsidRPr="00723E36">
        <w:rPr>
          <w:rFonts w:ascii="Montserrat" w:hAnsi="Montserrat" w:cs="Arial"/>
          <w:bCs/>
          <w:sz w:val="18"/>
          <w:szCs w:val="18"/>
        </w:rPr>
        <w:t>23</w:t>
      </w:r>
      <w:r w:rsidRPr="00723E36">
        <w:rPr>
          <w:rFonts w:ascii="Montserrat" w:hAnsi="Montserrat" w:cs="Arial"/>
          <w:bCs/>
          <w:sz w:val="18"/>
          <w:szCs w:val="18"/>
        </w:rPr>
        <w:t xml:space="preserve"> acuda a su primer</w:t>
      </w:r>
      <w:r w:rsidR="00B11E72" w:rsidRPr="00723E36">
        <w:rPr>
          <w:rFonts w:ascii="Montserrat" w:hAnsi="Montserrat" w:cs="Arial"/>
          <w:bCs/>
          <w:sz w:val="18"/>
          <w:szCs w:val="18"/>
        </w:rPr>
        <w:t>a</w:t>
      </w:r>
      <w:r w:rsidRPr="00723E36">
        <w:rPr>
          <w:rFonts w:ascii="Montserrat" w:hAnsi="Montserrat" w:cs="Arial"/>
          <w:bCs/>
          <w:sz w:val="18"/>
          <w:szCs w:val="18"/>
        </w:rPr>
        <w:t xml:space="preserve"> consulta de control nutricio</w:t>
      </w:r>
      <w:r w:rsidR="007B167C" w:rsidRPr="00723E36">
        <w:rPr>
          <w:rFonts w:ascii="Montserrat" w:hAnsi="Montserrat" w:cs="Arial"/>
          <w:bCs/>
          <w:sz w:val="18"/>
          <w:szCs w:val="18"/>
        </w:rPr>
        <w:t xml:space="preserve"> y sea ingresado</w:t>
      </w:r>
      <w:r w:rsidRPr="00723E36">
        <w:rPr>
          <w:rFonts w:ascii="Montserrat" w:hAnsi="Montserrat" w:cs="Arial"/>
          <w:bCs/>
          <w:sz w:val="18"/>
          <w:szCs w:val="18"/>
        </w:rPr>
        <w:t>. Ese día se lleva a cabo la primer</w:t>
      </w:r>
      <w:r w:rsidR="00B11E72" w:rsidRPr="00723E36">
        <w:rPr>
          <w:rFonts w:ascii="Montserrat" w:hAnsi="Montserrat" w:cs="Arial"/>
          <w:bCs/>
          <w:sz w:val="18"/>
          <w:szCs w:val="18"/>
        </w:rPr>
        <w:t>a</w:t>
      </w:r>
      <w:r w:rsidRPr="00723E36">
        <w:rPr>
          <w:rFonts w:ascii="Montserrat" w:hAnsi="Montserrat" w:cs="Arial"/>
          <w:bCs/>
          <w:sz w:val="18"/>
          <w:szCs w:val="18"/>
        </w:rPr>
        <w:t xml:space="preserve"> consulta y se le da fecha para que acuda a su consulta de seguimiento </w:t>
      </w:r>
      <w:r w:rsidR="007B167C" w:rsidRPr="00723E36">
        <w:rPr>
          <w:rFonts w:ascii="Montserrat" w:hAnsi="Montserrat" w:cs="Arial"/>
          <w:bCs/>
          <w:sz w:val="18"/>
          <w:szCs w:val="18"/>
        </w:rPr>
        <w:t xml:space="preserve">un mes después, es decir, </w:t>
      </w:r>
      <w:r w:rsidRPr="00723E36">
        <w:rPr>
          <w:rFonts w:ascii="Montserrat" w:hAnsi="Montserrat" w:cs="Arial"/>
          <w:bCs/>
          <w:sz w:val="18"/>
          <w:szCs w:val="18"/>
        </w:rPr>
        <w:t>el 2</w:t>
      </w:r>
      <w:r w:rsidR="00C5686D" w:rsidRPr="00723E36">
        <w:rPr>
          <w:rFonts w:ascii="Montserrat" w:hAnsi="Montserrat" w:cs="Arial"/>
          <w:bCs/>
          <w:sz w:val="18"/>
          <w:szCs w:val="18"/>
        </w:rPr>
        <w:t>3</w:t>
      </w:r>
      <w:r w:rsidRPr="00723E36">
        <w:rPr>
          <w:rFonts w:ascii="Montserrat" w:hAnsi="Montserrat" w:cs="Arial"/>
          <w:bCs/>
          <w:sz w:val="18"/>
          <w:szCs w:val="18"/>
        </w:rPr>
        <w:t xml:space="preserve"> de </w:t>
      </w:r>
      <w:r w:rsidR="00923E60" w:rsidRPr="00723E36">
        <w:rPr>
          <w:rFonts w:ascii="Montserrat" w:hAnsi="Montserrat" w:cs="Arial"/>
          <w:bCs/>
          <w:sz w:val="18"/>
          <w:szCs w:val="18"/>
        </w:rPr>
        <w:t>febrero del 2024</w:t>
      </w:r>
      <w:r w:rsidRPr="00723E36">
        <w:rPr>
          <w:rFonts w:ascii="Montserrat" w:hAnsi="Montserrat" w:cs="Arial"/>
          <w:bCs/>
          <w:sz w:val="18"/>
          <w:szCs w:val="18"/>
        </w:rPr>
        <w:t>.</w:t>
      </w:r>
    </w:p>
    <w:p w:rsidR="00A964E8" w:rsidRPr="00C5686D" w:rsidRDefault="00A964E8" w:rsidP="00D544C6">
      <w:pPr>
        <w:pStyle w:val="Prrafodelista"/>
        <w:numPr>
          <w:ilvl w:val="0"/>
          <w:numId w:val="2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C5686D">
        <w:rPr>
          <w:rFonts w:ascii="Montserrat" w:hAnsi="Montserrat" w:cs="Arial"/>
          <w:bCs/>
          <w:sz w:val="18"/>
          <w:szCs w:val="18"/>
        </w:rPr>
        <w:t>Una vez que el adolescente acuda, anote la fecha definitiva con tinta, iniciando el día, mes y las dos últimas cifras del año; la fecha de próxima cita se anotará con lápiz en el renglón inmediato inferior.</w:t>
      </w:r>
    </w:p>
    <w:p w:rsidR="00A964E8"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p>
    <w:p w:rsidR="00A964E8"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color w:val="000000" w:themeColor="text1"/>
          <w:sz w:val="18"/>
          <w:szCs w:val="18"/>
          <w:u w:val="single"/>
        </w:rPr>
      </w:pPr>
      <w:r w:rsidRPr="0082048A">
        <w:rPr>
          <w:rFonts w:ascii="Montserrat Medium" w:hAnsi="Montserrat Medium" w:cs="Arial"/>
          <w:b/>
          <w:bCs/>
          <w:color w:val="000000" w:themeColor="text1"/>
          <w:sz w:val="18"/>
          <w:szCs w:val="18"/>
          <w:u w:val="single"/>
        </w:rPr>
        <w:t>EDAD:</w:t>
      </w:r>
    </w:p>
    <w:p w:rsidR="00A964E8" w:rsidRPr="0082048A"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color w:val="000000" w:themeColor="text1"/>
          <w:sz w:val="18"/>
          <w:szCs w:val="18"/>
        </w:rPr>
      </w:pPr>
      <w:r w:rsidRPr="0082048A">
        <w:rPr>
          <w:rFonts w:ascii="Montserrat" w:hAnsi="Montserrat" w:cs="Arial"/>
          <w:bCs/>
          <w:color w:val="000000" w:themeColor="text1"/>
          <w:sz w:val="18"/>
          <w:szCs w:val="18"/>
        </w:rPr>
        <w:t>R</w:t>
      </w:r>
      <w:r>
        <w:rPr>
          <w:rFonts w:ascii="Montserrat" w:hAnsi="Montserrat" w:cs="Arial"/>
          <w:bCs/>
          <w:color w:val="000000" w:themeColor="text1"/>
          <w:sz w:val="18"/>
          <w:szCs w:val="18"/>
        </w:rPr>
        <w:t>e</w:t>
      </w:r>
      <w:r w:rsidRPr="0082048A">
        <w:rPr>
          <w:rFonts w:ascii="Montserrat" w:hAnsi="Montserrat" w:cs="Arial"/>
          <w:bCs/>
          <w:color w:val="000000" w:themeColor="text1"/>
          <w:sz w:val="18"/>
          <w:szCs w:val="18"/>
        </w:rPr>
        <w:t>gi</w:t>
      </w:r>
      <w:r>
        <w:rPr>
          <w:rFonts w:ascii="Montserrat" w:hAnsi="Montserrat" w:cs="Arial"/>
          <w:bCs/>
          <w:color w:val="000000" w:themeColor="text1"/>
          <w:sz w:val="18"/>
          <w:szCs w:val="18"/>
        </w:rPr>
        <w:t>s</w:t>
      </w:r>
      <w:r w:rsidRPr="0082048A">
        <w:rPr>
          <w:rFonts w:ascii="Montserrat" w:hAnsi="Montserrat" w:cs="Arial"/>
          <w:bCs/>
          <w:color w:val="000000" w:themeColor="text1"/>
          <w:sz w:val="18"/>
          <w:szCs w:val="18"/>
        </w:rPr>
        <w:t>tre</w:t>
      </w:r>
      <w:r>
        <w:rPr>
          <w:rFonts w:ascii="Montserrat" w:hAnsi="Montserrat" w:cs="Arial"/>
          <w:bCs/>
          <w:color w:val="000000" w:themeColor="text1"/>
          <w:sz w:val="18"/>
          <w:szCs w:val="18"/>
        </w:rPr>
        <w:t xml:space="preserve"> la edad del adolescente en años/meses</w:t>
      </w:r>
    </w:p>
    <w:p w:rsidR="00A964E8" w:rsidRPr="004F1BED"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Soberana Sans" w:hAnsi="Soberana Sans" w:cs="Arial"/>
          <w:bCs/>
          <w:sz w:val="18"/>
          <w:szCs w:val="18"/>
        </w:rPr>
      </w:pPr>
      <w:r w:rsidRPr="00B96F91">
        <w:rPr>
          <w:rFonts w:ascii="Montserrat Medium" w:hAnsi="Montserrat Medium" w:cs="Arial"/>
          <w:b/>
          <w:bCs/>
          <w:sz w:val="18"/>
          <w:szCs w:val="18"/>
          <w:u w:val="single"/>
        </w:rPr>
        <w:t>PESO</w:t>
      </w:r>
      <w:r w:rsidRPr="00B96F91">
        <w:rPr>
          <w:rFonts w:ascii="Soberana Sans" w:hAnsi="Soberana Sans" w:cs="Arial"/>
          <w:b/>
          <w:bCs/>
          <w:i/>
          <w:sz w:val="18"/>
          <w:szCs w:val="18"/>
          <w:u w:val="single"/>
        </w:rPr>
        <w:t>:</w:t>
      </w: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B96F91">
        <w:rPr>
          <w:rFonts w:ascii="Montserrat" w:hAnsi="Montserrat" w:cs="Arial"/>
          <w:bCs/>
          <w:sz w:val="18"/>
          <w:szCs w:val="18"/>
        </w:rPr>
        <w:t>Anote el peso corporal en kilogramos del adolescente, obtenido en la consulta, separando con punto decimal los gramos.</w:t>
      </w:r>
    </w:p>
    <w:p w:rsidR="00B96F91" w:rsidRPr="00B96F91" w:rsidRDefault="00B96F91"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trike/>
          <w:sz w:val="18"/>
          <w:szCs w:val="18"/>
        </w:rPr>
      </w:pP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B96F91">
        <w:rPr>
          <w:rFonts w:ascii="Montserrat" w:hAnsi="Montserrat" w:cs="Arial"/>
          <w:bCs/>
          <w:sz w:val="18"/>
          <w:szCs w:val="18"/>
        </w:rPr>
        <w:t xml:space="preserve">La primera consulta de control nutricio, se considerará como el </w:t>
      </w:r>
      <w:r w:rsidRPr="00723E36">
        <w:rPr>
          <w:rFonts w:ascii="Montserrat" w:hAnsi="Montserrat" w:cs="Arial"/>
          <w:b/>
          <w:bCs/>
          <w:sz w:val="18"/>
          <w:szCs w:val="18"/>
        </w:rPr>
        <w:t xml:space="preserve">peso </w:t>
      </w:r>
      <w:r w:rsidR="00723E36" w:rsidRPr="00723E36">
        <w:rPr>
          <w:rFonts w:ascii="Montserrat" w:hAnsi="Montserrat" w:cs="Arial"/>
          <w:b/>
          <w:bCs/>
          <w:sz w:val="18"/>
          <w:szCs w:val="18"/>
        </w:rPr>
        <w:t xml:space="preserve">inicial </w:t>
      </w:r>
      <w:r w:rsidRPr="00B96F91">
        <w:rPr>
          <w:rFonts w:ascii="Montserrat" w:hAnsi="Montserrat" w:cs="Arial"/>
          <w:bCs/>
          <w:sz w:val="18"/>
          <w:szCs w:val="18"/>
        </w:rPr>
        <w:t>y en las consultas de seguimiento que se realizarán máximo cada mes, se registrará el peso subsecuente</w:t>
      </w:r>
      <w:r w:rsidR="00B96F91" w:rsidRPr="00B96F91">
        <w:rPr>
          <w:rFonts w:ascii="Montserrat" w:hAnsi="Montserrat" w:cs="Arial"/>
          <w:bCs/>
          <w:sz w:val="18"/>
          <w:szCs w:val="18"/>
        </w:rPr>
        <w:t>.</w:t>
      </w: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 w:val="18"/>
          <w:szCs w:val="18"/>
          <w:u w:val="single"/>
        </w:rPr>
      </w:pPr>
      <w:r w:rsidRPr="00B96F91">
        <w:rPr>
          <w:rFonts w:ascii="Montserrat Medium" w:hAnsi="Montserrat Medium" w:cs="Arial"/>
          <w:b/>
          <w:bCs/>
          <w:sz w:val="18"/>
          <w:szCs w:val="18"/>
          <w:u w:val="single"/>
        </w:rPr>
        <w:t>TALLA</w:t>
      </w:r>
      <w:r w:rsidRPr="00B96F91">
        <w:rPr>
          <w:rFonts w:ascii="Montserrat Medium" w:hAnsi="Montserrat Medium" w:cs="Arial"/>
          <w:b/>
          <w:bCs/>
          <w:i/>
          <w:sz w:val="18"/>
          <w:szCs w:val="18"/>
          <w:u w:val="single"/>
        </w:rPr>
        <w:t>:</w:t>
      </w: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B96F91">
        <w:rPr>
          <w:rFonts w:ascii="Montserrat" w:hAnsi="Montserrat" w:cs="Arial"/>
          <w:bCs/>
          <w:sz w:val="18"/>
          <w:szCs w:val="18"/>
        </w:rPr>
        <w:t>Anote en metros la talla del adolescente, obtenida en el momento de la consulta, separe después del punto los centímetros.</w:t>
      </w: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sz w:val="18"/>
          <w:szCs w:val="18"/>
          <w:u w:val="single"/>
        </w:rPr>
      </w:pPr>
      <w:r w:rsidRPr="00B96F91">
        <w:rPr>
          <w:rFonts w:ascii="Montserrat Medium" w:hAnsi="Montserrat Medium" w:cs="Arial"/>
          <w:b/>
          <w:bCs/>
          <w:sz w:val="18"/>
          <w:szCs w:val="18"/>
          <w:u w:val="single"/>
        </w:rPr>
        <w:t>IMC:</w:t>
      </w:r>
    </w:p>
    <w:p w:rsidR="00A964E8" w:rsidRPr="00B96F91" w:rsidRDefault="00A964E8" w:rsidP="00A964E8">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 w:val="18"/>
          <w:szCs w:val="18"/>
        </w:rPr>
      </w:pPr>
      <w:r w:rsidRPr="00B96F91">
        <w:rPr>
          <w:rFonts w:ascii="Montserrat" w:hAnsi="Montserrat" w:cs="Arial"/>
          <w:bCs/>
          <w:sz w:val="18"/>
          <w:szCs w:val="18"/>
        </w:rPr>
        <w:lastRenderedPageBreak/>
        <w:t>Realice el cálculo de IMC a partir de la siguiente fórmula y registre el valor obtenido:</w:t>
      </w:r>
    </w:p>
    <w:p w:rsidR="00A964E8"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p>
    <w:p w:rsidR="00A964E8" w:rsidRPr="000F5D8D"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m:oMathPara>
        <m:oMathParaPr>
          <m:jc m:val="center"/>
        </m:oMathParaPr>
        <m:oMath>
          <m:r>
            <w:rPr>
              <w:rFonts w:ascii="Cambria Math" w:hAnsi="Cambria Math" w:cs="Arial"/>
              <w:color w:val="000000" w:themeColor="text1"/>
              <w:sz w:val="18"/>
              <w:szCs w:val="18"/>
            </w:rPr>
            <m:t xml:space="preserve">IMC= </m:t>
          </m:r>
          <m:f>
            <m:fPr>
              <m:ctrlPr>
                <w:rPr>
                  <w:rFonts w:ascii="Cambria Math" w:hAnsi="Cambria Math" w:cs="Arial"/>
                  <w:bCs/>
                  <w:i/>
                  <w:color w:val="000000" w:themeColor="text1"/>
                  <w:sz w:val="18"/>
                  <w:szCs w:val="18"/>
                </w:rPr>
              </m:ctrlPr>
            </m:fPr>
            <m:num>
              <m:r>
                <w:rPr>
                  <w:rFonts w:ascii="Cambria Math" w:hAnsi="Cambria Math" w:cs="Arial"/>
                  <w:color w:val="000000" w:themeColor="text1"/>
                  <w:sz w:val="18"/>
                  <w:szCs w:val="18"/>
                </w:rPr>
                <m:t>Peso (kg)</m:t>
              </m:r>
            </m:num>
            <m:den>
              <m:sSup>
                <m:sSupPr>
                  <m:ctrlPr>
                    <w:rPr>
                      <w:rFonts w:ascii="Cambria Math" w:hAnsi="Cambria Math" w:cs="Arial"/>
                      <w:bCs/>
                      <w:i/>
                      <w:color w:val="000000" w:themeColor="text1"/>
                      <w:sz w:val="18"/>
                      <w:szCs w:val="18"/>
                    </w:rPr>
                  </m:ctrlPr>
                </m:sSupPr>
                <m:e>
                  <m:r>
                    <w:rPr>
                      <w:rFonts w:ascii="Cambria Math" w:hAnsi="Cambria Math" w:cs="Arial"/>
                      <w:color w:val="000000" w:themeColor="text1"/>
                      <w:sz w:val="18"/>
                      <w:szCs w:val="18"/>
                    </w:rPr>
                    <m:t>Talla</m:t>
                  </m:r>
                </m:e>
                <m:sup>
                  <m:r>
                    <w:rPr>
                      <w:rFonts w:ascii="Cambria Math" w:hAnsi="Cambria Math" w:cs="Arial"/>
                      <w:color w:val="000000" w:themeColor="text1"/>
                      <w:sz w:val="18"/>
                      <w:szCs w:val="18"/>
                    </w:rPr>
                    <m:t>2</m:t>
                  </m:r>
                </m:sup>
              </m:sSup>
              <m:r>
                <w:rPr>
                  <w:rFonts w:ascii="Cambria Math" w:hAnsi="Cambria Math" w:cs="Arial"/>
                  <w:color w:val="000000" w:themeColor="text1"/>
                  <w:sz w:val="18"/>
                  <w:szCs w:val="18"/>
                </w:rPr>
                <m:t xml:space="preserve"> (m)</m:t>
              </m:r>
            </m:den>
          </m:f>
        </m:oMath>
      </m:oMathPara>
    </w:p>
    <w:p w:rsidR="000F5D8D" w:rsidRPr="00B96F91" w:rsidRDefault="000F5D8D"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w:p>
    <w:p w:rsidR="00A964E8" w:rsidRPr="00946D5F" w:rsidRDefault="00A964E8" w:rsidP="00A964E8">
      <w:pPr>
        <w:tabs>
          <w:tab w:val="left" w:pos="12960"/>
        </w:tabs>
        <w:rPr>
          <w:rFonts w:ascii="Montserrat Medium" w:hAnsi="Montserrat Medium" w:cs="Arial"/>
          <w:b/>
          <w:bCs/>
          <w:color w:val="000000" w:themeColor="text1"/>
        </w:rPr>
      </w:pPr>
      <w:r w:rsidRPr="00946D5F">
        <w:rPr>
          <w:rFonts w:ascii="Montserrat Medium" w:hAnsi="Montserrat Medium" w:cs="Arial"/>
          <w:b/>
          <w:bCs/>
          <w:color w:val="000000" w:themeColor="text1"/>
        </w:rPr>
        <w:t>CONTROL NUTRICIO</w:t>
      </w:r>
    </w:p>
    <w:p w:rsidR="00A964E8" w:rsidRDefault="00A964E8" w:rsidP="00A964E8">
      <w:pPr>
        <w:widowControl/>
        <w:tabs>
          <w:tab w:val="left" w:pos="12960"/>
        </w:tabs>
        <w:spacing w:line="240" w:lineRule="auto"/>
        <w:rPr>
          <w:rFonts w:ascii="Montserrat" w:hAnsi="Montserrat" w:cs="Arial"/>
          <w:color w:val="000000" w:themeColor="text1"/>
          <w:sz w:val="18"/>
          <w:szCs w:val="18"/>
        </w:rPr>
      </w:pPr>
    </w:p>
    <w:p w:rsidR="00C10CE1" w:rsidRPr="00723E36" w:rsidRDefault="00A964E8" w:rsidP="00A964E8">
      <w:pPr>
        <w:widowControl/>
        <w:tabs>
          <w:tab w:val="left" w:pos="12960"/>
        </w:tabs>
        <w:spacing w:line="240" w:lineRule="auto"/>
        <w:rPr>
          <w:rFonts w:ascii="Montserrat" w:hAnsi="Montserrat" w:cs="Arial"/>
          <w:sz w:val="18"/>
          <w:szCs w:val="18"/>
        </w:rPr>
      </w:pPr>
      <w:r w:rsidRPr="00664C0C">
        <w:rPr>
          <w:rFonts w:ascii="Montserrat" w:hAnsi="Montserrat" w:cs="Arial"/>
          <w:sz w:val="18"/>
          <w:szCs w:val="18"/>
        </w:rPr>
        <w:t xml:space="preserve">El control nutricio </w:t>
      </w:r>
      <w:r w:rsidRPr="00B11E72">
        <w:rPr>
          <w:rFonts w:ascii="Montserrat" w:hAnsi="Montserrat" w:cs="Arial"/>
          <w:sz w:val="18"/>
          <w:szCs w:val="18"/>
        </w:rPr>
        <w:t xml:space="preserve">deberá realizarse a todo adolescente de 10 a 19 años de edad, que independientemente del motivo de </w:t>
      </w:r>
      <w:r w:rsidRPr="00723E36">
        <w:rPr>
          <w:rFonts w:ascii="Montserrat" w:hAnsi="Montserrat" w:cs="Arial"/>
          <w:sz w:val="18"/>
          <w:szCs w:val="18"/>
        </w:rPr>
        <w:t>consulta, se detecte con Bajo Peso, Sobrepeso, Obesidad o signos de deficienci</w:t>
      </w:r>
      <w:r w:rsidR="000F5D8D" w:rsidRPr="00723E36">
        <w:rPr>
          <w:rFonts w:ascii="Montserrat" w:hAnsi="Montserrat" w:cs="Arial"/>
          <w:sz w:val="18"/>
          <w:szCs w:val="18"/>
        </w:rPr>
        <w:t>a de micronutrimentos (</w:t>
      </w:r>
      <w:r w:rsidR="004C5448" w:rsidRPr="00723E36">
        <w:rPr>
          <w:rFonts w:ascii="Montserrat" w:eastAsia="Montserrat" w:hAnsi="Montserrat" w:cs="Montserrat"/>
          <w:sz w:val="18"/>
          <w:szCs w:val="18"/>
        </w:rPr>
        <w:t>específicamente anemia nutricional</w:t>
      </w:r>
      <w:r w:rsidR="000F5D8D" w:rsidRPr="00723E36">
        <w:rPr>
          <w:rFonts w:ascii="Montserrat" w:hAnsi="Montserrat" w:cs="Arial"/>
          <w:sz w:val="18"/>
          <w:szCs w:val="18"/>
        </w:rPr>
        <w:t>).</w:t>
      </w:r>
    </w:p>
    <w:p w:rsidR="00C10CE1" w:rsidRPr="00723E36" w:rsidRDefault="00C10CE1" w:rsidP="00A964E8">
      <w:pPr>
        <w:widowControl/>
        <w:tabs>
          <w:tab w:val="left" w:pos="12960"/>
        </w:tabs>
        <w:spacing w:line="240" w:lineRule="auto"/>
        <w:rPr>
          <w:rFonts w:ascii="Montserrat" w:hAnsi="Montserrat" w:cs="Arial"/>
          <w:sz w:val="18"/>
          <w:szCs w:val="18"/>
        </w:rPr>
      </w:pPr>
    </w:p>
    <w:p w:rsidR="00A964E8" w:rsidRPr="00723E36" w:rsidRDefault="00A964E8" w:rsidP="00A964E8">
      <w:pPr>
        <w:widowControl/>
        <w:tabs>
          <w:tab w:val="left" w:pos="12960"/>
        </w:tabs>
        <w:spacing w:line="240" w:lineRule="auto"/>
        <w:rPr>
          <w:rFonts w:ascii="Montserrat" w:hAnsi="Montserrat" w:cs="Arial"/>
          <w:sz w:val="18"/>
          <w:szCs w:val="18"/>
        </w:rPr>
      </w:pPr>
      <w:r w:rsidRPr="00723E36">
        <w:rPr>
          <w:rFonts w:ascii="Montserrat" w:hAnsi="Montserrat" w:cs="Arial"/>
          <w:sz w:val="18"/>
          <w:szCs w:val="18"/>
        </w:rPr>
        <w:t>Una vez detectado, se le dará cita en un plazo no mayor a una semana, para que asista a la consulta de ingreso al control nutricio e iniciar el registro en el “</w:t>
      </w:r>
      <w:r w:rsidRPr="00723E36">
        <w:rPr>
          <w:rFonts w:ascii="Montserrat" w:hAnsi="Montserrat" w:cs="Arial"/>
          <w:bCs/>
          <w:sz w:val="18"/>
          <w:szCs w:val="18"/>
        </w:rPr>
        <w:t xml:space="preserve">Formato de control nutricio para adolescentes con </w:t>
      </w:r>
      <w:r w:rsidR="00EE14EF" w:rsidRPr="00723E36">
        <w:rPr>
          <w:rFonts w:ascii="Montserrat" w:hAnsi="Montserrat" w:cs="Arial"/>
          <w:bCs/>
          <w:sz w:val="18"/>
          <w:szCs w:val="18"/>
        </w:rPr>
        <w:t>mala nutrición</w:t>
      </w:r>
      <w:r w:rsidRPr="00723E36">
        <w:rPr>
          <w:rFonts w:ascii="Montserrat" w:hAnsi="Montserrat" w:cs="Arial"/>
          <w:bCs/>
          <w:sz w:val="18"/>
          <w:szCs w:val="18"/>
        </w:rPr>
        <w:t>.</w:t>
      </w:r>
      <w:r w:rsidRPr="00723E36">
        <w:rPr>
          <w:rFonts w:ascii="Montserrat" w:hAnsi="Montserrat" w:cs="Arial"/>
          <w:sz w:val="18"/>
          <w:szCs w:val="18"/>
        </w:rPr>
        <w:t>” Es importante señalar que en el momento en el que el adolescente ingresa a control nutricio, si es posible se deberán solicitar estudios de laboratorio que permitan completar el seguimiento y tratamiento.</w:t>
      </w:r>
    </w:p>
    <w:p w:rsidR="00A964E8" w:rsidRPr="00723E36" w:rsidRDefault="00A964E8" w:rsidP="00A964E8">
      <w:pPr>
        <w:pStyle w:val="Default"/>
        <w:jc w:val="both"/>
        <w:rPr>
          <w:rFonts w:ascii="Montserrat" w:hAnsi="Montserrat" w:cs="Arial"/>
          <w:color w:val="auto"/>
          <w:sz w:val="18"/>
          <w:szCs w:val="18"/>
          <w:lang w:eastAsia="en-US"/>
        </w:rPr>
      </w:pPr>
    </w:p>
    <w:p w:rsidR="00A964E8" w:rsidRPr="00723E36" w:rsidRDefault="00A964E8" w:rsidP="00A964E8">
      <w:pPr>
        <w:pStyle w:val="Default"/>
        <w:jc w:val="both"/>
        <w:rPr>
          <w:rFonts w:ascii="Montserrat" w:hAnsi="Montserrat" w:cs="Arial"/>
          <w:color w:val="auto"/>
          <w:sz w:val="18"/>
          <w:szCs w:val="18"/>
          <w:lang w:eastAsia="en-US"/>
        </w:rPr>
      </w:pPr>
      <w:r w:rsidRPr="00723E36">
        <w:rPr>
          <w:rFonts w:ascii="Montserrat" w:hAnsi="Montserrat" w:cs="Arial"/>
          <w:color w:val="auto"/>
          <w:sz w:val="18"/>
          <w:szCs w:val="18"/>
          <w:lang w:eastAsia="en-US"/>
        </w:rPr>
        <w:t>Si se cuenta con servicio de nutrición, en los casos de detectar bajo peso, sobrepeso, obesidad o anemia (</w:t>
      </w:r>
      <w:r w:rsidR="00170ACC" w:rsidRPr="00723E36">
        <w:rPr>
          <w:rFonts w:ascii="Montserrat" w:hAnsi="Montserrat" w:cs="Arial"/>
          <w:color w:val="auto"/>
          <w:sz w:val="18"/>
          <w:szCs w:val="18"/>
          <w:lang w:eastAsia="en-US"/>
        </w:rPr>
        <w:t xml:space="preserve">formas de </w:t>
      </w:r>
      <w:r w:rsidR="00EE14EF" w:rsidRPr="00723E36">
        <w:rPr>
          <w:rFonts w:ascii="Montserrat" w:hAnsi="Montserrat" w:cs="Arial"/>
          <w:color w:val="auto"/>
          <w:sz w:val="18"/>
          <w:szCs w:val="18"/>
          <w:lang w:eastAsia="en-US"/>
        </w:rPr>
        <w:t>mala nutrición</w:t>
      </w:r>
      <w:r w:rsidRPr="00723E36">
        <w:rPr>
          <w:rFonts w:ascii="Montserrat" w:hAnsi="Montserrat" w:cs="Arial"/>
          <w:color w:val="auto"/>
          <w:sz w:val="18"/>
          <w:szCs w:val="18"/>
          <w:lang w:eastAsia="en-US"/>
        </w:rPr>
        <w:t>), se deberá derivar a este servicio. Si no se cuenta con servicio de nutrición, el personal médico deberá realizar el seguimiento y control nutricio.</w:t>
      </w:r>
    </w:p>
    <w:p w:rsidR="00C10CE1" w:rsidRPr="00B11E72" w:rsidRDefault="00C10CE1" w:rsidP="00A964E8">
      <w:pPr>
        <w:pStyle w:val="Default"/>
        <w:jc w:val="both"/>
        <w:rPr>
          <w:rFonts w:ascii="Montserrat" w:hAnsi="Montserrat" w:cs="Arial"/>
          <w:color w:val="auto"/>
          <w:sz w:val="18"/>
          <w:szCs w:val="18"/>
          <w:lang w:eastAsia="en-US"/>
        </w:rPr>
      </w:pPr>
    </w:p>
    <w:p w:rsidR="00A964E8" w:rsidRPr="00B11E72" w:rsidRDefault="00A964E8" w:rsidP="00A964E8">
      <w:pPr>
        <w:pStyle w:val="Default"/>
        <w:jc w:val="both"/>
        <w:rPr>
          <w:rFonts w:ascii="Montserrat" w:hAnsi="Montserrat" w:cs="Arial"/>
          <w:color w:val="auto"/>
          <w:sz w:val="18"/>
          <w:szCs w:val="18"/>
          <w:lang w:eastAsia="en-US"/>
        </w:rPr>
      </w:pPr>
      <w:r w:rsidRPr="00B11E72">
        <w:rPr>
          <w:rFonts w:ascii="Montserrat" w:hAnsi="Montserrat" w:cs="Arial"/>
          <w:color w:val="auto"/>
          <w:sz w:val="18"/>
          <w:szCs w:val="18"/>
          <w:lang w:eastAsia="en-US"/>
        </w:rPr>
        <w:t>Es importante señalar que</w:t>
      </w:r>
      <w:r w:rsidR="00C10CE1" w:rsidRPr="00B11E72">
        <w:rPr>
          <w:rFonts w:ascii="Montserrat" w:hAnsi="Montserrat" w:cs="Arial"/>
          <w:color w:val="auto"/>
          <w:sz w:val="18"/>
          <w:szCs w:val="18"/>
          <w:lang w:eastAsia="en-US"/>
        </w:rPr>
        <w:t>,</w:t>
      </w:r>
      <w:r w:rsidRPr="00B11E72">
        <w:rPr>
          <w:rFonts w:ascii="Montserrat" w:hAnsi="Montserrat" w:cs="Arial"/>
          <w:color w:val="auto"/>
          <w:sz w:val="18"/>
          <w:szCs w:val="18"/>
          <w:lang w:eastAsia="en-US"/>
        </w:rPr>
        <w:t xml:space="preserve"> en la Historia Clínica, se debe especificar si el adolescente es ingresado a control nutricio, con la finalidad de siempre garantizar una atención integral e integrada.</w:t>
      </w:r>
    </w:p>
    <w:p w:rsidR="00A964E8" w:rsidRPr="00B11E72" w:rsidRDefault="00A964E8" w:rsidP="00A964E8">
      <w:pPr>
        <w:widowControl/>
        <w:tabs>
          <w:tab w:val="left" w:pos="12960"/>
        </w:tabs>
        <w:spacing w:line="240" w:lineRule="auto"/>
        <w:rPr>
          <w:rFonts w:ascii="Montserrat" w:hAnsi="Montserrat" w:cs="Arial"/>
          <w:sz w:val="18"/>
          <w:szCs w:val="18"/>
        </w:rPr>
      </w:pPr>
    </w:p>
    <w:p w:rsidR="00A964E8" w:rsidRPr="00B11E72" w:rsidRDefault="00A964E8" w:rsidP="00A964E8">
      <w:pPr>
        <w:widowControl/>
        <w:tabs>
          <w:tab w:val="left" w:pos="12960"/>
        </w:tabs>
        <w:spacing w:line="240" w:lineRule="auto"/>
        <w:rPr>
          <w:rFonts w:ascii="Montserrat" w:hAnsi="Montserrat" w:cs="Arial"/>
          <w:sz w:val="18"/>
          <w:szCs w:val="18"/>
        </w:rPr>
      </w:pPr>
      <w:r w:rsidRPr="00B11E72">
        <w:rPr>
          <w:rFonts w:ascii="Montserrat" w:hAnsi="Montserrat" w:cs="Arial"/>
          <w:sz w:val="18"/>
          <w:szCs w:val="18"/>
        </w:rPr>
        <w:t xml:space="preserve">Sin importar el motivo de consulta y el estado de nutrición del adolescente, se buscará optimizar su </w:t>
      </w:r>
      <w:r w:rsidRPr="00B11E72">
        <w:rPr>
          <w:rFonts w:ascii="Montserrat" w:hAnsi="Montserrat" w:cs="Arial"/>
          <w:strike/>
          <w:sz w:val="18"/>
          <w:szCs w:val="18"/>
        </w:rPr>
        <w:t>la</w:t>
      </w:r>
      <w:r w:rsidRPr="00B11E72">
        <w:rPr>
          <w:rFonts w:ascii="Montserrat" w:hAnsi="Montserrat" w:cs="Arial"/>
          <w:sz w:val="18"/>
          <w:szCs w:val="18"/>
        </w:rPr>
        <w:t xml:space="preserve"> presencia para brindarle consejería en salud y nutrición e incentivar la práctica de un estilo de vida saludable, donde se le hable de alimentación correcta, consumo de agua simple potable y práctica de actividad física, para generar una conciencia de </w:t>
      </w:r>
      <w:proofErr w:type="spellStart"/>
      <w:r w:rsidRPr="00B11E72">
        <w:rPr>
          <w:rFonts w:ascii="Montserrat" w:hAnsi="Montserrat" w:cs="Arial"/>
          <w:sz w:val="18"/>
          <w:szCs w:val="18"/>
        </w:rPr>
        <w:t>autoresponsabilidad</w:t>
      </w:r>
      <w:proofErr w:type="spellEnd"/>
      <w:r w:rsidRPr="00B11E72">
        <w:rPr>
          <w:rFonts w:ascii="Montserrat" w:hAnsi="Montserrat" w:cs="Arial"/>
          <w:sz w:val="18"/>
          <w:szCs w:val="18"/>
        </w:rPr>
        <w:t xml:space="preserve"> de su salud. En caso de que la unidad o la localidad cuente con programas o grupos de activación física siempre invitar a la o el adolescente a que se incorpore a estos programas.</w:t>
      </w:r>
    </w:p>
    <w:p w:rsidR="00A964E8" w:rsidRDefault="00A964E8" w:rsidP="00A964E8">
      <w:pPr>
        <w:widowControl/>
        <w:tabs>
          <w:tab w:val="left" w:pos="12960"/>
        </w:tabs>
        <w:spacing w:line="240" w:lineRule="auto"/>
        <w:rPr>
          <w:rFonts w:ascii="Montserrat" w:hAnsi="Montserrat" w:cs="Arial"/>
          <w:color w:val="000000" w:themeColor="text1"/>
          <w:sz w:val="18"/>
          <w:szCs w:val="18"/>
        </w:rPr>
      </w:pPr>
    </w:p>
    <w:p w:rsidR="00A964E8" w:rsidRDefault="000F5D8D" w:rsidP="00A964E8">
      <w:pPr>
        <w:widowControl/>
        <w:tabs>
          <w:tab w:val="left" w:pos="12960"/>
        </w:tabs>
        <w:spacing w:line="240" w:lineRule="auto"/>
        <w:rPr>
          <w:rFonts w:ascii="Montserrat" w:hAnsi="Montserrat" w:cs="Arial"/>
          <w:b/>
          <w:color w:val="000000" w:themeColor="text1"/>
          <w:sz w:val="18"/>
          <w:szCs w:val="18"/>
          <w:u w:val="single"/>
        </w:rPr>
      </w:pPr>
      <w:r>
        <w:rPr>
          <w:rFonts w:ascii="Montserrat" w:hAnsi="Montserrat" w:cs="Arial"/>
          <w:b/>
          <w:color w:val="000000" w:themeColor="text1"/>
          <w:sz w:val="18"/>
          <w:szCs w:val="18"/>
          <w:u w:val="single"/>
        </w:rPr>
        <w:t>PRIMERA</w:t>
      </w:r>
      <w:r w:rsidR="00A964E8" w:rsidRPr="00946D5F">
        <w:rPr>
          <w:rFonts w:ascii="Montserrat" w:hAnsi="Montserrat" w:cs="Arial"/>
          <w:b/>
          <w:color w:val="000000" w:themeColor="text1"/>
          <w:sz w:val="18"/>
          <w:szCs w:val="18"/>
          <w:u w:val="single"/>
        </w:rPr>
        <w:t xml:space="preserve"> CONSULTA</w:t>
      </w:r>
    </w:p>
    <w:p w:rsidR="00723E36" w:rsidRDefault="00723E36" w:rsidP="00A964E8">
      <w:pPr>
        <w:widowControl/>
        <w:tabs>
          <w:tab w:val="left" w:pos="12960"/>
        </w:tabs>
        <w:spacing w:line="240" w:lineRule="auto"/>
        <w:rPr>
          <w:rFonts w:ascii="Montserrat" w:hAnsi="Montserrat" w:cs="Arial"/>
          <w:color w:val="000000" w:themeColor="text1"/>
          <w:sz w:val="18"/>
          <w:szCs w:val="18"/>
        </w:rPr>
      </w:pPr>
    </w:p>
    <w:p w:rsidR="00A964E8" w:rsidRDefault="00A964E8" w:rsidP="00A964E8">
      <w:pPr>
        <w:widowControl/>
        <w:tabs>
          <w:tab w:val="left" w:pos="12960"/>
        </w:tabs>
        <w:spacing w:line="240" w:lineRule="auto"/>
        <w:rPr>
          <w:rFonts w:ascii="Montserrat" w:hAnsi="Montserrat" w:cs="Arial"/>
          <w:color w:val="000000" w:themeColor="text1"/>
          <w:sz w:val="18"/>
          <w:szCs w:val="18"/>
        </w:rPr>
      </w:pPr>
      <w:r>
        <w:rPr>
          <w:rFonts w:ascii="Montserrat" w:hAnsi="Montserrat" w:cs="Arial"/>
          <w:color w:val="000000" w:themeColor="text1"/>
          <w:sz w:val="18"/>
          <w:szCs w:val="18"/>
        </w:rPr>
        <w:t>Este apartado se registrará únicamente en la primera consulta de control nutricio, llenando los siguientes espacios:</w:t>
      </w:r>
    </w:p>
    <w:p w:rsidR="00723E36" w:rsidRDefault="00723E36" w:rsidP="00A964E8">
      <w:pPr>
        <w:widowControl/>
        <w:tabs>
          <w:tab w:val="left" w:pos="12960"/>
        </w:tabs>
        <w:spacing w:line="240" w:lineRule="auto"/>
        <w:rPr>
          <w:rFonts w:ascii="Montserrat" w:hAnsi="Montserrat" w:cs="Arial"/>
          <w:color w:val="000000" w:themeColor="text1"/>
          <w:sz w:val="18"/>
          <w:szCs w:val="18"/>
        </w:rPr>
      </w:pPr>
    </w:p>
    <w:p w:rsidR="00A964E8" w:rsidRPr="00723E36" w:rsidRDefault="00723E36" w:rsidP="00B930CD">
      <w:pPr>
        <w:pStyle w:val="Prrafodelista"/>
        <w:widowControl/>
        <w:numPr>
          <w:ilvl w:val="0"/>
          <w:numId w:val="16"/>
        </w:numPr>
        <w:tabs>
          <w:tab w:val="left" w:pos="12960"/>
        </w:tabs>
        <w:spacing w:line="240" w:lineRule="auto"/>
        <w:rPr>
          <w:rFonts w:ascii="Montserrat" w:hAnsi="Montserrat" w:cs="Arial"/>
          <w:b/>
          <w:sz w:val="18"/>
          <w:szCs w:val="18"/>
          <w:u w:val="single"/>
        </w:rPr>
      </w:pPr>
      <w:r w:rsidRPr="00723E36">
        <w:rPr>
          <w:rFonts w:ascii="Montserrat" w:hAnsi="Montserrat" w:cs="Arial"/>
          <w:b/>
          <w:sz w:val="18"/>
          <w:szCs w:val="18"/>
          <w:u w:val="single"/>
        </w:rPr>
        <w:t>I</w:t>
      </w:r>
      <w:r w:rsidR="00A964E8" w:rsidRPr="00723E36">
        <w:rPr>
          <w:rFonts w:ascii="Montserrat" w:hAnsi="Montserrat" w:cs="Arial"/>
          <w:b/>
          <w:sz w:val="18"/>
          <w:szCs w:val="18"/>
          <w:u w:val="single"/>
        </w:rPr>
        <w:t>NGRESO A CONTROL NUTRICIO</w:t>
      </w:r>
      <w:r w:rsidR="000F5D8D" w:rsidRPr="00723E36">
        <w:rPr>
          <w:rFonts w:ascii="Montserrat" w:hAnsi="Montserrat" w:cs="Arial"/>
          <w:b/>
          <w:sz w:val="18"/>
          <w:szCs w:val="18"/>
          <w:u w:val="single"/>
        </w:rPr>
        <w:t>:</w:t>
      </w:r>
    </w:p>
    <w:p w:rsidR="00A964E8" w:rsidRPr="00723E36" w:rsidRDefault="00A964E8" w:rsidP="00D544C6">
      <w:pPr>
        <w:pStyle w:val="Prrafodelista"/>
        <w:widowControl/>
        <w:numPr>
          <w:ilvl w:val="0"/>
          <w:numId w:val="27"/>
        </w:numPr>
        <w:tabs>
          <w:tab w:val="left" w:pos="12960"/>
        </w:tabs>
        <w:spacing w:before="120" w:line="240" w:lineRule="auto"/>
        <w:contextualSpacing w:val="0"/>
        <w:rPr>
          <w:rFonts w:ascii="Montserrat" w:hAnsi="Montserrat" w:cs="Arial"/>
          <w:sz w:val="18"/>
          <w:szCs w:val="18"/>
        </w:rPr>
      </w:pPr>
      <w:r w:rsidRPr="00723E36">
        <w:rPr>
          <w:rFonts w:ascii="Montserrat" w:hAnsi="Montserrat" w:cs="Arial"/>
          <w:sz w:val="18"/>
          <w:szCs w:val="18"/>
        </w:rPr>
        <w:t>Este espacio sólo se registra sólo una vez, al inicio del control nutricio.</w:t>
      </w:r>
    </w:p>
    <w:p w:rsidR="00170ACC" w:rsidRPr="00723E36" w:rsidRDefault="00A964E8" w:rsidP="007443AB">
      <w:pPr>
        <w:pStyle w:val="Normal0"/>
        <w:widowControl/>
        <w:numPr>
          <w:ilvl w:val="0"/>
          <w:numId w:val="50"/>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hAnsi="Montserrat"/>
          <w:sz w:val="18"/>
          <w:szCs w:val="18"/>
        </w:rPr>
        <w:t xml:space="preserve">En esta columna se registrará el diagnóstico </w:t>
      </w:r>
      <w:r w:rsidR="00170ACC" w:rsidRPr="00723E36">
        <w:rPr>
          <w:rFonts w:ascii="Montserrat" w:hAnsi="Montserrat"/>
          <w:sz w:val="18"/>
          <w:szCs w:val="18"/>
        </w:rPr>
        <w:t xml:space="preserve">del estado de </w:t>
      </w:r>
      <w:r w:rsidRPr="00723E36">
        <w:rPr>
          <w:rFonts w:ascii="Montserrat" w:hAnsi="Montserrat"/>
          <w:sz w:val="18"/>
          <w:szCs w:val="18"/>
        </w:rPr>
        <w:t>nutrici</w:t>
      </w:r>
      <w:r w:rsidR="00170ACC" w:rsidRPr="00723E36">
        <w:rPr>
          <w:rFonts w:ascii="Montserrat" w:hAnsi="Montserrat"/>
          <w:sz w:val="18"/>
          <w:szCs w:val="18"/>
        </w:rPr>
        <w:t>ón</w:t>
      </w:r>
      <w:r w:rsidRPr="00723E36">
        <w:rPr>
          <w:rFonts w:ascii="Montserrat" w:hAnsi="Montserrat"/>
          <w:sz w:val="18"/>
          <w:szCs w:val="18"/>
        </w:rPr>
        <w:t xml:space="preserve"> </w:t>
      </w:r>
      <w:r w:rsidR="00170ACC" w:rsidRPr="00723E36">
        <w:rPr>
          <w:rFonts w:ascii="Montserrat" w:hAnsi="Montserrat"/>
          <w:sz w:val="18"/>
          <w:szCs w:val="18"/>
        </w:rPr>
        <w:t xml:space="preserve">con base en el </w:t>
      </w:r>
      <w:r w:rsidRPr="00723E36">
        <w:rPr>
          <w:rFonts w:ascii="Montserrat" w:hAnsi="Montserrat"/>
          <w:sz w:val="18"/>
          <w:szCs w:val="18"/>
        </w:rPr>
        <w:t xml:space="preserve">IMC, de acuerdo a las gráficas de OMS </w:t>
      </w:r>
      <w:r w:rsidR="00170ACC" w:rsidRPr="00723E36">
        <w:rPr>
          <w:rFonts w:ascii="Montserrat" w:eastAsia="Montserrat" w:hAnsi="Montserrat" w:cs="Montserrat"/>
          <w:sz w:val="18"/>
          <w:szCs w:val="18"/>
        </w:rPr>
        <w:t>de IMC para la edad,</w:t>
      </w:r>
      <w:r w:rsidR="00170ACC" w:rsidRPr="00723E36">
        <w:rPr>
          <w:rFonts w:ascii="Montserrat" w:hAnsi="Montserrat"/>
          <w:sz w:val="18"/>
          <w:szCs w:val="18"/>
        </w:rPr>
        <w:t xml:space="preserve"> </w:t>
      </w:r>
      <w:r w:rsidRPr="00723E36">
        <w:rPr>
          <w:rFonts w:ascii="Montserrat" w:hAnsi="Montserrat"/>
          <w:sz w:val="18"/>
          <w:szCs w:val="18"/>
        </w:rPr>
        <w:t xml:space="preserve">anotando BP (Bajo Peso), </w:t>
      </w:r>
      <w:r w:rsidR="00170ACC" w:rsidRPr="00723E36">
        <w:rPr>
          <w:rFonts w:ascii="Montserrat" w:hAnsi="Montserrat"/>
          <w:sz w:val="18"/>
          <w:szCs w:val="18"/>
        </w:rPr>
        <w:t>SBP (Sobrepeso) u OB (Obesidad)</w:t>
      </w:r>
      <w:r w:rsidR="00170ACC" w:rsidRPr="00723E36">
        <w:rPr>
          <w:rFonts w:ascii="Montserrat" w:eastAsia="Montserrat" w:hAnsi="Montserrat" w:cs="Montserrat"/>
          <w:sz w:val="18"/>
          <w:szCs w:val="18"/>
        </w:rPr>
        <w:t>, de acuerdo con la clasificación general de los puntajes Z del IMC para la edad según la OMS:</w:t>
      </w:r>
    </w:p>
    <w:p w:rsidR="00170ACC" w:rsidRPr="00723E36" w:rsidRDefault="00170ACC" w:rsidP="007443AB">
      <w:pPr>
        <w:pStyle w:val="Normal0"/>
        <w:widowControl/>
        <w:numPr>
          <w:ilvl w:val="1"/>
          <w:numId w:val="50"/>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menos de 2: Bajo peso (citar a consulta cada mes)</w:t>
      </w:r>
    </w:p>
    <w:p w:rsidR="00170ACC" w:rsidRPr="00723E36" w:rsidRDefault="00170ACC" w:rsidP="007443AB">
      <w:pPr>
        <w:pStyle w:val="Normal0"/>
        <w:widowControl/>
        <w:numPr>
          <w:ilvl w:val="1"/>
          <w:numId w:val="50"/>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entre -2 y 1: Rango normal de IMC para la edad (citar cada 6 meses)</w:t>
      </w:r>
    </w:p>
    <w:p w:rsidR="00170ACC" w:rsidRPr="00723E36" w:rsidRDefault="00170ACC" w:rsidP="007443AB">
      <w:pPr>
        <w:pStyle w:val="Normal0"/>
        <w:widowControl/>
        <w:numPr>
          <w:ilvl w:val="1"/>
          <w:numId w:val="50"/>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entre 1 y 2: Sobrepeso (citar cada mes)</w:t>
      </w:r>
    </w:p>
    <w:p w:rsidR="00170ACC" w:rsidRPr="00723E36" w:rsidRDefault="00170ACC" w:rsidP="007443AB">
      <w:pPr>
        <w:pStyle w:val="Normal0"/>
        <w:widowControl/>
        <w:numPr>
          <w:ilvl w:val="1"/>
          <w:numId w:val="50"/>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mayor a 2: Obesidad (citar cada mes)</w:t>
      </w:r>
    </w:p>
    <w:p w:rsidR="00C10CE1" w:rsidRPr="00B11E72" w:rsidRDefault="00A964E8" w:rsidP="00D544C6">
      <w:pPr>
        <w:pStyle w:val="Prrafodelista"/>
        <w:widowControl/>
        <w:numPr>
          <w:ilvl w:val="0"/>
          <w:numId w:val="27"/>
        </w:numPr>
        <w:tabs>
          <w:tab w:val="left" w:pos="12960"/>
        </w:tabs>
        <w:spacing w:before="120" w:line="240" w:lineRule="auto"/>
        <w:contextualSpacing w:val="0"/>
        <w:rPr>
          <w:rFonts w:ascii="Montserrat" w:hAnsi="Montserrat" w:cs="Arial"/>
          <w:sz w:val="18"/>
          <w:szCs w:val="18"/>
        </w:rPr>
      </w:pPr>
      <w:r w:rsidRPr="00723E36">
        <w:rPr>
          <w:rFonts w:ascii="Montserrat" w:hAnsi="Montserrat" w:cs="Arial"/>
          <w:sz w:val="18"/>
          <w:szCs w:val="18"/>
        </w:rPr>
        <w:t xml:space="preserve">Este diagnóstico deberá ser establecido y confirmado por el médico </w:t>
      </w:r>
      <w:r w:rsidRPr="00B11E72">
        <w:rPr>
          <w:rFonts w:ascii="Montserrat" w:hAnsi="Montserrat" w:cs="Arial"/>
          <w:sz w:val="18"/>
          <w:szCs w:val="18"/>
        </w:rPr>
        <w:t>y/o el Nutriólogo (a) de la unidad de Salud</w:t>
      </w:r>
      <w:r w:rsidR="00BB2F0F">
        <w:rPr>
          <w:rFonts w:ascii="Montserrat" w:hAnsi="Montserrat" w:cs="Arial"/>
          <w:sz w:val="18"/>
          <w:szCs w:val="18"/>
        </w:rPr>
        <w:t>, derivado de</w:t>
      </w:r>
      <w:r w:rsidRPr="00B11E72">
        <w:rPr>
          <w:rFonts w:ascii="Montserrat" w:hAnsi="Montserrat" w:cs="Arial"/>
          <w:sz w:val="18"/>
          <w:szCs w:val="18"/>
        </w:rPr>
        <w:t xml:space="preserve"> la consulta previa al ingreso al control nutricio, </w:t>
      </w:r>
      <w:r w:rsidR="00BB2F0F">
        <w:rPr>
          <w:rFonts w:ascii="Montserrat" w:hAnsi="Montserrat" w:cs="Arial"/>
          <w:sz w:val="18"/>
          <w:szCs w:val="18"/>
        </w:rPr>
        <w:t>también se precisará</w:t>
      </w:r>
      <w:r w:rsidRPr="00B11E72">
        <w:rPr>
          <w:rFonts w:ascii="Montserrat" w:hAnsi="Montserrat" w:cs="Arial"/>
          <w:sz w:val="18"/>
          <w:szCs w:val="18"/>
        </w:rPr>
        <w:t xml:space="preserve"> en </w:t>
      </w:r>
      <w:r w:rsidR="00BB2F0F">
        <w:rPr>
          <w:rFonts w:ascii="Montserrat" w:hAnsi="Montserrat" w:cs="Arial"/>
          <w:sz w:val="18"/>
          <w:szCs w:val="18"/>
        </w:rPr>
        <w:t xml:space="preserve">la </w:t>
      </w:r>
      <w:r w:rsidRPr="00B11E72">
        <w:rPr>
          <w:rFonts w:ascii="Montserrat" w:hAnsi="Montserrat" w:cs="Arial"/>
          <w:sz w:val="18"/>
          <w:szCs w:val="18"/>
        </w:rPr>
        <w:t>Historia Clínica, en el Expediente Clínico y en la Cartilla Nacional de Salu</w:t>
      </w:r>
      <w:r w:rsidR="00C10CE1" w:rsidRPr="00B11E72">
        <w:rPr>
          <w:rFonts w:ascii="Montserrat" w:hAnsi="Montserrat" w:cs="Arial"/>
          <w:sz w:val="18"/>
          <w:szCs w:val="18"/>
        </w:rPr>
        <w:t>d.</w:t>
      </w:r>
    </w:p>
    <w:p w:rsidR="00A964E8" w:rsidRPr="00A82422" w:rsidRDefault="00A964E8" w:rsidP="00E41AB5">
      <w:pPr>
        <w:pStyle w:val="Prrafodelista"/>
        <w:widowControl/>
        <w:numPr>
          <w:ilvl w:val="0"/>
          <w:numId w:val="27"/>
        </w:numPr>
        <w:tabs>
          <w:tab w:val="left" w:pos="12960"/>
        </w:tabs>
        <w:spacing w:before="120" w:line="240" w:lineRule="auto"/>
        <w:contextualSpacing w:val="0"/>
        <w:rPr>
          <w:rFonts w:ascii="Montserrat" w:hAnsi="Montserrat" w:cs="Arial"/>
          <w:color w:val="000000" w:themeColor="text1"/>
          <w:sz w:val="18"/>
          <w:szCs w:val="18"/>
        </w:rPr>
      </w:pPr>
      <w:r w:rsidRPr="00A82422">
        <w:rPr>
          <w:rFonts w:ascii="Montserrat" w:hAnsi="Montserrat" w:cs="Arial"/>
          <w:sz w:val="18"/>
          <w:szCs w:val="18"/>
        </w:rPr>
        <w:lastRenderedPageBreak/>
        <w:t>Explicar al adolescente y su familiar o acompañante su estado de nutrición y las causas por la que este se pudo haber desarrollado para concientizarlos sobre la problemática y fomentar un adecuado apego al tratamiento.</w:t>
      </w:r>
    </w:p>
    <w:p w:rsidR="00A82422" w:rsidRDefault="00A82422" w:rsidP="00A82422">
      <w:pPr>
        <w:pStyle w:val="Prrafodelista"/>
        <w:widowControl/>
        <w:numPr>
          <w:ilvl w:val="0"/>
          <w:numId w:val="27"/>
        </w:numPr>
        <w:tabs>
          <w:tab w:val="left" w:pos="12960"/>
        </w:tabs>
        <w:spacing w:before="120" w:line="240" w:lineRule="auto"/>
        <w:contextualSpacing w:val="0"/>
        <w:rPr>
          <w:rFonts w:ascii="Montserrat" w:hAnsi="Montserrat" w:cs="Arial"/>
          <w:sz w:val="18"/>
          <w:szCs w:val="18"/>
        </w:rPr>
      </w:pPr>
      <w:r w:rsidRPr="00723E36">
        <w:rPr>
          <w:rFonts w:ascii="Montserrat" w:hAnsi="Montserrat" w:cs="Arial"/>
          <w:sz w:val="18"/>
          <w:szCs w:val="18"/>
        </w:rPr>
        <w:t>Es importante el establecimiento de metas factibles en cambios de conducta relacionadas con la alimentación y actividad física, para que las y los adolescentes puedan tener una perspectiva realista del acompañamiento de atención de la mala nutrición (Ver Anexo 2).</w:t>
      </w:r>
    </w:p>
    <w:p w:rsidR="00723E36" w:rsidRPr="00723E36" w:rsidRDefault="00723E36" w:rsidP="00723E36">
      <w:pPr>
        <w:widowControl/>
        <w:tabs>
          <w:tab w:val="left" w:pos="12960"/>
        </w:tabs>
        <w:spacing w:before="120" w:line="240" w:lineRule="auto"/>
        <w:rPr>
          <w:rFonts w:ascii="Montserrat" w:hAnsi="Montserrat" w:cs="Arial"/>
          <w:sz w:val="18"/>
          <w:szCs w:val="18"/>
        </w:rPr>
      </w:pPr>
    </w:p>
    <w:p w:rsidR="00A964E8" w:rsidRPr="00723E36" w:rsidRDefault="00A82422" w:rsidP="00B930CD">
      <w:pPr>
        <w:pStyle w:val="Prrafodelista"/>
        <w:widowControl/>
        <w:numPr>
          <w:ilvl w:val="0"/>
          <w:numId w:val="16"/>
        </w:numPr>
        <w:tabs>
          <w:tab w:val="left" w:pos="12960"/>
        </w:tabs>
        <w:spacing w:line="240" w:lineRule="auto"/>
        <w:rPr>
          <w:rFonts w:ascii="Montserrat" w:hAnsi="Montserrat" w:cs="Arial"/>
          <w:b/>
          <w:sz w:val="18"/>
          <w:szCs w:val="18"/>
          <w:u w:val="single"/>
        </w:rPr>
      </w:pPr>
      <w:r w:rsidRPr="00723E36">
        <w:rPr>
          <w:rFonts w:ascii="Montserrat" w:hAnsi="Montserrat" w:cs="Arial"/>
          <w:b/>
          <w:i/>
          <w:iCs/>
          <w:sz w:val="18"/>
          <w:szCs w:val="18"/>
          <w:u w:val="single"/>
        </w:rPr>
        <w:t xml:space="preserve">ESTABLECIMIENTO DEL </w:t>
      </w:r>
      <w:r w:rsidR="00A964E8" w:rsidRPr="00723E36">
        <w:rPr>
          <w:rFonts w:ascii="Montserrat" w:hAnsi="Montserrat" w:cs="Arial"/>
          <w:b/>
          <w:sz w:val="18"/>
          <w:szCs w:val="18"/>
          <w:u w:val="single"/>
        </w:rPr>
        <w:t xml:space="preserve">PESO META </w:t>
      </w:r>
      <w:r w:rsidR="00A964E8" w:rsidRPr="00723E36">
        <w:rPr>
          <w:rFonts w:ascii="Montserrat" w:hAnsi="Montserrat" w:cs="Arial"/>
          <w:b/>
          <w:strike/>
          <w:sz w:val="18"/>
          <w:szCs w:val="18"/>
          <w:u w:val="single"/>
        </w:rPr>
        <w:t xml:space="preserve">/ </w:t>
      </w:r>
      <w:r w:rsidR="00A964E8" w:rsidRPr="00723E36">
        <w:rPr>
          <w:rFonts w:ascii="Montserrat" w:hAnsi="Montserrat" w:cs="Arial"/>
          <w:b/>
          <w:sz w:val="18"/>
          <w:szCs w:val="18"/>
          <w:u w:val="single"/>
        </w:rPr>
        <w:t>A LOGRAR EN 6 MESES:</w:t>
      </w:r>
    </w:p>
    <w:p w:rsidR="00A964E8" w:rsidRPr="00723E36" w:rsidRDefault="00A964E8" w:rsidP="00A82422">
      <w:pPr>
        <w:pStyle w:val="Prrafodelista"/>
        <w:widowControl/>
        <w:numPr>
          <w:ilvl w:val="0"/>
          <w:numId w:val="28"/>
        </w:numPr>
        <w:tabs>
          <w:tab w:val="left" w:pos="12960"/>
        </w:tabs>
        <w:spacing w:before="120" w:line="240" w:lineRule="auto"/>
        <w:ind w:left="714" w:hanging="357"/>
        <w:contextualSpacing w:val="0"/>
        <w:rPr>
          <w:rFonts w:ascii="Montserrat" w:hAnsi="Montserrat" w:cs="Arial"/>
          <w:sz w:val="18"/>
          <w:szCs w:val="18"/>
        </w:rPr>
      </w:pPr>
      <w:r w:rsidRPr="00723E36">
        <w:rPr>
          <w:rFonts w:ascii="Montserrat" w:hAnsi="Montserrat" w:cs="Arial"/>
          <w:sz w:val="18"/>
          <w:szCs w:val="18"/>
        </w:rPr>
        <w:t>Registre en la consulta inicial el peso objetivo o meta que sea alcanzable para la o el adolescente en un periodo de 6 meses.</w:t>
      </w:r>
    </w:p>
    <w:p w:rsidR="00A82422" w:rsidRPr="00723E36" w:rsidRDefault="00A82422" w:rsidP="00A82422">
      <w:pPr>
        <w:pStyle w:val="Prrafodelista"/>
        <w:widowControl/>
        <w:numPr>
          <w:ilvl w:val="0"/>
          <w:numId w:val="28"/>
        </w:numPr>
        <w:tabs>
          <w:tab w:val="left" w:pos="12960"/>
        </w:tabs>
        <w:spacing w:before="120" w:line="240" w:lineRule="auto"/>
        <w:ind w:left="714" w:hanging="357"/>
        <w:rPr>
          <w:rFonts w:ascii="Montserrat" w:hAnsi="Montserrat" w:cs="Arial"/>
          <w:sz w:val="18"/>
          <w:szCs w:val="18"/>
        </w:rPr>
      </w:pPr>
      <w:r w:rsidRPr="00723E36">
        <w:rPr>
          <w:rFonts w:ascii="Montserrat" w:hAnsi="Montserrat" w:cs="Arial"/>
          <w:sz w:val="18"/>
          <w:szCs w:val="18"/>
        </w:rPr>
        <w:t>Únicamente podrá establecerse en caso de que la o el adolescente:</w:t>
      </w:r>
    </w:p>
    <w:p w:rsidR="00A82422" w:rsidRPr="00723E36" w:rsidRDefault="00A82422" w:rsidP="00A82422">
      <w:pPr>
        <w:pStyle w:val="Prrafodelista"/>
        <w:widowControl/>
        <w:numPr>
          <w:ilvl w:val="1"/>
          <w:numId w:val="28"/>
        </w:numPr>
        <w:tabs>
          <w:tab w:val="left" w:pos="12960"/>
        </w:tabs>
        <w:spacing w:before="120" w:line="240" w:lineRule="auto"/>
        <w:rPr>
          <w:rFonts w:ascii="Montserrat" w:hAnsi="Montserrat" w:cs="Arial"/>
          <w:sz w:val="18"/>
          <w:szCs w:val="18"/>
        </w:rPr>
      </w:pPr>
      <w:r w:rsidRPr="00723E36">
        <w:rPr>
          <w:rFonts w:ascii="Montserrat" w:hAnsi="Montserrat" w:cs="Arial"/>
          <w:sz w:val="18"/>
          <w:szCs w:val="18"/>
        </w:rPr>
        <w:t>Tenga más de 14 años</w:t>
      </w:r>
    </w:p>
    <w:p w:rsidR="00A82422" w:rsidRPr="00723E36" w:rsidRDefault="00A82422" w:rsidP="00A82422">
      <w:pPr>
        <w:pStyle w:val="Prrafodelista"/>
        <w:widowControl/>
        <w:numPr>
          <w:ilvl w:val="1"/>
          <w:numId w:val="28"/>
        </w:numPr>
        <w:tabs>
          <w:tab w:val="left" w:pos="12960"/>
        </w:tabs>
        <w:spacing w:before="120" w:line="240" w:lineRule="auto"/>
        <w:rPr>
          <w:rFonts w:ascii="Montserrat" w:hAnsi="Montserrat" w:cs="Arial"/>
          <w:sz w:val="18"/>
          <w:szCs w:val="18"/>
        </w:rPr>
      </w:pPr>
      <w:r w:rsidRPr="00723E36">
        <w:rPr>
          <w:rFonts w:ascii="Montserrat" w:hAnsi="Montserrat" w:cs="Arial"/>
          <w:sz w:val="18"/>
          <w:szCs w:val="18"/>
        </w:rPr>
        <w:t xml:space="preserve">El IMC para la edad marca un sobrepeso u obesidad </w:t>
      </w:r>
    </w:p>
    <w:p w:rsidR="00A82422" w:rsidRPr="00723E36" w:rsidRDefault="00A82422" w:rsidP="00A82422">
      <w:pPr>
        <w:pStyle w:val="Prrafodelista"/>
        <w:widowControl/>
        <w:numPr>
          <w:ilvl w:val="1"/>
          <w:numId w:val="28"/>
        </w:numPr>
        <w:tabs>
          <w:tab w:val="left" w:pos="12960"/>
        </w:tabs>
        <w:spacing w:before="120" w:line="240" w:lineRule="auto"/>
        <w:rPr>
          <w:rFonts w:ascii="Montserrat" w:hAnsi="Montserrat" w:cs="Arial"/>
          <w:sz w:val="18"/>
          <w:szCs w:val="18"/>
        </w:rPr>
      </w:pPr>
      <w:r w:rsidRPr="00723E36">
        <w:rPr>
          <w:rFonts w:ascii="Montserrat" w:hAnsi="Montserrat" w:cs="Arial"/>
          <w:sz w:val="18"/>
          <w:szCs w:val="18"/>
        </w:rPr>
        <w:t>Tenga un estado de motivación para el cambio</w:t>
      </w:r>
    </w:p>
    <w:p w:rsidR="00A82422" w:rsidRPr="00723E36" w:rsidRDefault="00A82422" w:rsidP="00A82422">
      <w:pPr>
        <w:pStyle w:val="Prrafodelista"/>
        <w:widowControl/>
        <w:numPr>
          <w:ilvl w:val="1"/>
          <w:numId w:val="28"/>
        </w:numPr>
        <w:tabs>
          <w:tab w:val="left" w:pos="12960"/>
        </w:tabs>
        <w:spacing w:before="120" w:line="240" w:lineRule="auto"/>
        <w:rPr>
          <w:rFonts w:ascii="Montserrat" w:hAnsi="Montserrat" w:cs="Arial"/>
          <w:sz w:val="18"/>
          <w:szCs w:val="18"/>
        </w:rPr>
      </w:pPr>
      <w:r w:rsidRPr="00723E36">
        <w:rPr>
          <w:rFonts w:ascii="Montserrat" w:hAnsi="Montserrat" w:cs="Arial"/>
          <w:sz w:val="18"/>
          <w:szCs w:val="18"/>
        </w:rPr>
        <w:t>Pasado 6 meses de incentivar hábitos alimentarios y de actividad física relacionados a un “Estilo de vida saludable”, esté teniendo dificultades para establecerlos</w:t>
      </w:r>
    </w:p>
    <w:p w:rsidR="00A82422" w:rsidRPr="00723E36" w:rsidRDefault="00A82422" w:rsidP="00A82422">
      <w:pPr>
        <w:pStyle w:val="Prrafodelista"/>
        <w:widowControl/>
        <w:numPr>
          <w:ilvl w:val="1"/>
          <w:numId w:val="28"/>
        </w:numPr>
        <w:tabs>
          <w:tab w:val="left" w:pos="12960"/>
        </w:tabs>
        <w:spacing w:before="120" w:line="240" w:lineRule="auto"/>
        <w:rPr>
          <w:rFonts w:ascii="Montserrat" w:hAnsi="Montserrat" w:cs="Arial"/>
          <w:sz w:val="18"/>
          <w:szCs w:val="18"/>
        </w:rPr>
      </w:pPr>
      <w:r w:rsidRPr="00723E36">
        <w:rPr>
          <w:rFonts w:ascii="Montserrat" w:hAnsi="Montserrat" w:cs="Arial"/>
          <w:sz w:val="18"/>
          <w:szCs w:val="18"/>
        </w:rPr>
        <w:t>Ausencia de comportamiento alimentario de riesgo</w:t>
      </w:r>
    </w:p>
    <w:p w:rsidR="00A82422" w:rsidRPr="00723E36" w:rsidRDefault="00A82422" w:rsidP="00A82422">
      <w:pPr>
        <w:pStyle w:val="Prrafodelista"/>
        <w:widowControl/>
        <w:numPr>
          <w:ilvl w:val="1"/>
          <w:numId w:val="28"/>
        </w:numPr>
        <w:tabs>
          <w:tab w:val="left" w:pos="12960"/>
        </w:tabs>
        <w:spacing w:before="120" w:line="240" w:lineRule="auto"/>
        <w:rPr>
          <w:rFonts w:ascii="Montserrat" w:hAnsi="Montserrat" w:cs="Arial"/>
          <w:sz w:val="18"/>
          <w:szCs w:val="18"/>
        </w:rPr>
      </w:pPr>
      <w:r w:rsidRPr="00723E36">
        <w:rPr>
          <w:rFonts w:ascii="Montserrat" w:hAnsi="Montserrat" w:cs="Arial"/>
          <w:sz w:val="18"/>
          <w:szCs w:val="18"/>
        </w:rPr>
        <w:t xml:space="preserve">Detenimiento del crecimiento lineal/estadio de </w:t>
      </w:r>
      <w:proofErr w:type="spellStart"/>
      <w:r w:rsidRPr="00723E36">
        <w:rPr>
          <w:rFonts w:ascii="Montserrat" w:hAnsi="Montserrat" w:cs="Arial"/>
          <w:sz w:val="18"/>
          <w:szCs w:val="18"/>
        </w:rPr>
        <w:t>Tanner</w:t>
      </w:r>
      <w:proofErr w:type="spellEnd"/>
      <w:r w:rsidRPr="00723E36">
        <w:rPr>
          <w:rFonts w:ascii="Montserrat" w:hAnsi="Montserrat" w:cs="Arial"/>
          <w:sz w:val="18"/>
          <w:szCs w:val="18"/>
        </w:rPr>
        <w:t xml:space="preserve"> M5 (mujeres) y P5 (Ver Anexo 1)</w:t>
      </w:r>
    </w:p>
    <w:p w:rsidR="00A82422" w:rsidRPr="00723E36" w:rsidRDefault="00A82422" w:rsidP="00A82422">
      <w:pPr>
        <w:pStyle w:val="Prrafodelista"/>
        <w:widowControl/>
        <w:numPr>
          <w:ilvl w:val="1"/>
          <w:numId w:val="28"/>
        </w:numPr>
        <w:tabs>
          <w:tab w:val="left" w:pos="12960"/>
        </w:tabs>
        <w:spacing w:before="120" w:line="240" w:lineRule="auto"/>
        <w:rPr>
          <w:rFonts w:ascii="Montserrat" w:hAnsi="Montserrat" w:cs="Arial"/>
          <w:sz w:val="18"/>
          <w:szCs w:val="18"/>
        </w:rPr>
      </w:pPr>
      <w:r w:rsidRPr="00723E36">
        <w:rPr>
          <w:rFonts w:ascii="Montserrat" w:hAnsi="Montserrat" w:cs="Arial"/>
          <w:sz w:val="18"/>
          <w:szCs w:val="18"/>
        </w:rPr>
        <w:t>La pérdida de peso podrá máximo de 1 kg al mes. Los resultados pueden ser variables y modestos en particular cuando el abordaje consiste en orientación alimentaria y ejercicio.</w:t>
      </w:r>
    </w:p>
    <w:p w:rsidR="00A82422" w:rsidRDefault="00A82422" w:rsidP="00A82422">
      <w:pPr>
        <w:pStyle w:val="Prrafodelista"/>
        <w:widowControl/>
        <w:numPr>
          <w:ilvl w:val="0"/>
          <w:numId w:val="28"/>
        </w:numPr>
        <w:tabs>
          <w:tab w:val="left" w:pos="12960"/>
        </w:tabs>
        <w:spacing w:before="120" w:line="240" w:lineRule="auto"/>
        <w:ind w:left="714" w:hanging="357"/>
        <w:rPr>
          <w:rFonts w:ascii="Montserrat" w:hAnsi="Montserrat" w:cs="Arial"/>
          <w:sz w:val="18"/>
          <w:szCs w:val="18"/>
        </w:rPr>
      </w:pPr>
      <w:r w:rsidRPr="00723E36">
        <w:rPr>
          <w:rFonts w:ascii="Montserrat" w:hAnsi="Montserrat" w:cs="Arial"/>
          <w:sz w:val="18"/>
          <w:szCs w:val="18"/>
        </w:rPr>
        <w:t>La atención del sobrepeso y obesidad no sólo debe tener como premisa la reducción de peso o ajuste en el IMC, sino mejorar la salud mental, calidad de vida, y composición corporal.</w:t>
      </w:r>
    </w:p>
    <w:p w:rsidR="00723E36" w:rsidRPr="00723E36" w:rsidRDefault="00723E36" w:rsidP="00723E36">
      <w:pPr>
        <w:widowControl/>
        <w:tabs>
          <w:tab w:val="left" w:pos="12960"/>
        </w:tabs>
        <w:spacing w:before="120" w:line="240" w:lineRule="auto"/>
        <w:rPr>
          <w:rFonts w:ascii="Montserrat" w:hAnsi="Montserrat" w:cs="Arial"/>
          <w:sz w:val="18"/>
          <w:szCs w:val="18"/>
        </w:rPr>
      </w:pPr>
    </w:p>
    <w:p w:rsidR="00A964E8" w:rsidRPr="0026748A" w:rsidRDefault="00A964E8" w:rsidP="00723E36">
      <w:pPr>
        <w:widowControl/>
        <w:tabs>
          <w:tab w:val="left" w:pos="12960"/>
        </w:tabs>
        <w:spacing w:line="240" w:lineRule="auto"/>
        <w:rPr>
          <w:rFonts w:ascii="Montserrat" w:hAnsi="Montserrat" w:cs="Arial"/>
          <w:b/>
          <w:sz w:val="18"/>
          <w:szCs w:val="18"/>
          <w:u w:val="single"/>
        </w:rPr>
      </w:pPr>
      <w:r w:rsidRPr="0026748A">
        <w:rPr>
          <w:rFonts w:ascii="Montserrat" w:hAnsi="Montserrat" w:cs="Arial"/>
          <w:b/>
          <w:sz w:val="18"/>
          <w:szCs w:val="18"/>
          <w:u w:val="single"/>
        </w:rPr>
        <w:t>CONSULTAS SUBSECUENTES:</w:t>
      </w:r>
    </w:p>
    <w:p w:rsidR="00723E36" w:rsidRPr="00723E36" w:rsidRDefault="00723E36" w:rsidP="00723E36">
      <w:pPr>
        <w:widowControl/>
        <w:tabs>
          <w:tab w:val="left" w:pos="12960"/>
        </w:tabs>
        <w:spacing w:line="240" w:lineRule="auto"/>
        <w:rPr>
          <w:rFonts w:ascii="Montserrat" w:hAnsi="Montserrat" w:cs="Arial"/>
          <w:sz w:val="18"/>
          <w:szCs w:val="18"/>
        </w:rPr>
      </w:pPr>
    </w:p>
    <w:p w:rsidR="00A964E8" w:rsidRPr="00723E36" w:rsidRDefault="00A964E8" w:rsidP="00723E36">
      <w:pPr>
        <w:widowControl/>
        <w:tabs>
          <w:tab w:val="left" w:pos="12960"/>
        </w:tabs>
        <w:spacing w:line="240" w:lineRule="auto"/>
        <w:rPr>
          <w:rFonts w:ascii="Montserrat" w:hAnsi="Montserrat" w:cs="Arial"/>
          <w:sz w:val="18"/>
          <w:szCs w:val="18"/>
        </w:rPr>
      </w:pPr>
      <w:r w:rsidRPr="00723E36">
        <w:rPr>
          <w:rFonts w:ascii="Montserrat" w:hAnsi="Montserrat" w:cs="Arial"/>
          <w:sz w:val="18"/>
          <w:szCs w:val="18"/>
        </w:rPr>
        <w:t xml:space="preserve">A partir de la segunda cita, serán consideradas como consultas subsecuentes, las cuales </w:t>
      </w:r>
      <w:r w:rsidRPr="00723E36">
        <w:rPr>
          <w:rFonts w:ascii="Montserrat" w:hAnsi="Montserrat" w:cs="Arial"/>
          <w:b/>
          <w:sz w:val="18"/>
          <w:szCs w:val="18"/>
        </w:rPr>
        <w:t>no deberán tener un espacio mayor a 1 mes entre una y otra</w:t>
      </w:r>
      <w:r w:rsidRPr="00723E36">
        <w:rPr>
          <w:rFonts w:ascii="Montserrat" w:hAnsi="Montserrat" w:cs="Arial"/>
          <w:sz w:val="18"/>
          <w:szCs w:val="18"/>
        </w:rPr>
        <w:t>. La frecuencia puede verse afectada por el número de personal de salud con el que se cuente y/o de la saturación de la agenda en las consultas y/o en el servicio de nutrición.</w:t>
      </w:r>
    </w:p>
    <w:p w:rsidR="00A964E8" w:rsidRPr="0026748A" w:rsidRDefault="00A964E8" w:rsidP="00A964E8">
      <w:pPr>
        <w:widowControl/>
        <w:tabs>
          <w:tab w:val="left" w:pos="12960"/>
        </w:tabs>
        <w:spacing w:line="240" w:lineRule="auto"/>
        <w:rPr>
          <w:rFonts w:ascii="Montserrat" w:hAnsi="Montserrat" w:cs="Arial"/>
          <w:sz w:val="18"/>
          <w:szCs w:val="18"/>
        </w:rPr>
      </w:pPr>
    </w:p>
    <w:p w:rsidR="00A964E8" w:rsidRPr="00723E36" w:rsidRDefault="00A964E8" w:rsidP="00723E36">
      <w:pPr>
        <w:widowControl/>
        <w:tabs>
          <w:tab w:val="left" w:pos="12960"/>
        </w:tabs>
        <w:spacing w:line="240" w:lineRule="auto"/>
        <w:rPr>
          <w:rFonts w:ascii="Montserrat" w:hAnsi="Montserrat" w:cs="Arial"/>
          <w:b/>
          <w:sz w:val="18"/>
          <w:szCs w:val="18"/>
          <w:u w:val="single"/>
        </w:rPr>
      </w:pPr>
      <w:r w:rsidRPr="00723E36">
        <w:rPr>
          <w:rFonts w:ascii="Montserrat" w:hAnsi="Montserrat" w:cs="Arial"/>
          <w:b/>
          <w:sz w:val="18"/>
          <w:szCs w:val="18"/>
          <w:u w:val="single"/>
        </w:rPr>
        <w:t>SEGUIMIENTO:</w:t>
      </w:r>
    </w:p>
    <w:p w:rsidR="00A964E8" w:rsidRPr="00723E36" w:rsidRDefault="00A964E8" w:rsidP="00723E36">
      <w:pPr>
        <w:widowControl/>
        <w:tabs>
          <w:tab w:val="left" w:pos="12960"/>
        </w:tabs>
        <w:spacing w:before="120" w:line="240" w:lineRule="auto"/>
        <w:rPr>
          <w:rFonts w:ascii="Montserrat" w:hAnsi="Montserrat" w:cs="Arial"/>
          <w:sz w:val="18"/>
          <w:szCs w:val="18"/>
        </w:rPr>
      </w:pPr>
      <w:r w:rsidRPr="00723E36">
        <w:rPr>
          <w:rFonts w:ascii="Montserrat" w:hAnsi="Montserrat" w:cs="Arial"/>
          <w:sz w:val="18"/>
          <w:szCs w:val="18"/>
        </w:rPr>
        <w:t>Indicar el estado de nutrición que tiene el adolescente al momento de la consulta subsecuente (a partir de la 2ª consulta), por lo que se deberá establecer BP (Bajo Peso), SBP (Sobrepeso) u OB (Obesidad) de acuerdo al IMC calculado e interpretado con gráficas de OMS.</w:t>
      </w:r>
    </w:p>
    <w:p w:rsidR="00A964E8" w:rsidRPr="00723E36" w:rsidRDefault="00A82422" w:rsidP="00723E36">
      <w:pPr>
        <w:pStyle w:val="Normal0"/>
        <w:widowControl/>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Registrar el estado de nutrición con base en el IMC para la edad durante los 6 meses de tratamiento, de acuerdo con la forma de mala nutrición.</w:t>
      </w:r>
    </w:p>
    <w:p w:rsidR="00A964E8" w:rsidRPr="00723E36" w:rsidRDefault="00A964E8" w:rsidP="00A964E8">
      <w:pPr>
        <w:widowControl/>
        <w:tabs>
          <w:tab w:val="left" w:pos="12960"/>
        </w:tabs>
        <w:spacing w:line="240" w:lineRule="auto"/>
        <w:rPr>
          <w:rFonts w:ascii="Montserrat" w:hAnsi="Montserrat" w:cs="Arial"/>
          <w:sz w:val="18"/>
          <w:szCs w:val="18"/>
        </w:rPr>
      </w:pPr>
    </w:p>
    <w:p w:rsidR="00A964E8" w:rsidRPr="00723E36" w:rsidRDefault="001020DB" w:rsidP="00723E36">
      <w:pPr>
        <w:widowControl/>
        <w:tabs>
          <w:tab w:val="left" w:pos="12960"/>
        </w:tabs>
        <w:spacing w:line="240" w:lineRule="auto"/>
        <w:rPr>
          <w:rFonts w:ascii="Montserrat" w:hAnsi="Montserrat" w:cs="Arial"/>
          <w:b/>
          <w:sz w:val="18"/>
          <w:szCs w:val="18"/>
          <w:u w:val="single"/>
        </w:rPr>
      </w:pPr>
      <w:r w:rsidRPr="00723E36">
        <w:rPr>
          <w:rFonts w:ascii="Montserrat" w:hAnsi="Montserrat" w:cs="Arial"/>
          <w:b/>
          <w:iCs/>
          <w:sz w:val="18"/>
          <w:szCs w:val="18"/>
          <w:u w:val="single"/>
        </w:rPr>
        <w:t>RECUPERACIÓN</w:t>
      </w:r>
      <w:r w:rsidR="00A964E8" w:rsidRPr="00723E36">
        <w:rPr>
          <w:rFonts w:ascii="Montserrat" w:hAnsi="Montserrat" w:cs="Arial"/>
          <w:b/>
          <w:sz w:val="18"/>
          <w:szCs w:val="18"/>
          <w:u w:val="single"/>
        </w:rPr>
        <w:t>:</w:t>
      </w:r>
    </w:p>
    <w:p w:rsidR="001020DB" w:rsidRDefault="001020DB" w:rsidP="00723E36">
      <w:pPr>
        <w:rPr>
          <w:rFonts w:ascii="Montserrat" w:eastAsia="Montserrat" w:hAnsi="Montserrat" w:cs="Montserrat"/>
          <w:sz w:val="18"/>
          <w:szCs w:val="18"/>
        </w:rPr>
      </w:pPr>
      <w:r w:rsidRPr="00723E36">
        <w:rPr>
          <w:rFonts w:ascii="Montserrat" w:eastAsia="Montserrat" w:hAnsi="Montserrat" w:cs="Montserrat"/>
          <w:sz w:val="18"/>
          <w:szCs w:val="18"/>
        </w:rPr>
        <w:t>En caso de que a los seis meses haya alcanzado un IMC normal para la edad, se registrará como recuperado del diagnóstico con el que ingresó, con base en la evaluación del IMC para la edad, como: ROB (Recuperado por Obesidad), RSBP (recuperado por sobrepeso), RBP (recuperado por bajo peso).</w:t>
      </w:r>
    </w:p>
    <w:p w:rsidR="00723E36" w:rsidRPr="00723E36" w:rsidRDefault="00723E36" w:rsidP="00723E36">
      <w:pPr>
        <w:rPr>
          <w:rFonts w:ascii="Montserrat" w:eastAsia="Montserrat" w:hAnsi="Montserrat" w:cs="Montserrat"/>
          <w:sz w:val="18"/>
          <w:szCs w:val="18"/>
        </w:rPr>
      </w:pPr>
    </w:p>
    <w:p w:rsidR="001020DB" w:rsidRPr="00723E36" w:rsidRDefault="001020DB" w:rsidP="001020DB">
      <w:pPr>
        <w:pStyle w:val="Prrafodelista"/>
        <w:numPr>
          <w:ilvl w:val="0"/>
          <w:numId w:val="16"/>
        </w:numPr>
        <w:rPr>
          <w:rFonts w:ascii="Montserrat" w:eastAsia="Montserrat" w:hAnsi="Montserrat" w:cs="Montserrat"/>
          <w:sz w:val="18"/>
          <w:szCs w:val="18"/>
        </w:rPr>
      </w:pPr>
      <w:r w:rsidRPr="00723E36">
        <w:rPr>
          <w:rFonts w:ascii="Montserrat" w:eastAsia="Montserrat" w:hAnsi="Montserrat" w:cs="Montserrat"/>
          <w:sz w:val="18"/>
          <w:szCs w:val="18"/>
        </w:rPr>
        <w:t xml:space="preserve">Especificaciones: </w:t>
      </w:r>
    </w:p>
    <w:p w:rsidR="001020DB" w:rsidRPr="00723E36" w:rsidRDefault="001020DB" w:rsidP="001020DB">
      <w:pPr>
        <w:pStyle w:val="Prrafodelista"/>
        <w:numPr>
          <w:ilvl w:val="1"/>
          <w:numId w:val="16"/>
        </w:numPr>
        <w:rPr>
          <w:rFonts w:ascii="Montserrat" w:eastAsia="Montserrat" w:hAnsi="Montserrat" w:cs="Montserrat"/>
          <w:sz w:val="18"/>
          <w:szCs w:val="18"/>
        </w:rPr>
      </w:pPr>
      <w:r w:rsidRPr="00723E36">
        <w:rPr>
          <w:rFonts w:ascii="Montserrat" w:eastAsia="Montserrat" w:hAnsi="Montserrat" w:cs="Montserrat"/>
          <w:sz w:val="18"/>
          <w:szCs w:val="18"/>
        </w:rPr>
        <w:t xml:space="preserve">En caso de que </w:t>
      </w:r>
      <w:proofErr w:type="spellStart"/>
      <w:r w:rsidRPr="00723E36">
        <w:rPr>
          <w:rFonts w:ascii="Montserrat" w:eastAsia="Montserrat" w:hAnsi="Montserrat" w:cs="Montserrat"/>
          <w:sz w:val="18"/>
          <w:szCs w:val="18"/>
        </w:rPr>
        <w:t>el</w:t>
      </w:r>
      <w:proofErr w:type="spellEnd"/>
      <w:r w:rsidRPr="00723E36">
        <w:rPr>
          <w:rFonts w:ascii="Montserrat" w:eastAsia="Montserrat" w:hAnsi="Montserrat" w:cs="Montserrat"/>
          <w:sz w:val="18"/>
          <w:szCs w:val="18"/>
        </w:rPr>
        <w:t xml:space="preserve"> o la adolescente ingresara por la presencia de obesidad (OB) y al cabo de 6 meses su IMC para la edad indicara Sobrepeso (SBP), se reportará como: ROB y continuará con un ciclo de 6 meses en Control Nutricional</w:t>
      </w:r>
    </w:p>
    <w:p w:rsidR="001020DB" w:rsidRPr="00723E36" w:rsidRDefault="001020DB" w:rsidP="001020DB">
      <w:pPr>
        <w:pStyle w:val="Prrafodelista"/>
        <w:numPr>
          <w:ilvl w:val="1"/>
          <w:numId w:val="16"/>
        </w:numPr>
        <w:rPr>
          <w:rFonts w:ascii="Montserrat" w:eastAsia="Montserrat" w:hAnsi="Montserrat" w:cs="Montserrat"/>
          <w:sz w:val="18"/>
          <w:szCs w:val="18"/>
        </w:rPr>
      </w:pPr>
      <w:r w:rsidRPr="00723E36">
        <w:rPr>
          <w:rFonts w:ascii="Montserrat" w:eastAsia="Montserrat" w:hAnsi="Montserrat" w:cs="Montserrat"/>
          <w:sz w:val="18"/>
          <w:szCs w:val="18"/>
        </w:rPr>
        <w:t xml:space="preserve">En caso de que </w:t>
      </w:r>
      <w:proofErr w:type="spellStart"/>
      <w:r w:rsidRPr="00723E36">
        <w:rPr>
          <w:rFonts w:ascii="Montserrat" w:eastAsia="Montserrat" w:hAnsi="Montserrat" w:cs="Montserrat"/>
          <w:sz w:val="18"/>
          <w:szCs w:val="18"/>
        </w:rPr>
        <w:t>el</w:t>
      </w:r>
      <w:proofErr w:type="spellEnd"/>
      <w:r w:rsidRPr="00723E36">
        <w:rPr>
          <w:rFonts w:ascii="Montserrat" w:eastAsia="Montserrat" w:hAnsi="Montserrat" w:cs="Montserrat"/>
          <w:sz w:val="18"/>
          <w:szCs w:val="18"/>
        </w:rPr>
        <w:t xml:space="preserve"> o la adolescente ingresara por la presencia de sobrepeso (SBP) y al cabo de 6 meses su IMC para la edad indicara Normalidad (NL), se reportará como: RSBP, se le citará para seguimiento durante 3 meses consecutivos para seguimiento de: IMC, factores de riesgo, hábitos de estilos de vida saludable, indicadores bioquímicos. </w:t>
      </w:r>
    </w:p>
    <w:p w:rsidR="001020DB" w:rsidRPr="00723E36" w:rsidRDefault="001020DB" w:rsidP="001020DB">
      <w:pPr>
        <w:pStyle w:val="Prrafodelista"/>
        <w:numPr>
          <w:ilvl w:val="1"/>
          <w:numId w:val="16"/>
        </w:numPr>
        <w:rPr>
          <w:rFonts w:ascii="Montserrat" w:eastAsia="Montserrat" w:hAnsi="Montserrat" w:cs="Montserrat"/>
          <w:sz w:val="18"/>
          <w:szCs w:val="18"/>
        </w:rPr>
      </w:pPr>
      <w:r w:rsidRPr="00723E36">
        <w:rPr>
          <w:rFonts w:ascii="Montserrat" w:eastAsia="Montserrat" w:hAnsi="Montserrat" w:cs="Montserrat"/>
          <w:sz w:val="18"/>
          <w:szCs w:val="18"/>
        </w:rPr>
        <w:t xml:space="preserve">En caso de que </w:t>
      </w:r>
      <w:proofErr w:type="spellStart"/>
      <w:r w:rsidRPr="00723E36">
        <w:rPr>
          <w:rFonts w:ascii="Montserrat" w:eastAsia="Montserrat" w:hAnsi="Montserrat" w:cs="Montserrat"/>
          <w:sz w:val="18"/>
          <w:szCs w:val="18"/>
        </w:rPr>
        <w:t>el</w:t>
      </w:r>
      <w:proofErr w:type="spellEnd"/>
      <w:r w:rsidRPr="00723E36">
        <w:rPr>
          <w:rFonts w:ascii="Montserrat" w:eastAsia="Montserrat" w:hAnsi="Montserrat" w:cs="Montserrat"/>
          <w:sz w:val="18"/>
          <w:szCs w:val="18"/>
        </w:rPr>
        <w:t xml:space="preserve"> o la adolescente ingresara por bajo peso (BP) y al cabo de 6 meses el IMC para </w:t>
      </w:r>
      <w:r w:rsidRPr="00723E36">
        <w:rPr>
          <w:rFonts w:ascii="Montserrat" w:eastAsia="Montserrat" w:hAnsi="Montserrat" w:cs="Montserrat"/>
          <w:sz w:val="18"/>
          <w:szCs w:val="18"/>
        </w:rPr>
        <w:lastRenderedPageBreak/>
        <w:t xml:space="preserve">la edad se encuentre dentro de la normalidad, se reportará como: RBP. Se citará durante 3 meses consecutivos. </w:t>
      </w:r>
    </w:p>
    <w:p w:rsidR="001020DB" w:rsidRPr="00723E36" w:rsidRDefault="001020DB" w:rsidP="001020DB">
      <w:pPr>
        <w:pStyle w:val="Prrafodelista"/>
        <w:numPr>
          <w:ilvl w:val="0"/>
          <w:numId w:val="16"/>
        </w:numPr>
        <w:rPr>
          <w:rFonts w:ascii="Montserrat" w:eastAsia="Montserrat" w:hAnsi="Montserrat" w:cs="Montserrat"/>
          <w:sz w:val="18"/>
          <w:szCs w:val="18"/>
        </w:rPr>
      </w:pPr>
      <w:r w:rsidRPr="00723E36">
        <w:rPr>
          <w:rFonts w:ascii="Montserrat" w:eastAsia="Montserrat" w:hAnsi="Montserrat" w:cs="Montserrat"/>
          <w:sz w:val="18"/>
          <w:szCs w:val="18"/>
        </w:rPr>
        <w:t>En caso de que el IMC para la edad, vuelva a demostrar una forma de mala nutrición en los meses consecutivos a partir de haber indicado normalidad, volverá a iniciar un ciclo de 6 meses en control nutricional.</w:t>
      </w:r>
    </w:p>
    <w:p w:rsidR="001020DB" w:rsidRPr="00723E36" w:rsidRDefault="001020DB" w:rsidP="001020DB">
      <w:pPr>
        <w:pStyle w:val="Prrafodelista"/>
        <w:numPr>
          <w:ilvl w:val="0"/>
          <w:numId w:val="16"/>
        </w:numPr>
        <w:rPr>
          <w:rFonts w:ascii="Montserrat" w:eastAsia="Montserrat" w:hAnsi="Montserrat" w:cs="Montserrat"/>
          <w:sz w:val="18"/>
          <w:szCs w:val="18"/>
        </w:rPr>
      </w:pPr>
      <w:r w:rsidRPr="00723E36">
        <w:rPr>
          <w:rFonts w:ascii="Montserrat" w:eastAsia="Montserrat" w:hAnsi="Montserrat" w:cs="Montserrat"/>
          <w:sz w:val="18"/>
          <w:szCs w:val="18"/>
        </w:rPr>
        <w:t>En caso de que el IMC para la edad, se mantenga dentro de la normalidad, por más de los 3 meses consecutivos, pero continúe la presencia de factores de riesgo, hábitos de estilo de vida saludable pendientes por reforzar, indicadores bioquímicos no normales para la edad, deberá continuar en control nutricional. Valorar si es necesario la referencia a</w:t>
      </w:r>
      <w:r w:rsidR="00723E36">
        <w:rPr>
          <w:rFonts w:ascii="Montserrat" w:eastAsia="Montserrat" w:hAnsi="Montserrat" w:cs="Montserrat"/>
          <w:sz w:val="18"/>
          <w:szCs w:val="18"/>
        </w:rPr>
        <w:t xml:space="preserve"> un servicio más especializado.</w:t>
      </w:r>
    </w:p>
    <w:p w:rsidR="001020DB" w:rsidRPr="00723E36" w:rsidRDefault="001020DB" w:rsidP="001020DB">
      <w:pPr>
        <w:pStyle w:val="Prrafodelista"/>
        <w:numPr>
          <w:ilvl w:val="0"/>
          <w:numId w:val="16"/>
        </w:numPr>
        <w:rPr>
          <w:rFonts w:ascii="Montserrat" w:eastAsia="Montserrat" w:hAnsi="Montserrat" w:cs="Montserrat"/>
          <w:sz w:val="18"/>
          <w:szCs w:val="18"/>
        </w:rPr>
      </w:pPr>
      <w:r w:rsidRPr="00723E36">
        <w:rPr>
          <w:rFonts w:ascii="Montserrat" w:eastAsia="Montserrat" w:hAnsi="Montserrat" w:cs="Montserrat"/>
          <w:sz w:val="18"/>
          <w:szCs w:val="18"/>
        </w:rPr>
        <w:t>Posterior a los 3 meses continuos, se espaciará la consulta cada 3 meses durante 2 ocasiones y después cada 6 meses en dos ocasiones más. Si el adolescente cumplió con todas sus consultas y logra mantenerse con un IMC Normal para la edad (NL), los indicadores bioquímicos se mantuvieron en parámetros normales, no se detectaron factores de riesgo y los hábitos relacionados a un estilo de vida saludable, se mantuvieron. Se dará de alta del control nutricio y se habrá cumplido el objetivo.</w:t>
      </w:r>
    </w:p>
    <w:p w:rsidR="00A964E8" w:rsidRPr="0026748A" w:rsidRDefault="00A964E8" w:rsidP="00A964E8">
      <w:pPr>
        <w:widowControl/>
        <w:tabs>
          <w:tab w:val="left" w:pos="12960"/>
        </w:tabs>
        <w:spacing w:line="240" w:lineRule="auto"/>
        <w:rPr>
          <w:rFonts w:ascii="Montserrat" w:hAnsi="Montserrat" w:cs="Arial"/>
          <w:sz w:val="18"/>
          <w:szCs w:val="18"/>
        </w:rPr>
      </w:pPr>
      <w:r w:rsidRPr="0026748A">
        <w:rPr>
          <w:rFonts w:ascii="Montserrat" w:hAnsi="Montserrat" w:cs="Arial"/>
          <w:sz w:val="18"/>
          <w:szCs w:val="18"/>
        </w:rPr>
        <w:t xml:space="preserve">La </w:t>
      </w:r>
      <w:r w:rsidRPr="00723E36">
        <w:rPr>
          <w:rFonts w:ascii="Montserrat" w:hAnsi="Montserrat" w:cs="Arial"/>
          <w:sz w:val="18"/>
          <w:szCs w:val="18"/>
        </w:rPr>
        <w:t>finalidad de que las consultas de seguimiento se evalúen por bloques de 6 meses, es porque permite tener un seguimiento y reevaluación del plan de alimentación, las actividades y estrategias implementadas</w:t>
      </w:r>
      <w:r w:rsidR="001020DB" w:rsidRPr="00723E36">
        <w:rPr>
          <w:rFonts w:ascii="Montserrat" w:hAnsi="Montserrat" w:cs="Arial"/>
          <w:sz w:val="18"/>
          <w:szCs w:val="18"/>
        </w:rPr>
        <w:t xml:space="preserve"> </w:t>
      </w:r>
      <w:r w:rsidR="001020DB" w:rsidRPr="00723E36">
        <w:rPr>
          <w:rFonts w:ascii="Montserrat" w:eastAsia="Montserrat" w:hAnsi="Montserrat" w:cs="Montserrat"/>
          <w:sz w:val="18"/>
          <w:szCs w:val="18"/>
        </w:rPr>
        <w:t>y el avance en el cambio de hábitos</w:t>
      </w:r>
      <w:r w:rsidRPr="00723E36">
        <w:rPr>
          <w:rFonts w:ascii="Montserrat" w:hAnsi="Montserrat" w:cs="Arial"/>
          <w:sz w:val="18"/>
          <w:szCs w:val="18"/>
        </w:rPr>
        <w:t xml:space="preserve">. Si en 6 meses no se nota evolución y se nota una fluctuación en el peso no estable, se </w:t>
      </w:r>
      <w:r w:rsidRPr="0026748A">
        <w:rPr>
          <w:rFonts w:ascii="Montserrat" w:hAnsi="Montserrat" w:cs="Arial"/>
          <w:sz w:val="18"/>
          <w:szCs w:val="18"/>
        </w:rPr>
        <w:t>tendrán que revalorar las estrategias implementadas y averiguar las causas de la falta de apego al tratamiento. Esto con la intención de evitar ciclos continuos de registro, pero con poca efectividad.</w:t>
      </w:r>
    </w:p>
    <w:p w:rsidR="00A964E8" w:rsidRPr="0026748A" w:rsidRDefault="00A964E8" w:rsidP="00A964E8">
      <w:pPr>
        <w:widowControl/>
        <w:tabs>
          <w:tab w:val="left" w:pos="12960"/>
        </w:tabs>
        <w:spacing w:line="240" w:lineRule="auto"/>
        <w:rPr>
          <w:rFonts w:ascii="Montserrat" w:hAnsi="Montserrat" w:cs="Arial"/>
          <w:sz w:val="18"/>
          <w:szCs w:val="18"/>
        </w:rPr>
      </w:pPr>
    </w:p>
    <w:p w:rsidR="00A964E8" w:rsidRPr="0026748A" w:rsidRDefault="00A964E8" w:rsidP="00A964E8">
      <w:pPr>
        <w:pStyle w:val="Default"/>
        <w:jc w:val="both"/>
        <w:rPr>
          <w:rFonts w:ascii="Montserrat" w:hAnsi="Montserrat" w:cs="Arial"/>
          <w:color w:val="auto"/>
          <w:sz w:val="18"/>
          <w:szCs w:val="18"/>
          <w:lang w:eastAsia="en-US"/>
        </w:rPr>
      </w:pPr>
      <w:r w:rsidRPr="0026748A">
        <w:rPr>
          <w:rFonts w:ascii="Montserrat" w:hAnsi="Montserrat" w:cs="Arial"/>
          <w:color w:val="auto"/>
          <w:sz w:val="18"/>
          <w:szCs w:val="18"/>
          <w:lang w:eastAsia="en-US"/>
        </w:rPr>
        <w:t xml:space="preserve">Es importante establecer objetivos y </w:t>
      </w:r>
      <w:r w:rsidRPr="00723E36">
        <w:rPr>
          <w:rFonts w:ascii="Montserrat" w:hAnsi="Montserrat" w:cs="Arial"/>
          <w:color w:val="auto"/>
          <w:sz w:val="18"/>
          <w:szCs w:val="18"/>
          <w:lang w:eastAsia="en-US"/>
        </w:rPr>
        <w:t>metas tangibles de cambios de hábitos y estilos de vida en las y los adolescentes, así como en su núcleo cercano</w:t>
      </w:r>
      <w:r w:rsidR="000F6473" w:rsidRPr="00723E36">
        <w:rPr>
          <w:rFonts w:ascii="Montserrat" w:hAnsi="Montserrat" w:cs="Arial"/>
          <w:color w:val="auto"/>
          <w:sz w:val="18"/>
          <w:szCs w:val="18"/>
          <w:lang w:eastAsia="en-US"/>
        </w:rPr>
        <w:t xml:space="preserve"> </w:t>
      </w:r>
      <w:r w:rsidR="00923E60" w:rsidRPr="00723E36">
        <w:rPr>
          <w:rFonts w:ascii="Montserrat" w:eastAsia="Montserrat" w:hAnsi="Montserrat" w:cs="Montserrat"/>
          <w:color w:val="auto"/>
          <w:sz w:val="18"/>
          <w:szCs w:val="18"/>
        </w:rPr>
        <w:t>de acuerdo con el abordaje utilizado para el tratamiento</w:t>
      </w:r>
      <w:r w:rsidRPr="00723E36">
        <w:rPr>
          <w:rFonts w:ascii="Montserrat" w:hAnsi="Montserrat" w:cs="Arial"/>
          <w:color w:val="auto"/>
          <w:sz w:val="18"/>
          <w:szCs w:val="18"/>
          <w:lang w:eastAsia="en-US"/>
        </w:rPr>
        <w:t>; para ello es indispensable echar mano de técnicas educativas y de consejería para enseñar a las y los adolescentes a medir porciones, leer etiquetas, interpretar los sellos de advertencia, seleccionar, combinar alimentos y tener estilos de vida más activos para eliminar el sedentarismo</w:t>
      </w:r>
      <w:r w:rsidRPr="0026748A">
        <w:rPr>
          <w:rFonts w:ascii="Montserrat" w:hAnsi="Montserrat" w:cs="Arial"/>
          <w:color w:val="auto"/>
          <w:sz w:val="18"/>
          <w:szCs w:val="18"/>
          <w:lang w:eastAsia="en-US"/>
        </w:rPr>
        <w:t>.</w:t>
      </w:r>
    </w:p>
    <w:p w:rsidR="00A964E8" w:rsidRPr="0026748A" w:rsidRDefault="00A964E8" w:rsidP="00A964E8">
      <w:pPr>
        <w:pStyle w:val="Default"/>
        <w:jc w:val="both"/>
        <w:rPr>
          <w:rFonts w:cs="Arial"/>
          <w:b/>
          <w:color w:val="auto"/>
          <w:sz w:val="22"/>
          <w:szCs w:val="22"/>
          <w:highlight w:val="yellow"/>
        </w:rPr>
      </w:pPr>
    </w:p>
    <w:p w:rsidR="00A964E8" w:rsidRPr="00E543EB" w:rsidRDefault="00A964E8" w:rsidP="002A7B6E">
      <w:pPr>
        <w:tabs>
          <w:tab w:val="left" w:pos="12960"/>
        </w:tabs>
        <w:rPr>
          <w:rFonts w:ascii="Montserrat Medium" w:hAnsi="Montserrat Medium" w:cs="Arial"/>
          <w:b/>
          <w:bCs/>
        </w:rPr>
      </w:pPr>
      <w:r w:rsidRPr="00E543EB">
        <w:rPr>
          <w:rFonts w:ascii="Montserrat Medium" w:hAnsi="Montserrat Medium" w:cs="Arial"/>
          <w:b/>
          <w:bCs/>
        </w:rPr>
        <w:t>DETECCIONES DE RIESGO:</w:t>
      </w:r>
    </w:p>
    <w:p w:rsidR="00723E36" w:rsidRPr="00E543EB" w:rsidRDefault="00723E36" w:rsidP="00A964E8">
      <w:pPr>
        <w:pStyle w:val="Default"/>
        <w:jc w:val="both"/>
        <w:rPr>
          <w:rFonts w:ascii="Montserrat" w:hAnsi="Montserrat" w:cs="Arial"/>
          <w:color w:val="auto"/>
          <w:sz w:val="18"/>
          <w:szCs w:val="18"/>
          <w:lang w:eastAsia="en-US"/>
        </w:rPr>
      </w:pPr>
    </w:p>
    <w:p w:rsidR="00A964E8" w:rsidRPr="00E543EB" w:rsidRDefault="00A964E8" w:rsidP="00A964E8">
      <w:pPr>
        <w:pStyle w:val="Default"/>
        <w:jc w:val="both"/>
        <w:rPr>
          <w:rFonts w:ascii="Montserrat" w:hAnsi="Montserrat" w:cs="Arial"/>
          <w:color w:val="auto"/>
          <w:sz w:val="18"/>
          <w:szCs w:val="18"/>
          <w:lang w:eastAsia="en-US"/>
        </w:rPr>
      </w:pPr>
      <w:r w:rsidRPr="00E543EB">
        <w:rPr>
          <w:rFonts w:ascii="Montserrat" w:hAnsi="Montserrat" w:cs="Arial"/>
          <w:color w:val="auto"/>
          <w:sz w:val="18"/>
          <w:szCs w:val="18"/>
          <w:lang w:eastAsia="en-US"/>
        </w:rPr>
        <w:t>Para este apartado en la parte lateral derecha del formato se cuenta con un cuadro con los valores de referencia que se deberán tomar en cuenta para población adolescente y así establecer si las determinaciones se encuentran dentro o fuera de rango.</w:t>
      </w:r>
    </w:p>
    <w:p w:rsidR="0026748A" w:rsidRPr="00E543EB" w:rsidRDefault="0026748A" w:rsidP="00A964E8">
      <w:pPr>
        <w:pStyle w:val="Default"/>
        <w:jc w:val="both"/>
        <w:rPr>
          <w:rFonts w:ascii="Montserrat" w:hAnsi="Montserrat" w:cs="Arial"/>
          <w:color w:val="auto"/>
          <w:sz w:val="18"/>
          <w:szCs w:val="18"/>
          <w:lang w:eastAsia="en-US"/>
        </w:rPr>
      </w:pPr>
    </w:p>
    <w:p w:rsidR="00A964E8" w:rsidRPr="00E543EB" w:rsidRDefault="00A964E8" w:rsidP="00A964E8">
      <w:pPr>
        <w:spacing w:line="240" w:lineRule="auto"/>
        <w:rPr>
          <w:rFonts w:ascii="Montserrat" w:hAnsi="Montserrat" w:cs="Arial"/>
          <w:sz w:val="18"/>
          <w:szCs w:val="18"/>
        </w:rPr>
      </w:pPr>
      <w:r w:rsidRPr="00E543EB">
        <w:rPr>
          <w:rFonts w:ascii="Montserrat" w:hAnsi="Montserrat" w:cs="Arial"/>
          <w:sz w:val="18"/>
          <w:szCs w:val="18"/>
        </w:rPr>
        <w:t xml:space="preserve">La finalidad de este apartado es </w:t>
      </w:r>
      <w:r w:rsidR="0026748A" w:rsidRPr="00E543EB">
        <w:rPr>
          <w:rFonts w:ascii="Montserrat" w:hAnsi="Montserrat" w:cs="Arial"/>
          <w:sz w:val="18"/>
          <w:szCs w:val="18"/>
        </w:rPr>
        <w:t>que,</w:t>
      </w:r>
      <w:r w:rsidRPr="00E543EB">
        <w:rPr>
          <w:rFonts w:ascii="Montserrat" w:hAnsi="Montserrat" w:cs="Arial"/>
          <w:sz w:val="18"/>
          <w:szCs w:val="18"/>
        </w:rPr>
        <w:t xml:space="preserve"> en un ideal, </w:t>
      </w:r>
      <w:r w:rsidR="000F6473" w:rsidRPr="00E543EB">
        <w:rPr>
          <w:rFonts w:ascii="Montserrat" w:eastAsia="Montserrat" w:hAnsi="Montserrat" w:cs="Montserrat"/>
          <w:sz w:val="18"/>
          <w:szCs w:val="18"/>
        </w:rPr>
        <w:t xml:space="preserve">las y los adolescentes que hayan sido ingresados al Control Nutricio, </w:t>
      </w:r>
      <w:r w:rsidRPr="00E543EB">
        <w:rPr>
          <w:rFonts w:ascii="Montserrat" w:hAnsi="Montserrat" w:cs="Arial"/>
          <w:sz w:val="18"/>
          <w:szCs w:val="18"/>
        </w:rPr>
        <w:t xml:space="preserve">se le realice la detección de riesgo y al identificar anemia </w:t>
      </w:r>
      <w:r w:rsidR="000F6473" w:rsidRPr="00E543EB">
        <w:rPr>
          <w:rFonts w:ascii="Montserrat" w:eastAsia="Montserrat" w:hAnsi="Montserrat" w:cs="Montserrat"/>
          <w:sz w:val="18"/>
          <w:szCs w:val="18"/>
        </w:rPr>
        <w:t xml:space="preserve">nutricional </w:t>
      </w:r>
      <w:r w:rsidRPr="00E543EB">
        <w:rPr>
          <w:rFonts w:ascii="Montserrat" w:hAnsi="Montserrat" w:cs="Arial"/>
          <w:sz w:val="18"/>
          <w:szCs w:val="18"/>
        </w:rPr>
        <w:t>llevar el tratamiento indicado.</w:t>
      </w:r>
    </w:p>
    <w:p w:rsidR="0026748A" w:rsidRPr="00E543EB" w:rsidRDefault="0026748A" w:rsidP="00A964E8">
      <w:pPr>
        <w:spacing w:line="240" w:lineRule="auto"/>
        <w:rPr>
          <w:rFonts w:ascii="Montserrat" w:hAnsi="Montserrat" w:cs="Arial"/>
          <w:sz w:val="18"/>
          <w:szCs w:val="18"/>
        </w:rPr>
      </w:pPr>
    </w:p>
    <w:p w:rsidR="00A964E8" w:rsidRPr="00E543EB" w:rsidRDefault="00A964E8" w:rsidP="00A964E8">
      <w:pPr>
        <w:pStyle w:val="Default"/>
        <w:jc w:val="both"/>
        <w:rPr>
          <w:rFonts w:ascii="Montserrat" w:hAnsi="Montserrat" w:cs="Arial"/>
          <w:color w:val="auto"/>
          <w:sz w:val="18"/>
          <w:szCs w:val="18"/>
          <w:lang w:eastAsia="en-US"/>
        </w:rPr>
      </w:pPr>
      <w:r w:rsidRPr="00E543EB">
        <w:rPr>
          <w:rFonts w:ascii="Montserrat" w:hAnsi="Montserrat" w:cs="Arial"/>
          <w:color w:val="auto"/>
          <w:sz w:val="18"/>
          <w:szCs w:val="18"/>
          <w:lang w:eastAsia="en-US"/>
        </w:rPr>
        <w:t>Dentro de las detecciones de riesgo, se deben valorar los siguientes factores:</w:t>
      </w:r>
    </w:p>
    <w:p w:rsidR="00723E36" w:rsidRPr="00E543EB" w:rsidRDefault="00723E36" w:rsidP="00A964E8">
      <w:pPr>
        <w:pStyle w:val="Default"/>
        <w:jc w:val="both"/>
        <w:rPr>
          <w:rFonts w:ascii="Montserrat" w:hAnsi="Montserrat" w:cs="Arial"/>
          <w:color w:val="auto"/>
          <w:sz w:val="18"/>
          <w:szCs w:val="18"/>
          <w:lang w:eastAsia="en-US"/>
        </w:rPr>
      </w:pPr>
    </w:p>
    <w:p w:rsidR="00A964E8" w:rsidRPr="00E543EB" w:rsidRDefault="002A7B6E" w:rsidP="00723E36">
      <w:pPr>
        <w:pStyle w:val="Default"/>
        <w:jc w:val="both"/>
        <w:rPr>
          <w:rFonts w:ascii="Montserrat" w:hAnsi="Montserrat" w:cs="Arial"/>
          <w:b/>
          <w:color w:val="auto"/>
          <w:sz w:val="18"/>
          <w:szCs w:val="18"/>
          <w:u w:val="single"/>
          <w:lang w:eastAsia="en-US"/>
        </w:rPr>
      </w:pPr>
      <w:r w:rsidRPr="00E543EB">
        <w:rPr>
          <w:rFonts w:ascii="Montserrat" w:hAnsi="Montserrat" w:cs="Arial"/>
          <w:b/>
          <w:color w:val="auto"/>
          <w:sz w:val="18"/>
          <w:szCs w:val="18"/>
          <w:u w:val="single"/>
          <w:lang w:eastAsia="en-US"/>
        </w:rPr>
        <w:t>ANEMIA:</w:t>
      </w:r>
    </w:p>
    <w:p w:rsidR="000F6473" w:rsidRPr="00E543EB" w:rsidRDefault="00A964E8" w:rsidP="007443AB">
      <w:pPr>
        <w:pStyle w:val="Normal0"/>
        <w:widowControl/>
        <w:numPr>
          <w:ilvl w:val="0"/>
          <w:numId w:val="52"/>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hAnsi="Montserrat"/>
          <w:sz w:val="18"/>
          <w:szCs w:val="18"/>
        </w:rPr>
        <w:t xml:space="preserve">En caso de que la detección de anemia sea positiva, marque </w:t>
      </w:r>
      <w:r w:rsidR="00723E36" w:rsidRPr="00E543EB">
        <w:rPr>
          <w:rFonts w:ascii="Montserrat" w:eastAsia="Montserrat" w:hAnsi="Montserrat" w:cs="Montserrat"/>
          <w:sz w:val="18"/>
          <w:szCs w:val="18"/>
        </w:rPr>
        <w:t>en “Detección”:</w:t>
      </w:r>
    </w:p>
    <w:p w:rsidR="000F6473" w:rsidRPr="00E543EB" w:rsidRDefault="000F6473" w:rsidP="007443AB">
      <w:pPr>
        <w:pStyle w:val="Normal0"/>
        <w:widowControl/>
        <w:numPr>
          <w:ilvl w:val="1"/>
          <w:numId w:val="52"/>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1. Si es la primera evaluación en el año, a partir de la fecha en que ingreso a Control Nutricio.</w:t>
      </w:r>
    </w:p>
    <w:p w:rsidR="000F6473" w:rsidRPr="00E543EB" w:rsidRDefault="000F6473" w:rsidP="007443AB">
      <w:pPr>
        <w:pStyle w:val="Normal0"/>
        <w:widowControl/>
        <w:numPr>
          <w:ilvl w:val="1"/>
          <w:numId w:val="52"/>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2. Si es de seguimiento</w:t>
      </w:r>
    </w:p>
    <w:p w:rsidR="00723E36" w:rsidRPr="00E543EB" w:rsidRDefault="00723E36" w:rsidP="00723E36">
      <w:pPr>
        <w:pStyle w:val="Normal0"/>
        <w:widowControl/>
        <w:pBdr>
          <w:top w:val="nil"/>
          <w:left w:val="nil"/>
          <w:bottom w:val="nil"/>
          <w:right w:val="nil"/>
          <w:between w:val="nil"/>
        </w:pBdr>
        <w:spacing w:line="240" w:lineRule="auto"/>
        <w:ind w:left="720"/>
        <w:rPr>
          <w:rFonts w:ascii="Montserrat" w:eastAsia="Montserrat" w:hAnsi="Montserrat" w:cs="Montserrat"/>
          <w:sz w:val="18"/>
          <w:szCs w:val="18"/>
        </w:rPr>
      </w:pPr>
    </w:p>
    <w:p w:rsidR="005A026F" w:rsidRPr="00E543EB" w:rsidRDefault="00A964E8" w:rsidP="007443AB">
      <w:pPr>
        <w:pStyle w:val="Normal0"/>
        <w:widowControl/>
        <w:numPr>
          <w:ilvl w:val="0"/>
          <w:numId w:val="52"/>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hAnsi="Montserrat"/>
          <w:sz w:val="18"/>
          <w:szCs w:val="18"/>
        </w:rPr>
        <w:t xml:space="preserve">En el siguiente recuadro deberá registrar una “X” para indicar que entregó ese mes un frasco </w:t>
      </w:r>
      <w:r w:rsidR="005A026F" w:rsidRPr="00E543EB">
        <w:rPr>
          <w:rFonts w:ascii="Montserrat" w:eastAsia="Montserrat" w:hAnsi="Montserrat" w:cs="Montserrat"/>
          <w:sz w:val="18"/>
          <w:szCs w:val="18"/>
        </w:rPr>
        <w:t>del suplemento otorgado. Marcar cada mes si las dosis fueron otorgadas hasta completar el tratamiento de 6 meses consecutivos.</w:t>
      </w:r>
    </w:p>
    <w:bookmarkEnd w:id="27"/>
    <w:bookmarkEnd w:id="57"/>
    <w:p w:rsidR="00723E36" w:rsidRPr="00E543EB" w:rsidRDefault="00723E36" w:rsidP="00723E36">
      <w:pPr>
        <w:pStyle w:val="Normal0"/>
        <w:widowControl/>
        <w:ind w:left="720"/>
        <w:rPr>
          <w:sz w:val="18"/>
          <w:szCs w:val="18"/>
        </w:rPr>
      </w:pPr>
    </w:p>
    <w:p w:rsidR="005A026F" w:rsidRPr="00E543EB" w:rsidRDefault="005A026F" w:rsidP="007443AB">
      <w:pPr>
        <w:pStyle w:val="Normal0"/>
        <w:widowControl/>
        <w:numPr>
          <w:ilvl w:val="0"/>
          <w:numId w:val="52"/>
        </w:numPr>
        <w:rPr>
          <w:sz w:val="18"/>
          <w:szCs w:val="18"/>
        </w:rPr>
      </w:pPr>
      <w:r w:rsidRPr="00E543EB">
        <w:rPr>
          <w:rFonts w:ascii="Montserrat" w:eastAsia="Montserrat" w:hAnsi="Montserrat" w:cs="Montserrat"/>
          <w:sz w:val="18"/>
          <w:szCs w:val="18"/>
        </w:rPr>
        <w:t>Existen tres tipos de anemia nutricias: por deficiencia de hierro, vitamina B12 y ácido fólico. En las tres los niveles de hemoglobina y hematocrito resultarán bajos. Si bien, la anemia por deficiencia de hierro es la más común y representa un problema de salud pública, en caso de duda, será apropiado complementar con estudios de laboratorio para poder ofrecer un diagnóstico y tratamiento adecuado, en función a los siguientes resultados y combinaciones de las siguientes pruebas:</w:t>
      </w:r>
    </w:p>
    <w:p w:rsidR="005A026F" w:rsidRPr="00E543EB" w:rsidRDefault="005A026F" w:rsidP="005A026F">
      <w:pPr>
        <w:pStyle w:val="Normal0"/>
        <w:widowControl/>
        <w:rPr>
          <w:rFonts w:ascii="Montserrat" w:eastAsia="Montserrat" w:hAnsi="Montserrat" w:cs="Montserrat"/>
          <w:sz w:val="18"/>
          <w:szCs w:val="18"/>
        </w:rPr>
      </w:pPr>
    </w:p>
    <w:tbl>
      <w:tblPr>
        <w:tblStyle w:val="Cuadrculadetablaclara"/>
        <w:tblW w:w="9395" w:type="dxa"/>
        <w:jc w:val="center"/>
        <w:tblLayout w:type="fixed"/>
        <w:tblLook w:val="0600" w:firstRow="0" w:lastRow="0" w:firstColumn="0" w:lastColumn="0" w:noHBand="1" w:noVBand="1"/>
      </w:tblPr>
      <w:tblGrid>
        <w:gridCol w:w="2840"/>
        <w:gridCol w:w="2120"/>
        <w:gridCol w:w="2675"/>
        <w:gridCol w:w="1760"/>
      </w:tblGrid>
      <w:tr w:rsidR="005A026F" w:rsidRPr="00E543EB" w:rsidTr="005A026F">
        <w:trPr>
          <w:trHeight w:val="785"/>
          <w:tblHeader/>
          <w:jc w:val="center"/>
        </w:trPr>
        <w:tc>
          <w:tcPr>
            <w:tcW w:w="2840" w:type="dxa"/>
            <w:shd w:val="clear" w:color="auto" w:fill="235B4E"/>
          </w:tcPr>
          <w:p w:rsidR="005A026F" w:rsidRPr="00E543EB" w:rsidRDefault="005A026F" w:rsidP="00E41AB5">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lastRenderedPageBreak/>
              <w:t>Elemento</w:t>
            </w:r>
          </w:p>
        </w:tc>
        <w:tc>
          <w:tcPr>
            <w:tcW w:w="2120" w:type="dxa"/>
            <w:shd w:val="clear" w:color="auto" w:fill="235B4E"/>
          </w:tcPr>
          <w:p w:rsidR="005A026F" w:rsidRPr="00E543EB" w:rsidRDefault="005A026F" w:rsidP="00E41AB5">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Anemia por deficiencia de hierro</w:t>
            </w:r>
          </w:p>
        </w:tc>
        <w:tc>
          <w:tcPr>
            <w:tcW w:w="2675" w:type="dxa"/>
            <w:shd w:val="clear" w:color="auto" w:fill="235B4E"/>
          </w:tcPr>
          <w:p w:rsidR="005A026F" w:rsidRPr="00E543EB" w:rsidRDefault="005A026F" w:rsidP="00E41AB5">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Anemia por deficiencia de vitamina B12</w:t>
            </w:r>
          </w:p>
        </w:tc>
        <w:tc>
          <w:tcPr>
            <w:tcW w:w="1760" w:type="dxa"/>
            <w:shd w:val="clear" w:color="auto" w:fill="235B4E"/>
          </w:tcPr>
          <w:p w:rsidR="005A026F" w:rsidRPr="00E543EB" w:rsidRDefault="005A026F" w:rsidP="00E41AB5">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Anemia por deficiencia de ácido fólico</w:t>
            </w:r>
          </w:p>
        </w:tc>
      </w:tr>
      <w:tr w:rsidR="005A026F" w:rsidRPr="00E543EB" w:rsidTr="00E41AB5">
        <w:trPr>
          <w:trHeight w:val="395"/>
          <w:jc w:val="center"/>
        </w:trPr>
        <w:tc>
          <w:tcPr>
            <w:tcW w:w="2840" w:type="dxa"/>
          </w:tcPr>
          <w:p w:rsidR="005A026F" w:rsidRPr="00E543EB" w:rsidRDefault="005A026F" w:rsidP="00E41AB5">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Hemoglobina</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1760" w:type="dxa"/>
          </w:tcPr>
          <w:p w:rsidR="005A026F" w:rsidRPr="00E543EB" w:rsidRDefault="005A026F" w:rsidP="00E41AB5">
            <w:pPr>
              <w:pStyle w:val="Normal0"/>
              <w:widowControl/>
              <w:spacing w:line="276" w:lineRule="auto"/>
              <w:rPr>
                <w:rFonts w:ascii="Montserrat" w:eastAsia="Montserrat" w:hAnsi="Montserrat" w:cs="Montserrat"/>
                <w:sz w:val="16"/>
                <w:szCs w:val="16"/>
              </w:rPr>
            </w:pPr>
            <w:r w:rsidRPr="00E543EB">
              <w:rPr>
                <w:rFonts w:ascii="Montserrat" w:eastAsia="Montserrat" w:hAnsi="Montserrat" w:cs="Montserrat"/>
                <w:sz w:val="16"/>
                <w:szCs w:val="16"/>
              </w:rPr>
              <w:t>Baja</w:t>
            </w:r>
          </w:p>
        </w:tc>
      </w:tr>
      <w:tr w:rsidR="005A026F" w:rsidRPr="00E543EB" w:rsidTr="00E41AB5">
        <w:trPr>
          <w:trHeight w:val="395"/>
          <w:jc w:val="center"/>
        </w:trPr>
        <w:tc>
          <w:tcPr>
            <w:tcW w:w="2840" w:type="dxa"/>
          </w:tcPr>
          <w:p w:rsidR="005A026F" w:rsidRPr="00E543EB" w:rsidRDefault="005A026F" w:rsidP="00E41AB5">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Hematocrito</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c>
          <w:tcPr>
            <w:tcW w:w="176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r>
      <w:tr w:rsidR="005A026F" w:rsidRPr="00E543EB" w:rsidTr="00E41AB5">
        <w:trPr>
          <w:trHeight w:val="395"/>
          <w:jc w:val="center"/>
        </w:trPr>
        <w:tc>
          <w:tcPr>
            <w:tcW w:w="2840" w:type="dxa"/>
          </w:tcPr>
          <w:p w:rsidR="005A026F" w:rsidRPr="00E543EB" w:rsidRDefault="005A026F" w:rsidP="00E41AB5">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Volumen corpuscular medio (VCM)</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Alta</w:t>
            </w:r>
          </w:p>
        </w:tc>
        <w:tc>
          <w:tcPr>
            <w:tcW w:w="176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Alta</w:t>
            </w:r>
          </w:p>
        </w:tc>
      </w:tr>
      <w:tr w:rsidR="005A026F" w:rsidRPr="00E543EB" w:rsidTr="00E41AB5">
        <w:trPr>
          <w:trHeight w:val="590"/>
          <w:jc w:val="center"/>
        </w:trPr>
        <w:tc>
          <w:tcPr>
            <w:tcW w:w="2840" w:type="dxa"/>
          </w:tcPr>
          <w:p w:rsidR="005A026F" w:rsidRPr="00E543EB" w:rsidRDefault="005A026F" w:rsidP="00E41AB5">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Concentración media de hemoglobina corpuscular (HCM)</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5A026F" w:rsidRPr="00E543EB" w:rsidTr="005A026F">
        <w:trPr>
          <w:trHeight w:val="395"/>
          <w:jc w:val="center"/>
        </w:trPr>
        <w:tc>
          <w:tcPr>
            <w:tcW w:w="9395" w:type="dxa"/>
            <w:gridSpan w:val="4"/>
            <w:shd w:val="clear" w:color="auto" w:fill="DDC9A3"/>
          </w:tcPr>
          <w:p w:rsidR="005A026F" w:rsidRPr="00E543EB" w:rsidRDefault="005A026F" w:rsidP="00E41AB5">
            <w:pPr>
              <w:pStyle w:val="Normal0"/>
              <w:widowControl/>
              <w:jc w:val="center"/>
              <w:rPr>
                <w:rFonts w:ascii="Montserrat" w:eastAsia="Montserrat" w:hAnsi="Montserrat" w:cs="Montserrat"/>
                <w:b/>
                <w:bCs/>
                <w:sz w:val="16"/>
                <w:szCs w:val="16"/>
              </w:rPr>
            </w:pPr>
            <w:r w:rsidRPr="00E543EB">
              <w:rPr>
                <w:rFonts w:ascii="Montserrat" w:eastAsia="Montserrat" w:hAnsi="Montserrat" w:cs="Montserrat"/>
                <w:b/>
                <w:bCs/>
                <w:sz w:val="16"/>
                <w:szCs w:val="16"/>
              </w:rPr>
              <w:t>Pruebas complementarias*</w:t>
            </w:r>
          </w:p>
        </w:tc>
      </w:tr>
      <w:tr w:rsidR="005A026F" w:rsidRPr="00E543EB" w:rsidTr="00E41AB5">
        <w:trPr>
          <w:trHeight w:val="395"/>
          <w:jc w:val="center"/>
        </w:trPr>
        <w:tc>
          <w:tcPr>
            <w:tcW w:w="2840" w:type="dxa"/>
          </w:tcPr>
          <w:p w:rsidR="005A026F" w:rsidRPr="00E543EB" w:rsidRDefault="005A026F" w:rsidP="00E41AB5">
            <w:pPr>
              <w:pStyle w:val="Normal0"/>
              <w:widowControl/>
              <w:rPr>
                <w:rFonts w:ascii="Montserrat" w:eastAsia="Montserrat" w:hAnsi="Montserrat" w:cs="Montserrat"/>
                <w:sz w:val="16"/>
                <w:szCs w:val="16"/>
              </w:rPr>
            </w:pPr>
            <w:proofErr w:type="spellStart"/>
            <w:r w:rsidRPr="00E543EB">
              <w:rPr>
                <w:rFonts w:ascii="Montserrat" w:eastAsia="Montserrat" w:hAnsi="Montserrat" w:cs="Montserrat"/>
                <w:sz w:val="16"/>
                <w:szCs w:val="16"/>
              </w:rPr>
              <w:t>Cobalamina</w:t>
            </w:r>
            <w:proofErr w:type="spellEnd"/>
            <w:r w:rsidRPr="00E543EB">
              <w:rPr>
                <w:rFonts w:ascii="Montserrat" w:eastAsia="Montserrat" w:hAnsi="Montserrat" w:cs="Montserrat"/>
                <w:sz w:val="16"/>
                <w:szCs w:val="16"/>
              </w:rPr>
              <w:t xml:space="preserve"> sérica</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c>
          <w:tcPr>
            <w:tcW w:w="176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5A026F" w:rsidRPr="00E543EB" w:rsidTr="00E41AB5">
        <w:trPr>
          <w:trHeight w:val="395"/>
          <w:jc w:val="center"/>
        </w:trPr>
        <w:tc>
          <w:tcPr>
            <w:tcW w:w="284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Folato sérico</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r>
      <w:tr w:rsidR="005A026F" w:rsidRPr="00E543EB" w:rsidTr="00E41AB5">
        <w:trPr>
          <w:trHeight w:val="395"/>
          <w:jc w:val="center"/>
        </w:trPr>
        <w:tc>
          <w:tcPr>
            <w:tcW w:w="284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Ferritina sérica**</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5A026F" w:rsidRPr="00E543EB" w:rsidTr="00E41AB5">
        <w:trPr>
          <w:trHeight w:val="395"/>
          <w:jc w:val="center"/>
        </w:trPr>
        <w:tc>
          <w:tcPr>
            <w:tcW w:w="284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Hierro sérico**</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Alto</w:t>
            </w:r>
          </w:p>
        </w:tc>
        <w:tc>
          <w:tcPr>
            <w:tcW w:w="176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5A026F" w:rsidRPr="00E543EB" w:rsidTr="00E41AB5">
        <w:trPr>
          <w:trHeight w:val="395"/>
          <w:jc w:val="center"/>
        </w:trPr>
        <w:tc>
          <w:tcPr>
            <w:tcW w:w="284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Capacidad fijadora de hierro**</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Alta</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5A026F" w:rsidRPr="00E543EB" w:rsidTr="00E41AB5">
        <w:trPr>
          <w:trHeight w:val="395"/>
          <w:jc w:val="center"/>
        </w:trPr>
        <w:tc>
          <w:tcPr>
            <w:tcW w:w="284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 xml:space="preserve">Saturación </w:t>
            </w:r>
            <w:proofErr w:type="spellStart"/>
            <w:r w:rsidRPr="00E543EB">
              <w:rPr>
                <w:rFonts w:ascii="Montserrat" w:eastAsia="Montserrat" w:hAnsi="Montserrat" w:cs="Montserrat"/>
                <w:sz w:val="16"/>
                <w:szCs w:val="16"/>
              </w:rPr>
              <w:t>transferrina</w:t>
            </w:r>
            <w:proofErr w:type="spellEnd"/>
            <w:r w:rsidRPr="00E543EB">
              <w:rPr>
                <w:rFonts w:ascii="Montserrat" w:eastAsia="Montserrat" w:hAnsi="Montserrat" w:cs="Montserrat"/>
                <w:sz w:val="16"/>
                <w:szCs w:val="16"/>
              </w:rPr>
              <w:t>**</w:t>
            </w:r>
          </w:p>
        </w:tc>
        <w:tc>
          <w:tcPr>
            <w:tcW w:w="212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rsidR="005A026F" w:rsidRPr="00E543EB" w:rsidRDefault="005A026F" w:rsidP="00E41AB5">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bl>
    <w:p w:rsidR="005A026F" w:rsidRPr="00E543EB" w:rsidRDefault="005A026F" w:rsidP="005A026F">
      <w:pPr>
        <w:pStyle w:val="Normal0"/>
        <w:rPr>
          <w:rFonts w:ascii="Montserrat" w:eastAsia="Montserrat" w:hAnsi="Montserrat" w:cs="Montserrat"/>
          <w:i/>
          <w:sz w:val="16"/>
          <w:szCs w:val="16"/>
        </w:rPr>
      </w:pPr>
      <w:r w:rsidRPr="00E543EB">
        <w:rPr>
          <w:rFonts w:ascii="Montserrat" w:eastAsia="Montserrat" w:hAnsi="Montserrat" w:cs="Montserrat"/>
          <w:i/>
          <w:sz w:val="16"/>
          <w:szCs w:val="16"/>
        </w:rPr>
        <w:t>Las pruebas en negritas, estarán solicitadas como parte de la biometría hemática.</w:t>
      </w:r>
    </w:p>
    <w:p w:rsidR="005A026F" w:rsidRPr="00E543EB" w:rsidRDefault="005A026F" w:rsidP="005A026F">
      <w:pPr>
        <w:pStyle w:val="Normal0"/>
        <w:rPr>
          <w:rFonts w:ascii="Montserrat" w:eastAsia="Montserrat" w:hAnsi="Montserrat" w:cs="Montserrat"/>
          <w:i/>
          <w:sz w:val="16"/>
          <w:szCs w:val="16"/>
        </w:rPr>
      </w:pPr>
      <w:r w:rsidRPr="00E543EB">
        <w:rPr>
          <w:rFonts w:ascii="Montserrat" w:eastAsia="Montserrat" w:hAnsi="Montserrat" w:cs="Montserrat"/>
          <w:i/>
          <w:sz w:val="16"/>
          <w:szCs w:val="16"/>
        </w:rPr>
        <w:t>* Pruebas a solicitar en caso de sospechar de anemia por deficiencia de vitamina B12 o ácido fólico</w:t>
      </w:r>
    </w:p>
    <w:p w:rsidR="005A026F" w:rsidRPr="00E543EB" w:rsidRDefault="005A026F" w:rsidP="005A026F">
      <w:pPr>
        <w:pStyle w:val="Normal0"/>
        <w:rPr>
          <w:rFonts w:ascii="Montserrat" w:eastAsia="Montserrat" w:hAnsi="Montserrat" w:cs="Montserrat"/>
          <w:i/>
          <w:sz w:val="16"/>
          <w:szCs w:val="16"/>
        </w:rPr>
      </w:pPr>
      <w:r w:rsidRPr="00E543EB">
        <w:rPr>
          <w:rFonts w:ascii="Montserrat" w:eastAsia="Montserrat" w:hAnsi="Montserrat" w:cs="Montserrat"/>
          <w:i/>
          <w:sz w:val="16"/>
          <w:szCs w:val="16"/>
        </w:rPr>
        <w:t>**Pruebas que resultan sensibles a deficiencia de hierro, antes del desarrollo de anemia</w:t>
      </w:r>
    </w:p>
    <w:p w:rsidR="005A026F" w:rsidRPr="00E543EB" w:rsidRDefault="005A026F" w:rsidP="005A026F">
      <w:pPr>
        <w:pStyle w:val="Normal0"/>
        <w:rPr>
          <w:rFonts w:ascii="Montserrat" w:eastAsia="Montserrat" w:hAnsi="Montserrat" w:cs="Montserrat"/>
          <w:i/>
          <w:sz w:val="16"/>
          <w:szCs w:val="16"/>
        </w:rPr>
      </w:pPr>
      <w:r w:rsidRPr="00E543EB">
        <w:rPr>
          <w:rFonts w:ascii="Montserrat" w:eastAsia="Montserrat" w:hAnsi="Montserrat" w:cs="Montserrat"/>
          <w:i/>
          <w:sz w:val="16"/>
          <w:szCs w:val="16"/>
        </w:rPr>
        <w:t xml:space="preserve">Adaptación de: </w:t>
      </w:r>
      <w:proofErr w:type="spellStart"/>
      <w:r w:rsidRPr="00E543EB">
        <w:rPr>
          <w:rFonts w:ascii="Montserrat" w:eastAsia="Montserrat" w:hAnsi="Montserrat" w:cs="Montserrat"/>
          <w:i/>
          <w:sz w:val="16"/>
          <w:szCs w:val="16"/>
        </w:rPr>
        <w:t>Suverza</w:t>
      </w:r>
      <w:proofErr w:type="spellEnd"/>
      <w:r w:rsidRPr="00E543EB">
        <w:rPr>
          <w:rFonts w:ascii="Montserrat" w:eastAsia="Montserrat" w:hAnsi="Montserrat" w:cs="Montserrat"/>
          <w:i/>
          <w:sz w:val="16"/>
          <w:szCs w:val="16"/>
        </w:rPr>
        <w:t xml:space="preserve"> Fernández, Araceli y </w:t>
      </w:r>
      <w:proofErr w:type="spellStart"/>
      <w:r w:rsidRPr="00E543EB">
        <w:rPr>
          <w:rFonts w:ascii="Montserrat" w:eastAsia="Montserrat" w:hAnsi="Montserrat" w:cs="Montserrat"/>
          <w:i/>
          <w:sz w:val="16"/>
          <w:szCs w:val="16"/>
        </w:rPr>
        <w:t>Haua</w:t>
      </w:r>
      <w:proofErr w:type="spellEnd"/>
      <w:r w:rsidRPr="00E543EB">
        <w:rPr>
          <w:rFonts w:ascii="Montserrat" w:eastAsia="Montserrat" w:hAnsi="Montserrat" w:cs="Montserrat"/>
          <w:i/>
          <w:sz w:val="16"/>
          <w:szCs w:val="16"/>
        </w:rPr>
        <w:t xml:space="preserve"> Navarro </w:t>
      </w:r>
      <w:proofErr w:type="spellStart"/>
      <w:r w:rsidRPr="00E543EB">
        <w:rPr>
          <w:rFonts w:ascii="Montserrat" w:eastAsia="Montserrat" w:hAnsi="Montserrat" w:cs="Montserrat"/>
          <w:i/>
          <w:sz w:val="16"/>
          <w:szCs w:val="16"/>
        </w:rPr>
        <w:t>Karima</w:t>
      </w:r>
      <w:proofErr w:type="spellEnd"/>
      <w:r w:rsidRPr="00E543EB">
        <w:rPr>
          <w:rFonts w:ascii="Montserrat" w:eastAsia="Montserrat" w:hAnsi="Montserrat" w:cs="Montserrat"/>
          <w:i/>
          <w:sz w:val="16"/>
          <w:szCs w:val="16"/>
        </w:rPr>
        <w:t>. (2023). Pruebas bioquímicas (</w:t>
      </w:r>
      <w:proofErr w:type="spellStart"/>
      <w:r w:rsidRPr="00E543EB">
        <w:rPr>
          <w:rFonts w:ascii="Montserrat" w:eastAsia="Montserrat" w:hAnsi="Montserrat" w:cs="Montserrat"/>
          <w:i/>
          <w:sz w:val="16"/>
          <w:szCs w:val="16"/>
        </w:rPr>
        <w:t>biomarcadores</w:t>
      </w:r>
      <w:proofErr w:type="spellEnd"/>
      <w:r w:rsidRPr="00E543EB">
        <w:rPr>
          <w:rFonts w:ascii="Montserrat" w:eastAsia="Montserrat" w:hAnsi="Montserrat" w:cs="Montserrat"/>
          <w:i/>
          <w:sz w:val="16"/>
          <w:szCs w:val="16"/>
        </w:rPr>
        <w:t xml:space="preserve"> nutricios) para la evaluación del Estado Nutricio. El ABCD de la Evaluación del Estado de Nutrición. McGraw-Hill</w:t>
      </w:r>
    </w:p>
    <w:p w:rsidR="005A026F" w:rsidRPr="00E543EB" w:rsidRDefault="005A026F" w:rsidP="005A026F">
      <w:pPr>
        <w:pStyle w:val="Normal0"/>
        <w:ind w:left="720"/>
        <w:rPr>
          <w:rFonts w:ascii="Montserrat" w:eastAsia="Montserrat" w:hAnsi="Montserrat" w:cs="Montserrat"/>
          <w:i/>
          <w:sz w:val="16"/>
          <w:szCs w:val="16"/>
        </w:rPr>
      </w:pPr>
    </w:p>
    <w:p w:rsidR="005A026F" w:rsidRPr="00E543EB" w:rsidRDefault="005A026F" w:rsidP="007443AB">
      <w:pPr>
        <w:pStyle w:val="Prrafodelista"/>
        <w:numPr>
          <w:ilvl w:val="0"/>
          <w:numId w:val="52"/>
        </w:numPr>
        <w:rPr>
          <w:rFonts w:ascii="Montserrat" w:eastAsia="Montserrat" w:hAnsi="Montserrat" w:cs="Montserrat"/>
          <w:sz w:val="18"/>
          <w:szCs w:val="18"/>
        </w:rPr>
      </w:pPr>
      <w:r w:rsidRPr="00E543EB">
        <w:rPr>
          <w:rFonts w:ascii="Montserrat" w:eastAsia="Montserrat" w:hAnsi="Montserrat" w:cs="Montserrat"/>
          <w:sz w:val="18"/>
          <w:szCs w:val="18"/>
        </w:rPr>
        <w:t xml:space="preserve">Registrar en el apartado correspondiente el resultado de prueba realizada en la biometría hemática: Hemoglobina, Hematocrito, VCM, HCM. </w:t>
      </w:r>
    </w:p>
    <w:p w:rsidR="005A026F" w:rsidRPr="00E543EB" w:rsidRDefault="005A026F" w:rsidP="007443AB">
      <w:pPr>
        <w:pStyle w:val="Normal0"/>
        <w:numPr>
          <w:ilvl w:val="0"/>
          <w:numId w:val="52"/>
        </w:numPr>
        <w:rPr>
          <w:sz w:val="18"/>
          <w:szCs w:val="18"/>
        </w:rPr>
      </w:pPr>
      <w:r w:rsidRPr="00E543EB">
        <w:rPr>
          <w:rFonts w:ascii="Montserrat" w:eastAsia="Montserrat" w:hAnsi="Montserrat" w:cs="Montserrat"/>
          <w:sz w:val="18"/>
          <w:szCs w:val="18"/>
        </w:rPr>
        <w:t>La anemia por deficiencia de hierro es la forma más común de anemia y en nuestro país la prevalencia de anemia principalmente en mujeres adolescentes ha aumentado. La anemia ferropénica ocurre cuando el cuerpo no tiene suficiente hierro por un período de tiempo prolongado. El hierro ayuda a producir glóbulos rojos, sin hierro la sangre no puede transportar oxígeno eficazmente. La anemia por deficiencia de hierro se presenta cuando las reservas corporales bajan y se presentan síntomas como:</w:t>
      </w:r>
    </w:p>
    <w:p w:rsidR="005A026F" w:rsidRPr="00E543EB" w:rsidRDefault="005A026F" w:rsidP="007443AB">
      <w:pPr>
        <w:pStyle w:val="Normal0"/>
        <w:widowControl/>
        <w:numPr>
          <w:ilvl w:val="0"/>
          <w:numId w:val="53"/>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Debilidad o cansancio con más frecuencia de lo normal</w:t>
      </w:r>
    </w:p>
    <w:p w:rsidR="005A026F" w:rsidRPr="00E543EB" w:rsidRDefault="005A026F" w:rsidP="007443AB">
      <w:pPr>
        <w:pStyle w:val="Normal0"/>
        <w:widowControl/>
        <w:numPr>
          <w:ilvl w:val="0"/>
          <w:numId w:val="53"/>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Dolor de cabeza</w:t>
      </w:r>
    </w:p>
    <w:p w:rsidR="005A026F" w:rsidRPr="00E543EB" w:rsidRDefault="005A026F" w:rsidP="007443AB">
      <w:pPr>
        <w:pStyle w:val="Normal0"/>
        <w:widowControl/>
        <w:numPr>
          <w:ilvl w:val="0"/>
          <w:numId w:val="53"/>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Mareo</w:t>
      </w:r>
    </w:p>
    <w:p w:rsidR="005A026F" w:rsidRPr="00E543EB" w:rsidRDefault="005A026F" w:rsidP="007443AB">
      <w:pPr>
        <w:pStyle w:val="Normal0"/>
        <w:widowControl/>
        <w:numPr>
          <w:ilvl w:val="0"/>
          <w:numId w:val="53"/>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Palpitaciones </w:t>
      </w:r>
    </w:p>
    <w:p w:rsidR="005A026F" w:rsidRPr="00E543EB" w:rsidRDefault="005A026F" w:rsidP="007443AB">
      <w:pPr>
        <w:pStyle w:val="Normal0"/>
        <w:widowControl/>
        <w:numPr>
          <w:ilvl w:val="0"/>
          <w:numId w:val="53"/>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Problemas para concentrarse o pensar</w:t>
      </w:r>
    </w:p>
    <w:p w:rsidR="005A026F" w:rsidRPr="00E543EB" w:rsidRDefault="005A026F" w:rsidP="005A026F">
      <w:pPr>
        <w:pStyle w:val="Normal0"/>
        <w:widowControl/>
        <w:shd w:val="clear" w:color="auto" w:fill="FFFFFF"/>
        <w:ind w:left="720"/>
        <w:rPr>
          <w:rFonts w:ascii="Montserrat" w:eastAsia="Montserrat" w:hAnsi="Montserrat" w:cs="Montserrat"/>
          <w:sz w:val="18"/>
          <w:szCs w:val="18"/>
        </w:rPr>
      </w:pPr>
    </w:p>
    <w:p w:rsidR="005A026F" w:rsidRPr="00E543EB" w:rsidRDefault="005A026F" w:rsidP="005A026F">
      <w:pPr>
        <w:pStyle w:val="Normal0"/>
        <w:widowControl/>
        <w:shd w:val="clear" w:color="auto" w:fill="FFFFFF"/>
        <w:ind w:left="720"/>
        <w:rPr>
          <w:rFonts w:ascii="Montserrat" w:eastAsia="Montserrat" w:hAnsi="Montserrat" w:cs="Montserrat"/>
          <w:sz w:val="18"/>
          <w:szCs w:val="18"/>
        </w:rPr>
      </w:pPr>
      <w:r w:rsidRPr="00E543EB">
        <w:rPr>
          <w:rFonts w:ascii="Montserrat" w:eastAsia="Montserrat" w:hAnsi="Montserrat" w:cs="Montserrat"/>
          <w:sz w:val="18"/>
          <w:szCs w:val="18"/>
        </w:rPr>
        <w:t>A medida que la anemia empeora, los signos y síntomas pueden incluir:</w:t>
      </w:r>
    </w:p>
    <w:p w:rsidR="005A026F" w:rsidRPr="00E543EB" w:rsidRDefault="00F45BDC" w:rsidP="007443AB">
      <w:pPr>
        <w:pStyle w:val="Normal0"/>
        <w:widowControl/>
        <w:numPr>
          <w:ilvl w:val="0"/>
          <w:numId w:val="54"/>
        </w:numPr>
        <w:shd w:val="clear" w:color="auto" w:fill="FFFFFF"/>
        <w:ind w:left="1440"/>
        <w:jc w:val="left"/>
        <w:rPr>
          <w:rFonts w:ascii="Montserrat" w:eastAsia="Montserrat" w:hAnsi="Montserrat" w:cs="Montserrat"/>
          <w:sz w:val="18"/>
          <w:szCs w:val="18"/>
        </w:rPr>
      </w:pPr>
      <w:hyperlink r:id="rId15">
        <w:r w:rsidR="005A026F" w:rsidRPr="00E543EB">
          <w:rPr>
            <w:rFonts w:ascii="Montserrat" w:eastAsia="Montserrat" w:hAnsi="Montserrat" w:cs="Montserrat"/>
            <w:sz w:val="18"/>
            <w:szCs w:val="18"/>
          </w:rPr>
          <w:t>Uñas quebradizas</w:t>
        </w:r>
      </w:hyperlink>
      <w:r w:rsidR="005A026F" w:rsidRPr="00E543EB">
        <w:rPr>
          <w:rFonts w:ascii="Montserrat" w:eastAsia="Montserrat" w:hAnsi="Montserrat" w:cs="Montserrat"/>
          <w:sz w:val="18"/>
          <w:szCs w:val="18"/>
        </w:rPr>
        <w:t> </w:t>
      </w:r>
    </w:p>
    <w:p w:rsidR="005A026F" w:rsidRPr="00E543EB" w:rsidRDefault="005A026F" w:rsidP="007443AB">
      <w:pPr>
        <w:pStyle w:val="Normal0"/>
        <w:widowControl/>
        <w:numPr>
          <w:ilvl w:val="0"/>
          <w:numId w:val="5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Color azulado en la parte blanca del ojo</w:t>
      </w:r>
    </w:p>
    <w:p w:rsidR="005A026F" w:rsidRPr="00E543EB" w:rsidRDefault="005A026F" w:rsidP="007443AB">
      <w:pPr>
        <w:pStyle w:val="Normal0"/>
        <w:widowControl/>
        <w:numPr>
          <w:ilvl w:val="0"/>
          <w:numId w:val="5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Deseo de consumir cosas que no son comida (</w:t>
      </w:r>
      <w:hyperlink r:id="rId16">
        <w:r w:rsidRPr="00E543EB">
          <w:rPr>
            <w:rFonts w:ascii="Montserrat" w:eastAsia="Montserrat" w:hAnsi="Montserrat" w:cs="Montserrat"/>
            <w:sz w:val="18"/>
            <w:szCs w:val="18"/>
          </w:rPr>
          <w:t>pica</w:t>
        </w:r>
      </w:hyperlink>
      <w:r w:rsidRPr="00E543EB">
        <w:rPr>
          <w:rFonts w:ascii="Montserrat" w:eastAsia="Montserrat" w:hAnsi="Montserrat" w:cs="Montserrat"/>
          <w:sz w:val="18"/>
          <w:szCs w:val="18"/>
        </w:rPr>
        <w:t>)</w:t>
      </w:r>
    </w:p>
    <w:p w:rsidR="005A026F" w:rsidRPr="00E543EB" w:rsidRDefault="005A026F" w:rsidP="007443AB">
      <w:pPr>
        <w:pStyle w:val="Normal0"/>
        <w:widowControl/>
        <w:numPr>
          <w:ilvl w:val="0"/>
          <w:numId w:val="5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Sentir mareo cuando se pone de pie</w:t>
      </w:r>
    </w:p>
    <w:p w:rsidR="005A026F" w:rsidRPr="00E543EB" w:rsidRDefault="00F45BDC" w:rsidP="007443AB">
      <w:pPr>
        <w:pStyle w:val="Normal0"/>
        <w:widowControl/>
        <w:numPr>
          <w:ilvl w:val="0"/>
          <w:numId w:val="54"/>
        </w:numPr>
        <w:shd w:val="clear" w:color="auto" w:fill="FFFFFF"/>
        <w:ind w:left="1440"/>
        <w:jc w:val="left"/>
        <w:rPr>
          <w:rFonts w:ascii="Montserrat" w:eastAsia="Montserrat" w:hAnsi="Montserrat" w:cs="Montserrat"/>
          <w:sz w:val="18"/>
          <w:szCs w:val="18"/>
        </w:rPr>
      </w:pPr>
      <w:hyperlink r:id="rId17">
        <w:r w:rsidR="005A026F" w:rsidRPr="00E543EB">
          <w:rPr>
            <w:rFonts w:ascii="Montserrat" w:eastAsia="Montserrat" w:hAnsi="Montserrat" w:cs="Montserrat"/>
            <w:sz w:val="18"/>
            <w:szCs w:val="18"/>
          </w:rPr>
          <w:t>Color pálido en la piel</w:t>
        </w:r>
      </w:hyperlink>
    </w:p>
    <w:p w:rsidR="005A026F" w:rsidRPr="00E543EB" w:rsidRDefault="00F45BDC" w:rsidP="007443AB">
      <w:pPr>
        <w:pStyle w:val="Normal0"/>
        <w:widowControl/>
        <w:numPr>
          <w:ilvl w:val="0"/>
          <w:numId w:val="54"/>
        </w:numPr>
        <w:shd w:val="clear" w:color="auto" w:fill="FFFFFF"/>
        <w:ind w:left="1440"/>
        <w:jc w:val="left"/>
        <w:rPr>
          <w:rFonts w:ascii="Montserrat" w:eastAsia="Montserrat" w:hAnsi="Montserrat" w:cs="Montserrat"/>
          <w:sz w:val="18"/>
          <w:szCs w:val="18"/>
        </w:rPr>
      </w:pPr>
      <w:hyperlink r:id="rId18">
        <w:r w:rsidR="005A026F" w:rsidRPr="00E543EB">
          <w:rPr>
            <w:rFonts w:ascii="Montserrat" w:eastAsia="Montserrat" w:hAnsi="Montserrat" w:cs="Montserrat"/>
            <w:sz w:val="18"/>
            <w:szCs w:val="18"/>
          </w:rPr>
          <w:t>Dificultad respiratoria</w:t>
        </w:r>
      </w:hyperlink>
    </w:p>
    <w:p w:rsidR="005A026F" w:rsidRPr="00E543EB" w:rsidRDefault="005A026F" w:rsidP="007443AB">
      <w:pPr>
        <w:pStyle w:val="Normal0"/>
        <w:widowControl/>
        <w:numPr>
          <w:ilvl w:val="0"/>
          <w:numId w:val="5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lastRenderedPageBreak/>
        <w:t>Dolor o inflamación en la lengua</w:t>
      </w:r>
    </w:p>
    <w:p w:rsidR="005A026F" w:rsidRPr="00E543EB" w:rsidRDefault="005A026F" w:rsidP="007443AB">
      <w:pPr>
        <w:pStyle w:val="Normal0"/>
        <w:widowControl/>
        <w:numPr>
          <w:ilvl w:val="0"/>
          <w:numId w:val="5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Úlceras bucales</w:t>
      </w:r>
    </w:p>
    <w:p w:rsidR="005A026F" w:rsidRPr="00E543EB" w:rsidRDefault="005A026F" w:rsidP="007443AB">
      <w:pPr>
        <w:pStyle w:val="Normal0"/>
        <w:widowControl/>
        <w:numPr>
          <w:ilvl w:val="0"/>
          <w:numId w:val="5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Pérdida de cabello</w:t>
      </w:r>
    </w:p>
    <w:p w:rsidR="005A026F" w:rsidRPr="00E543EB" w:rsidRDefault="005A026F" w:rsidP="005A026F">
      <w:pPr>
        <w:pStyle w:val="Normal0"/>
        <w:widowControl/>
        <w:shd w:val="clear" w:color="auto" w:fill="FFFFFF"/>
        <w:jc w:val="left"/>
        <w:rPr>
          <w:rFonts w:ascii="Montserrat" w:eastAsia="Montserrat" w:hAnsi="Montserrat" w:cs="Montserrat"/>
          <w:sz w:val="18"/>
          <w:szCs w:val="18"/>
        </w:rPr>
      </w:pPr>
    </w:p>
    <w:p w:rsidR="005A026F" w:rsidRDefault="005A026F" w:rsidP="007443AB">
      <w:pPr>
        <w:pStyle w:val="Normal0"/>
        <w:numPr>
          <w:ilvl w:val="0"/>
          <w:numId w:val="52"/>
        </w:numPr>
        <w:pBdr>
          <w:top w:val="nil"/>
          <w:left w:val="nil"/>
          <w:bottom w:val="nil"/>
          <w:right w:val="nil"/>
          <w:between w:val="nil"/>
        </w:pBdr>
        <w:spacing w:line="240" w:lineRule="auto"/>
        <w:rPr>
          <w:rFonts w:ascii="Montserrat" w:eastAsia="Montserrat" w:hAnsi="Montserrat" w:cs="Montserrat"/>
          <w:color w:val="000000"/>
          <w:sz w:val="18"/>
          <w:szCs w:val="18"/>
        </w:rPr>
      </w:pPr>
      <w:r w:rsidRPr="67858B46">
        <w:rPr>
          <w:rFonts w:ascii="Montserrat" w:eastAsia="Montserrat" w:hAnsi="Montserrat" w:cs="Montserrat"/>
          <w:color w:val="000000"/>
          <w:sz w:val="18"/>
          <w:szCs w:val="18"/>
        </w:rPr>
        <w:t>El tratamiento se podrá llevar a cabo con las siguientes dosis:</w:t>
      </w:r>
    </w:p>
    <w:p w:rsidR="005A026F" w:rsidRDefault="005A026F" w:rsidP="005A026F">
      <w:pPr>
        <w:pStyle w:val="Normal0"/>
        <w:rPr>
          <w:rFonts w:ascii="Montserrat" w:eastAsia="Montserrat" w:hAnsi="Montserrat" w:cs="Montserrat"/>
          <w:sz w:val="18"/>
          <w:szCs w:val="18"/>
        </w:rPr>
      </w:pPr>
    </w:p>
    <w:tbl>
      <w:tblPr>
        <w:tblStyle w:val="Cuadrculadetablaclara"/>
        <w:tblW w:w="9960" w:type="dxa"/>
        <w:tblLayout w:type="fixed"/>
        <w:tblLook w:val="0400" w:firstRow="0" w:lastRow="0" w:firstColumn="0" w:lastColumn="0" w:noHBand="0" w:noVBand="1"/>
      </w:tblPr>
      <w:tblGrid>
        <w:gridCol w:w="1266"/>
        <w:gridCol w:w="1254"/>
        <w:gridCol w:w="2055"/>
        <w:gridCol w:w="2400"/>
        <w:gridCol w:w="1275"/>
        <w:gridCol w:w="1710"/>
      </w:tblGrid>
      <w:tr w:rsidR="005A026F" w:rsidTr="005A026F">
        <w:trPr>
          <w:tblHeader/>
        </w:trPr>
        <w:tc>
          <w:tcPr>
            <w:tcW w:w="1266" w:type="dxa"/>
            <w:shd w:val="clear" w:color="auto" w:fill="235B4E"/>
          </w:tcPr>
          <w:p w:rsidR="005A026F" w:rsidRPr="005A026F" w:rsidRDefault="005A026F" w:rsidP="00E41AB5">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Anemia nutricional</w:t>
            </w:r>
          </w:p>
        </w:tc>
        <w:tc>
          <w:tcPr>
            <w:tcW w:w="1254" w:type="dxa"/>
            <w:shd w:val="clear" w:color="auto" w:fill="235B4E"/>
          </w:tcPr>
          <w:p w:rsidR="005A026F" w:rsidRPr="005A026F" w:rsidRDefault="005A026F" w:rsidP="00E41AB5">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Edad</w:t>
            </w:r>
          </w:p>
        </w:tc>
        <w:tc>
          <w:tcPr>
            <w:tcW w:w="2055" w:type="dxa"/>
            <w:shd w:val="clear" w:color="auto" w:fill="235B4E"/>
          </w:tcPr>
          <w:p w:rsidR="005A026F" w:rsidRPr="005A026F" w:rsidRDefault="005A026F" w:rsidP="00E41AB5">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Abordaje</w:t>
            </w:r>
          </w:p>
        </w:tc>
        <w:tc>
          <w:tcPr>
            <w:tcW w:w="2400" w:type="dxa"/>
            <w:shd w:val="clear" w:color="auto" w:fill="235B4E"/>
          </w:tcPr>
          <w:p w:rsidR="005A026F" w:rsidRPr="005A026F" w:rsidRDefault="005A026F" w:rsidP="00E41AB5">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Dosis de suplementación</w:t>
            </w:r>
          </w:p>
        </w:tc>
        <w:tc>
          <w:tcPr>
            <w:tcW w:w="1275" w:type="dxa"/>
            <w:shd w:val="clear" w:color="auto" w:fill="235B4E"/>
          </w:tcPr>
          <w:p w:rsidR="005A026F" w:rsidRPr="005A026F" w:rsidRDefault="005A026F" w:rsidP="00E41AB5">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Duración</w:t>
            </w:r>
          </w:p>
          <w:p w:rsidR="005A026F" w:rsidRPr="005A026F" w:rsidRDefault="005A026F" w:rsidP="00E41AB5">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suplementación</w:t>
            </w:r>
          </w:p>
        </w:tc>
        <w:tc>
          <w:tcPr>
            <w:tcW w:w="1710" w:type="dxa"/>
            <w:shd w:val="clear" w:color="auto" w:fill="235B4E"/>
          </w:tcPr>
          <w:p w:rsidR="005A026F" w:rsidRPr="005A026F" w:rsidRDefault="005A026F" w:rsidP="00E41AB5">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Suplementos equivalentes</w:t>
            </w:r>
          </w:p>
        </w:tc>
      </w:tr>
      <w:tr w:rsidR="005A026F" w:rsidRPr="00E543EB" w:rsidTr="00E41AB5">
        <w:tc>
          <w:tcPr>
            <w:tcW w:w="1266" w:type="dxa"/>
          </w:tcPr>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sz w:val="18"/>
                <w:szCs w:val="18"/>
              </w:rPr>
              <w:t>Por deficiencia de hierro</w:t>
            </w:r>
          </w:p>
        </w:tc>
        <w:tc>
          <w:tcPr>
            <w:tcW w:w="1254" w:type="dxa"/>
          </w:tcPr>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sz w:val="18"/>
                <w:szCs w:val="18"/>
              </w:rPr>
              <w:t>10 a 19 años</w:t>
            </w:r>
          </w:p>
        </w:tc>
        <w:tc>
          <w:tcPr>
            <w:tcW w:w="2055" w:type="dxa"/>
          </w:tcPr>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sz w:val="18"/>
                <w:szCs w:val="18"/>
              </w:rPr>
              <w:t>-Recomendación de consumo de alimentos ricos en hierro y recomendaciones dietéticas para aumentar la biodisponibilidad (combinación con alimentos con Vitamina C).</w:t>
            </w:r>
          </w:p>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sz w:val="18"/>
                <w:szCs w:val="18"/>
              </w:rPr>
              <w:t>-Suplementación vía oral</w:t>
            </w:r>
          </w:p>
        </w:tc>
        <w:tc>
          <w:tcPr>
            <w:tcW w:w="2400" w:type="dxa"/>
          </w:tcPr>
          <w:p w:rsidR="005A026F" w:rsidRPr="00E543EB" w:rsidRDefault="005A026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Suplementación intermitente:</w:t>
            </w:r>
          </w:p>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sz w:val="18"/>
                <w:szCs w:val="18"/>
              </w:rPr>
              <w:t xml:space="preserve">Sulfato ferroso con base de hierro elemental, dosis de 60 mg/día dos veces por </w:t>
            </w:r>
            <w:r w:rsidR="00923E60" w:rsidRPr="00E543EB">
              <w:rPr>
                <w:rFonts w:ascii="Montserrat" w:eastAsia="Montserrat" w:hAnsi="Montserrat" w:cs="Montserrat"/>
                <w:sz w:val="18"/>
                <w:szCs w:val="18"/>
              </w:rPr>
              <w:t>semana, (</w:t>
            </w:r>
            <w:r w:rsidRPr="00E543EB">
              <w:rPr>
                <w:rFonts w:ascii="Montserrat" w:eastAsia="Montserrat" w:hAnsi="Montserrat" w:cs="Montserrat"/>
                <w:sz w:val="18"/>
                <w:szCs w:val="18"/>
              </w:rPr>
              <w:t xml:space="preserve">administración trimestral). </w:t>
            </w:r>
          </w:p>
          <w:p w:rsidR="005A026F" w:rsidRPr="00E543EB" w:rsidRDefault="005A026F" w:rsidP="00E41AB5">
            <w:pPr>
              <w:pStyle w:val="Normal0"/>
              <w:rPr>
                <w:rFonts w:ascii="Montserrat" w:eastAsia="Montserrat" w:hAnsi="Montserrat" w:cs="Montserrat"/>
                <w:sz w:val="18"/>
                <w:szCs w:val="18"/>
              </w:rPr>
            </w:pPr>
          </w:p>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sz w:val="18"/>
                <w:szCs w:val="18"/>
              </w:rPr>
              <w:t>En lugares donde la prevalencia de anemia en mujeres sea mayor al 20%, incluir 2.8 g de ácido fólico.</w:t>
            </w:r>
          </w:p>
          <w:p w:rsidR="005A026F" w:rsidRPr="00E543EB" w:rsidRDefault="005A026F" w:rsidP="00E41AB5">
            <w:pPr>
              <w:pStyle w:val="Normal0"/>
              <w:rPr>
                <w:rFonts w:ascii="Montserrat" w:eastAsia="Montserrat" w:hAnsi="Montserrat" w:cs="Montserrat"/>
                <w:sz w:val="18"/>
                <w:szCs w:val="18"/>
              </w:rPr>
            </w:pPr>
          </w:p>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b/>
                <w:sz w:val="18"/>
                <w:szCs w:val="18"/>
              </w:rPr>
              <w:t>Suplementación diaria</w:t>
            </w:r>
            <w:r w:rsidRPr="00E543EB">
              <w:rPr>
                <w:rFonts w:ascii="Montserrat" w:eastAsia="Montserrat" w:hAnsi="Montserrat" w:cs="Montserrat"/>
                <w:sz w:val="18"/>
                <w:szCs w:val="18"/>
              </w:rPr>
              <w:t>:</w:t>
            </w:r>
          </w:p>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sz w:val="18"/>
                <w:szCs w:val="18"/>
              </w:rPr>
              <w:t>Sulfato ferroso con base de hierro elemental, la dosis es de 60 mg/día durante 3 meses.</w:t>
            </w:r>
          </w:p>
          <w:p w:rsidR="005A026F" w:rsidRPr="00E543EB" w:rsidRDefault="005A026F" w:rsidP="00E41AB5">
            <w:pPr>
              <w:pStyle w:val="Normal0"/>
              <w:rPr>
                <w:rFonts w:ascii="Montserrat" w:eastAsia="Montserrat" w:hAnsi="Montserrat" w:cs="Montserrat"/>
                <w:sz w:val="18"/>
                <w:szCs w:val="18"/>
              </w:rPr>
            </w:pPr>
          </w:p>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sz w:val="18"/>
                <w:szCs w:val="18"/>
              </w:rPr>
              <w:t>En lugares donde la prevalencia de anemia en mujeres sea mayor a 40%: , la dosis es de 60mg/día, más 0.4 mg de ácido fólico.</w:t>
            </w:r>
          </w:p>
        </w:tc>
        <w:tc>
          <w:tcPr>
            <w:tcW w:w="1275" w:type="dxa"/>
          </w:tcPr>
          <w:p w:rsidR="005A026F" w:rsidRPr="00E543EB" w:rsidRDefault="005A026F" w:rsidP="00E41AB5">
            <w:pPr>
              <w:pStyle w:val="Normal0"/>
              <w:jc w:val="center"/>
              <w:rPr>
                <w:rFonts w:ascii="Montserrat" w:eastAsia="Montserrat" w:hAnsi="Montserrat" w:cs="Montserrat"/>
                <w:sz w:val="18"/>
                <w:szCs w:val="18"/>
              </w:rPr>
            </w:pPr>
            <w:r w:rsidRPr="00E543EB">
              <w:rPr>
                <w:rFonts w:ascii="Montserrat" w:eastAsia="Montserrat" w:hAnsi="Montserrat" w:cs="Montserrat"/>
                <w:sz w:val="18"/>
                <w:szCs w:val="18"/>
              </w:rPr>
              <w:t>3 meses</w:t>
            </w:r>
          </w:p>
        </w:tc>
        <w:tc>
          <w:tcPr>
            <w:tcW w:w="1710" w:type="dxa"/>
          </w:tcPr>
          <w:p w:rsidR="005A026F" w:rsidRPr="00E543EB" w:rsidRDefault="005A026F" w:rsidP="00E41AB5">
            <w:pPr>
              <w:pStyle w:val="Normal0"/>
              <w:rPr>
                <w:rFonts w:ascii="Montserrat" w:eastAsia="Montserrat" w:hAnsi="Montserrat" w:cs="Montserrat"/>
                <w:sz w:val="18"/>
                <w:szCs w:val="18"/>
              </w:rPr>
            </w:pPr>
            <w:r w:rsidRPr="00E543EB">
              <w:rPr>
                <w:rFonts w:ascii="Montserrat" w:eastAsia="Montserrat" w:hAnsi="Montserrat" w:cs="Montserrat"/>
                <w:sz w:val="18"/>
                <w:szCs w:val="18"/>
              </w:rPr>
              <w:t>60mg de hierro elemental, equivalen a:</w:t>
            </w:r>
          </w:p>
          <w:p w:rsidR="005A026F" w:rsidRPr="00E543EB" w:rsidRDefault="005A026F" w:rsidP="00E41AB5">
            <w:pPr>
              <w:pStyle w:val="Normal0"/>
              <w:ind w:left="64" w:hanging="64"/>
              <w:rPr>
                <w:rFonts w:ascii="Montserrat" w:eastAsia="Montserrat" w:hAnsi="Montserrat" w:cs="Montserrat"/>
                <w:sz w:val="18"/>
                <w:szCs w:val="18"/>
              </w:rPr>
            </w:pPr>
            <w:r w:rsidRPr="00E543EB">
              <w:rPr>
                <w:rFonts w:ascii="Montserrat" w:eastAsia="Montserrat" w:hAnsi="Montserrat" w:cs="Montserrat"/>
                <w:sz w:val="18"/>
                <w:szCs w:val="18"/>
              </w:rPr>
              <w:t xml:space="preserve">- 300 mg de sulfato ferroso </w:t>
            </w:r>
            <w:proofErr w:type="spellStart"/>
            <w:r w:rsidRPr="00E543EB">
              <w:rPr>
                <w:rFonts w:ascii="Montserrat" w:eastAsia="Montserrat" w:hAnsi="Montserrat" w:cs="Montserrat"/>
                <w:sz w:val="18"/>
                <w:szCs w:val="18"/>
              </w:rPr>
              <w:t>heptahidratado</w:t>
            </w:r>
            <w:proofErr w:type="spellEnd"/>
            <w:r w:rsidRPr="00E543EB">
              <w:rPr>
                <w:rFonts w:ascii="Montserrat" w:eastAsia="Montserrat" w:hAnsi="Montserrat" w:cs="Montserrat"/>
                <w:sz w:val="18"/>
                <w:szCs w:val="18"/>
              </w:rPr>
              <w:t>. - 180mg de fumarato ferroso.</w:t>
            </w:r>
          </w:p>
          <w:p w:rsidR="005A026F" w:rsidRPr="00E543EB" w:rsidRDefault="005A026F" w:rsidP="00E41AB5">
            <w:pPr>
              <w:pStyle w:val="Normal0"/>
              <w:ind w:left="64" w:hanging="64"/>
              <w:rPr>
                <w:rFonts w:ascii="Montserrat" w:eastAsia="Montserrat" w:hAnsi="Montserrat" w:cs="Montserrat"/>
                <w:sz w:val="18"/>
                <w:szCs w:val="18"/>
              </w:rPr>
            </w:pPr>
            <w:r w:rsidRPr="00E543EB">
              <w:rPr>
                <w:rFonts w:ascii="Montserrat" w:eastAsia="Montserrat" w:hAnsi="Montserrat" w:cs="Montserrat"/>
                <w:sz w:val="18"/>
                <w:szCs w:val="18"/>
              </w:rPr>
              <w:t xml:space="preserve">- 500 mg de </w:t>
            </w:r>
            <w:proofErr w:type="spellStart"/>
            <w:r w:rsidRPr="00E543EB">
              <w:rPr>
                <w:rFonts w:ascii="Montserrat" w:eastAsia="Montserrat" w:hAnsi="Montserrat" w:cs="Montserrat"/>
                <w:sz w:val="18"/>
                <w:szCs w:val="18"/>
              </w:rPr>
              <w:t>gluconato</w:t>
            </w:r>
            <w:proofErr w:type="spellEnd"/>
            <w:r w:rsidRPr="00E543EB">
              <w:rPr>
                <w:rFonts w:ascii="Montserrat" w:eastAsia="Montserrat" w:hAnsi="Montserrat" w:cs="Montserrat"/>
                <w:sz w:val="18"/>
                <w:szCs w:val="18"/>
              </w:rPr>
              <w:t xml:space="preserve"> ferroso.</w:t>
            </w:r>
          </w:p>
        </w:tc>
      </w:tr>
    </w:tbl>
    <w:p w:rsidR="005A026F" w:rsidRPr="00E543EB" w:rsidRDefault="005A026F" w:rsidP="005A026F">
      <w:pPr>
        <w:pStyle w:val="Normal0"/>
        <w:rPr>
          <w:rFonts w:ascii="Montserrat" w:eastAsia="Montserrat" w:hAnsi="Montserrat" w:cs="Montserrat"/>
          <w:sz w:val="18"/>
          <w:szCs w:val="18"/>
        </w:rPr>
      </w:pPr>
    </w:p>
    <w:p w:rsidR="005A026F" w:rsidRPr="00E543EB" w:rsidRDefault="005A026F" w:rsidP="007443AB">
      <w:pPr>
        <w:pStyle w:val="Normal0"/>
        <w:numPr>
          <w:ilvl w:val="0"/>
          <w:numId w:val="52"/>
        </w:numPr>
        <w:rPr>
          <w:sz w:val="18"/>
          <w:szCs w:val="18"/>
        </w:rPr>
      </w:pPr>
      <w:r w:rsidRPr="00E543EB">
        <w:rPr>
          <w:rFonts w:ascii="Montserrat" w:eastAsia="Montserrat" w:hAnsi="Montserrat" w:cs="Montserrat"/>
          <w:sz w:val="18"/>
          <w:szCs w:val="18"/>
        </w:rPr>
        <w:t xml:space="preserve">Para el tratamiento, la dosis terapéutica se debe administrar de forma oral diariamente, por lo que el personal de salud, deberá otorgar un frasco con 30 tabletas cada mes. Si en 6 meses de tratamiento, los resultados de las pruebas diagnósticas no muestran una mejoría, será necesario referir al segundo nivel de atención y en caso de mejoría, continuar con el monitoreo cada 6 meses. </w:t>
      </w:r>
    </w:p>
    <w:p w:rsidR="005A026F" w:rsidRPr="00E543EB" w:rsidRDefault="005A026F" w:rsidP="007443AB">
      <w:pPr>
        <w:pStyle w:val="Normal0"/>
        <w:widowControl/>
        <w:numPr>
          <w:ilvl w:val="0"/>
          <w:numId w:val="52"/>
        </w:numPr>
        <w:rPr>
          <w:sz w:val="18"/>
          <w:szCs w:val="18"/>
        </w:rPr>
      </w:pPr>
      <w:r w:rsidRPr="00E543EB">
        <w:rPr>
          <w:rFonts w:ascii="Montserrat" w:eastAsia="Montserrat" w:hAnsi="Montserrat" w:cs="Montserrat"/>
          <w:sz w:val="18"/>
          <w:szCs w:val="18"/>
        </w:rPr>
        <w:t>Las posibles causas de anemia son enfermedades infecciosas recurrentes, parasitosis, bajo consumo de alimentos ricos en hierro, ácido fólico y vitamina B12 (en dietas vegetarianas estrictas) y dietas restrictivas, consumo de frutas y verduras demasiado cocidas, hemorragias recurrentes, ciclos menstruales irregulares y con sangrado abundante, consumo excesivo de alcohol (asociado a deficiencia de ácido fólico. Por lo que, durante la consulta, resulta relevante, indagar sobre estos aspectos.</w:t>
      </w:r>
    </w:p>
    <w:p w:rsidR="005A026F" w:rsidRPr="00E543EB" w:rsidRDefault="005A026F" w:rsidP="007443AB">
      <w:pPr>
        <w:pStyle w:val="Normal0"/>
        <w:widowControl/>
        <w:numPr>
          <w:ilvl w:val="0"/>
          <w:numId w:val="52"/>
        </w:numPr>
        <w:rPr>
          <w:sz w:val="18"/>
          <w:szCs w:val="18"/>
        </w:rPr>
      </w:pPr>
      <w:r w:rsidRPr="00E543EB">
        <w:rPr>
          <w:rFonts w:ascii="Montserrat" w:eastAsia="Montserrat" w:hAnsi="Montserrat" w:cs="Montserrat"/>
          <w:sz w:val="18"/>
          <w:szCs w:val="18"/>
        </w:rPr>
        <w:t xml:space="preserve">Para el abordaje de anemia por deficiencia de vitamina B12 y ácido fólico es en primera instancia el consumo de alimentos ricos en vitamina B12 y/o suplementación con vitaminas del complejo B (1 mg </w:t>
      </w:r>
      <w:r w:rsidRPr="00E543EB">
        <w:rPr>
          <w:rFonts w:ascii="Montserrat" w:eastAsia="Montserrat" w:hAnsi="Montserrat" w:cs="Montserrat"/>
          <w:sz w:val="18"/>
          <w:szCs w:val="18"/>
        </w:rPr>
        <w:lastRenderedPageBreak/>
        <w:t xml:space="preserve">de </w:t>
      </w:r>
      <w:proofErr w:type="spellStart"/>
      <w:r w:rsidRPr="00E543EB">
        <w:rPr>
          <w:rFonts w:ascii="Montserrat" w:eastAsia="Montserrat" w:hAnsi="Montserrat" w:cs="Montserrat"/>
          <w:sz w:val="18"/>
          <w:szCs w:val="18"/>
        </w:rPr>
        <w:t>cianocobalamina</w:t>
      </w:r>
      <w:proofErr w:type="spellEnd"/>
      <w:r w:rsidRPr="00E543EB">
        <w:rPr>
          <w:rFonts w:ascii="Montserrat" w:eastAsia="Montserrat" w:hAnsi="Montserrat" w:cs="Montserrat"/>
          <w:sz w:val="18"/>
          <w:szCs w:val="18"/>
        </w:rPr>
        <w:t xml:space="preserve"> o en </w:t>
      </w:r>
      <w:proofErr w:type="spellStart"/>
      <w:r w:rsidRPr="00E543EB">
        <w:rPr>
          <w:rFonts w:ascii="Montserrat" w:eastAsia="Montserrat" w:hAnsi="Montserrat" w:cs="Montserrat"/>
          <w:sz w:val="18"/>
          <w:szCs w:val="18"/>
        </w:rPr>
        <w:t>multivitaminas</w:t>
      </w:r>
      <w:proofErr w:type="spellEnd"/>
      <w:r w:rsidRPr="00E543EB">
        <w:rPr>
          <w:rFonts w:ascii="Montserrat" w:eastAsia="Montserrat" w:hAnsi="Montserrat" w:cs="Montserrat"/>
          <w:sz w:val="18"/>
          <w:szCs w:val="18"/>
        </w:rPr>
        <w:t xml:space="preserve"> del complejo B por una o dos semanas de 1 a 2 semanas, dependiendo de la gravedad); o bien, el consumo de alimentos ricos en ácido fólico y suplementación de 5 mg de ácido fólico por 4 meses. Cuando no se tienen todas las herramientas para hacer diagnóstico preciso, es recomendable administrar una terapia combinada de ácido fólico, hierro y </w:t>
      </w:r>
      <w:proofErr w:type="spellStart"/>
      <w:r w:rsidRPr="00E543EB">
        <w:rPr>
          <w:rFonts w:ascii="Montserrat" w:eastAsia="Montserrat" w:hAnsi="Montserrat" w:cs="Montserrat"/>
          <w:sz w:val="18"/>
          <w:szCs w:val="18"/>
        </w:rPr>
        <w:t>vit</w:t>
      </w:r>
      <w:proofErr w:type="spellEnd"/>
      <w:r w:rsidRPr="00E543EB">
        <w:rPr>
          <w:rFonts w:ascii="Montserrat" w:eastAsia="Montserrat" w:hAnsi="Montserrat" w:cs="Montserrat"/>
          <w:sz w:val="18"/>
          <w:szCs w:val="18"/>
        </w:rPr>
        <w:t>. B12.</w:t>
      </w:r>
    </w:p>
    <w:p w:rsidR="002A7B6E" w:rsidRPr="00E543EB" w:rsidRDefault="002A7B6E" w:rsidP="00A964E8">
      <w:pPr>
        <w:ind w:left="720"/>
        <w:rPr>
          <w:rFonts w:ascii="Montserrat" w:hAnsi="Montserrat" w:cs="Arial"/>
          <w:sz w:val="18"/>
          <w:szCs w:val="18"/>
        </w:rPr>
      </w:pPr>
    </w:p>
    <w:p w:rsidR="00A964E8" w:rsidRPr="002A7B6E" w:rsidRDefault="00A964E8" w:rsidP="002A7B6E">
      <w:pPr>
        <w:pStyle w:val="Default"/>
        <w:numPr>
          <w:ilvl w:val="0"/>
          <w:numId w:val="16"/>
        </w:numPr>
        <w:jc w:val="both"/>
        <w:rPr>
          <w:rFonts w:ascii="Montserrat" w:hAnsi="Montserrat" w:cs="Arial"/>
          <w:b/>
          <w:color w:val="auto"/>
          <w:sz w:val="18"/>
          <w:szCs w:val="18"/>
          <w:u w:val="single"/>
          <w:lang w:eastAsia="en-US"/>
        </w:rPr>
      </w:pPr>
      <w:r w:rsidRPr="002A7B6E">
        <w:rPr>
          <w:rFonts w:ascii="Montserrat" w:hAnsi="Montserrat" w:cs="Arial"/>
          <w:b/>
          <w:color w:val="auto"/>
          <w:sz w:val="18"/>
          <w:szCs w:val="18"/>
          <w:u w:val="single"/>
          <w:lang w:eastAsia="en-US"/>
        </w:rPr>
        <w:t>CRECIMIENTO Y DESARROLLO DE ACUERDO CON LOS ESTADIOS DE TANNER</w:t>
      </w:r>
    </w:p>
    <w:p w:rsidR="00A964E8" w:rsidRPr="00D80783" w:rsidRDefault="00A964E8" w:rsidP="00D544C6">
      <w:pPr>
        <w:pStyle w:val="Prrafodelista"/>
        <w:widowControl/>
        <w:numPr>
          <w:ilvl w:val="0"/>
          <w:numId w:val="35"/>
        </w:numPr>
        <w:spacing w:after="120" w:line="240" w:lineRule="auto"/>
        <w:rPr>
          <w:rFonts w:ascii="Montserrat" w:hAnsi="Montserrat" w:cs="Arial"/>
          <w:sz w:val="18"/>
          <w:szCs w:val="18"/>
        </w:rPr>
      </w:pPr>
      <w:r w:rsidRPr="000F5D8D">
        <w:rPr>
          <w:rFonts w:ascii="Montserrat" w:hAnsi="Montserrat" w:cs="Arial"/>
          <w:sz w:val="18"/>
          <w:szCs w:val="18"/>
          <w:lang w:val="es-ES_tradnl"/>
        </w:rPr>
        <w:t>R</w:t>
      </w:r>
      <w:r w:rsidR="00D80783">
        <w:rPr>
          <w:rFonts w:ascii="Montserrat" w:hAnsi="Montserrat" w:cs="Arial"/>
          <w:sz w:val="18"/>
          <w:szCs w:val="18"/>
          <w:lang w:val="es-ES_tradnl"/>
        </w:rPr>
        <w:t xml:space="preserve">egistre en la casilla, el </w:t>
      </w:r>
      <w:proofErr w:type="spellStart"/>
      <w:r w:rsidR="00D80783">
        <w:rPr>
          <w:rFonts w:ascii="Montserrat" w:hAnsi="Montserrat" w:cs="Arial"/>
          <w:sz w:val="18"/>
          <w:szCs w:val="18"/>
          <w:lang w:val="es-ES_tradnl"/>
        </w:rPr>
        <w:t>estadí</w:t>
      </w:r>
      <w:r w:rsidRPr="000F5D8D">
        <w:rPr>
          <w:rFonts w:ascii="Montserrat" w:hAnsi="Montserrat" w:cs="Arial"/>
          <w:sz w:val="18"/>
          <w:szCs w:val="18"/>
          <w:lang w:val="es-ES_tradnl"/>
        </w:rPr>
        <w:t>o</w:t>
      </w:r>
      <w:proofErr w:type="spellEnd"/>
      <w:r w:rsidRPr="000F5D8D">
        <w:rPr>
          <w:rFonts w:ascii="Montserrat" w:hAnsi="Montserrat" w:cs="Arial"/>
          <w:sz w:val="18"/>
          <w:szCs w:val="18"/>
          <w:lang w:val="es-ES_tradnl"/>
        </w:rPr>
        <w:t xml:space="preserve"> en el que se encuentra el adolescente de acuerdo a la asesoría y/o exploración física realizada. En caso de que haya un retraso en el desarrollo de acuerdo a su edad, es importante realizar la referencia al nivel que corresponda</w:t>
      </w:r>
      <w:r w:rsidR="002A7B6E">
        <w:rPr>
          <w:rFonts w:ascii="Montserrat" w:hAnsi="Montserrat" w:cs="Arial"/>
          <w:sz w:val="18"/>
          <w:szCs w:val="18"/>
          <w:lang w:val="es-ES_tradnl"/>
        </w:rPr>
        <w:t xml:space="preserve"> </w:t>
      </w:r>
      <w:r w:rsidR="002A7B6E" w:rsidRPr="00D80783">
        <w:rPr>
          <w:rFonts w:ascii="Montserrat" w:hAnsi="Montserrat" w:cs="Arial"/>
          <w:sz w:val="18"/>
          <w:szCs w:val="18"/>
          <w:lang w:val="es-ES_tradnl"/>
        </w:rPr>
        <w:t>(Ver Anexo al final de este instructivo):</w:t>
      </w:r>
    </w:p>
    <w:p w:rsidR="00A964E8" w:rsidRPr="000F5D8D" w:rsidRDefault="00A964E8" w:rsidP="00D544C6">
      <w:pPr>
        <w:pStyle w:val="Prrafodelista"/>
        <w:widowControl/>
        <w:numPr>
          <w:ilvl w:val="0"/>
          <w:numId w:val="25"/>
        </w:numPr>
        <w:spacing w:after="120" w:line="240" w:lineRule="auto"/>
        <w:rPr>
          <w:rFonts w:ascii="Montserrat" w:hAnsi="Montserrat" w:cs="Arial"/>
          <w:sz w:val="18"/>
          <w:szCs w:val="18"/>
        </w:rPr>
      </w:pPr>
      <w:r w:rsidRPr="000F5D8D">
        <w:rPr>
          <w:rFonts w:ascii="Montserrat" w:hAnsi="Montserrat" w:cs="Arial"/>
          <w:sz w:val="18"/>
          <w:szCs w:val="18"/>
        </w:rPr>
        <w:t>Estadio I</w:t>
      </w:r>
    </w:p>
    <w:p w:rsidR="00A964E8" w:rsidRPr="000F5D8D" w:rsidRDefault="00A964E8" w:rsidP="00D544C6">
      <w:pPr>
        <w:pStyle w:val="Prrafodelista"/>
        <w:widowControl/>
        <w:numPr>
          <w:ilvl w:val="0"/>
          <w:numId w:val="25"/>
        </w:numPr>
        <w:spacing w:after="120" w:line="240" w:lineRule="auto"/>
        <w:rPr>
          <w:rFonts w:ascii="Montserrat" w:hAnsi="Montserrat" w:cs="Arial"/>
          <w:sz w:val="18"/>
          <w:szCs w:val="18"/>
        </w:rPr>
      </w:pPr>
      <w:r w:rsidRPr="000F5D8D">
        <w:rPr>
          <w:rFonts w:ascii="Montserrat" w:hAnsi="Montserrat" w:cs="Arial"/>
          <w:sz w:val="18"/>
          <w:szCs w:val="18"/>
        </w:rPr>
        <w:t>Estadio II</w:t>
      </w:r>
    </w:p>
    <w:p w:rsidR="00A964E8" w:rsidRPr="000F5D8D" w:rsidRDefault="00A964E8" w:rsidP="00D544C6">
      <w:pPr>
        <w:pStyle w:val="Prrafodelista"/>
        <w:widowControl/>
        <w:numPr>
          <w:ilvl w:val="0"/>
          <w:numId w:val="25"/>
        </w:numPr>
        <w:spacing w:line="240" w:lineRule="auto"/>
        <w:rPr>
          <w:rFonts w:ascii="Montserrat" w:hAnsi="Montserrat" w:cs="Arial"/>
          <w:sz w:val="18"/>
          <w:szCs w:val="18"/>
        </w:rPr>
      </w:pPr>
      <w:r w:rsidRPr="000F5D8D">
        <w:rPr>
          <w:rFonts w:ascii="Montserrat" w:hAnsi="Montserrat" w:cs="Arial"/>
          <w:sz w:val="18"/>
          <w:szCs w:val="18"/>
        </w:rPr>
        <w:t>Estadio III</w:t>
      </w:r>
    </w:p>
    <w:p w:rsidR="00A964E8" w:rsidRPr="000F5D8D" w:rsidRDefault="00A964E8" w:rsidP="00D544C6">
      <w:pPr>
        <w:pStyle w:val="Prrafodelista"/>
        <w:widowControl/>
        <w:numPr>
          <w:ilvl w:val="0"/>
          <w:numId w:val="25"/>
        </w:numPr>
        <w:spacing w:line="240" w:lineRule="auto"/>
        <w:rPr>
          <w:rFonts w:ascii="Montserrat" w:hAnsi="Montserrat" w:cs="Arial"/>
          <w:sz w:val="18"/>
          <w:szCs w:val="18"/>
        </w:rPr>
      </w:pPr>
      <w:r w:rsidRPr="000F5D8D">
        <w:rPr>
          <w:rFonts w:ascii="Montserrat" w:hAnsi="Montserrat" w:cs="Arial"/>
          <w:sz w:val="18"/>
          <w:szCs w:val="18"/>
        </w:rPr>
        <w:t>Estadio IV</w:t>
      </w:r>
    </w:p>
    <w:p w:rsidR="00A964E8" w:rsidRPr="000F5D8D" w:rsidRDefault="00A964E8" w:rsidP="00D544C6">
      <w:pPr>
        <w:pStyle w:val="Prrafodelista"/>
        <w:widowControl/>
        <w:numPr>
          <w:ilvl w:val="0"/>
          <w:numId w:val="25"/>
        </w:numPr>
        <w:spacing w:line="240" w:lineRule="auto"/>
        <w:rPr>
          <w:rFonts w:ascii="Montserrat" w:hAnsi="Montserrat" w:cs="Arial"/>
          <w:sz w:val="18"/>
          <w:szCs w:val="18"/>
        </w:rPr>
      </w:pPr>
      <w:r w:rsidRPr="000F5D8D">
        <w:rPr>
          <w:rFonts w:ascii="Montserrat" w:hAnsi="Montserrat" w:cs="Arial"/>
          <w:sz w:val="18"/>
          <w:szCs w:val="18"/>
        </w:rPr>
        <w:t>Estadio V</w:t>
      </w:r>
    </w:p>
    <w:p w:rsidR="00A964E8" w:rsidRPr="000F5D8D" w:rsidRDefault="00A964E8" w:rsidP="00D544C6">
      <w:pPr>
        <w:pStyle w:val="Prrafodelista"/>
        <w:widowControl/>
        <w:numPr>
          <w:ilvl w:val="0"/>
          <w:numId w:val="25"/>
        </w:numPr>
        <w:spacing w:line="240" w:lineRule="auto"/>
        <w:rPr>
          <w:rFonts w:ascii="Montserrat" w:hAnsi="Montserrat" w:cs="Arial"/>
          <w:sz w:val="18"/>
          <w:szCs w:val="18"/>
        </w:rPr>
      </w:pPr>
      <w:r w:rsidRPr="000F5D8D">
        <w:rPr>
          <w:rFonts w:ascii="Montserrat" w:hAnsi="Montserrat" w:cs="Arial"/>
          <w:sz w:val="18"/>
          <w:szCs w:val="18"/>
        </w:rPr>
        <w:t>Estadio VI</w:t>
      </w:r>
    </w:p>
    <w:p w:rsidR="00A964E8" w:rsidRDefault="00A964E8" w:rsidP="00A964E8">
      <w:pPr>
        <w:pStyle w:val="Prrafodelista"/>
        <w:spacing w:after="120" w:line="240" w:lineRule="auto"/>
        <w:rPr>
          <w:rFonts w:ascii="Montserrat" w:hAnsi="Montserrat" w:cs="Arial"/>
          <w:sz w:val="18"/>
          <w:szCs w:val="18"/>
          <w:lang w:val="es-ES_tradnl"/>
        </w:rPr>
      </w:pPr>
      <w:r w:rsidRPr="000F5D8D">
        <w:rPr>
          <w:rFonts w:ascii="Montserrat" w:hAnsi="Montserrat" w:cs="Arial"/>
          <w:sz w:val="18"/>
          <w:szCs w:val="18"/>
          <w:lang w:val="es-ES_tradnl"/>
        </w:rPr>
        <w:t xml:space="preserve">NOTA: En el Anexo, se encuentra la Escala de los Estadios de </w:t>
      </w:r>
      <w:proofErr w:type="spellStart"/>
      <w:r w:rsidRPr="000F5D8D">
        <w:rPr>
          <w:rFonts w:ascii="Montserrat" w:hAnsi="Montserrat" w:cs="Arial"/>
          <w:sz w:val="18"/>
          <w:szCs w:val="18"/>
          <w:lang w:val="es-ES_tradnl"/>
        </w:rPr>
        <w:t>Tanner</w:t>
      </w:r>
      <w:proofErr w:type="spellEnd"/>
      <w:r w:rsidR="000F5D8D">
        <w:rPr>
          <w:rFonts w:ascii="Montserrat" w:hAnsi="Montserrat" w:cs="Arial"/>
          <w:sz w:val="18"/>
          <w:szCs w:val="18"/>
          <w:lang w:val="es-ES_tradnl"/>
        </w:rPr>
        <w:t>.</w:t>
      </w:r>
    </w:p>
    <w:p w:rsidR="000F5D8D" w:rsidRPr="000F5D8D" w:rsidRDefault="000F5D8D" w:rsidP="00A964E8">
      <w:pPr>
        <w:pStyle w:val="Prrafodelista"/>
        <w:spacing w:after="120" w:line="240" w:lineRule="auto"/>
        <w:rPr>
          <w:rFonts w:ascii="Montserrat" w:hAnsi="Montserrat" w:cs="Arial"/>
          <w:sz w:val="18"/>
          <w:szCs w:val="18"/>
          <w:lang w:val="es-ES_tradnl"/>
        </w:rPr>
      </w:pPr>
    </w:p>
    <w:p w:rsidR="002A7B6E" w:rsidRDefault="00A964E8" w:rsidP="002A7B6E">
      <w:pPr>
        <w:pStyle w:val="Prrafodelista"/>
        <w:numPr>
          <w:ilvl w:val="0"/>
          <w:numId w:val="36"/>
        </w:numPr>
        <w:spacing w:after="120" w:line="240" w:lineRule="auto"/>
        <w:rPr>
          <w:rFonts w:ascii="Montserrat" w:hAnsi="Montserrat" w:cs="Arial"/>
          <w:sz w:val="18"/>
          <w:szCs w:val="18"/>
          <w:lang w:val="es-ES_tradnl"/>
        </w:rPr>
      </w:pPr>
      <w:r w:rsidRPr="000F5D8D">
        <w:rPr>
          <w:rFonts w:ascii="Montserrat" w:hAnsi="Montserrat" w:cs="Arial"/>
          <w:sz w:val="18"/>
          <w:szCs w:val="18"/>
          <w:lang w:val="es-ES_tradnl"/>
        </w:rPr>
        <w:t>En caso de que en los datos de identificación se haya registrado que el adolescente es intersexual, referir al segundo nivel de atención para ratificar la evaluación sexual.</w:t>
      </w:r>
    </w:p>
    <w:p w:rsidR="00A964E8" w:rsidRPr="00E543EB" w:rsidRDefault="00A964E8" w:rsidP="002A7B6E">
      <w:pPr>
        <w:pStyle w:val="Prrafodelista"/>
        <w:numPr>
          <w:ilvl w:val="0"/>
          <w:numId w:val="36"/>
        </w:numPr>
        <w:spacing w:after="120" w:line="240" w:lineRule="auto"/>
        <w:rPr>
          <w:rFonts w:ascii="Montserrat" w:hAnsi="Montserrat" w:cs="Arial"/>
          <w:sz w:val="18"/>
          <w:szCs w:val="18"/>
          <w:lang w:val="es-ES_tradnl"/>
        </w:rPr>
      </w:pPr>
      <w:r w:rsidRPr="002A7B6E">
        <w:rPr>
          <w:rFonts w:ascii="Montserrat" w:hAnsi="Montserrat" w:cs="Arial"/>
          <w:color w:val="000000" w:themeColor="text1"/>
          <w:sz w:val="18"/>
          <w:szCs w:val="18"/>
          <w:lang w:val="es-ES_tradnl"/>
        </w:rPr>
        <w:t xml:space="preserve">El </w:t>
      </w:r>
      <w:r w:rsidRPr="002A7B6E">
        <w:rPr>
          <w:rFonts w:ascii="Montserrat" w:hAnsi="Montserrat" w:cs="Arial"/>
          <w:sz w:val="18"/>
          <w:szCs w:val="18"/>
          <w:lang w:val="es-ES_tradnl"/>
        </w:rPr>
        <w:t>crecimiento y desar</w:t>
      </w:r>
      <w:r w:rsidR="000F5D8D" w:rsidRPr="002A7B6E">
        <w:rPr>
          <w:rFonts w:ascii="Montserrat" w:hAnsi="Montserrat" w:cs="Arial"/>
          <w:sz w:val="18"/>
          <w:szCs w:val="18"/>
          <w:lang w:val="es-ES_tradnl"/>
        </w:rPr>
        <w:t>rollo físico es un proceso continuo,</w:t>
      </w:r>
      <w:r w:rsidRPr="002A7B6E">
        <w:rPr>
          <w:rFonts w:ascii="Montserrat" w:hAnsi="Montserrat" w:cs="Arial"/>
          <w:sz w:val="18"/>
          <w:szCs w:val="18"/>
          <w:lang w:val="es-ES_tradnl"/>
        </w:rPr>
        <w:t xml:space="preserve"> determinado por factores genéticos y modulado por factores ambientales, por lo que la potencialidad genética dependerá del estado de salud y nutrición del individuo. Es importante realizar el análisis clínico entre la </w:t>
      </w:r>
      <w:r w:rsidRPr="002A7B6E">
        <w:rPr>
          <w:rFonts w:ascii="Montserrat" w:hAnsi="Montserrat" w:cs="Arial"/>
          <w:b/>
          <w:sz w:val="18"/>
          <w:szCs w:val="18"/>
          <w:lang w:val="es-ES_tradnl"/>
        </w:rPr>
        <w:t>edad, estatura y peso</w:t>
      </w:r>
      <w:r w:rsidRPr="002A7B6E">
        <w:rPr>
          <w:rFonts w:ascii="Montserrat" w:hAnsi="Montserrat" w:cs="Arial"/>
          <w:sz w:val="18"/>
          <w:szCs w:val="18"/>
          <w:lang w:val="es-ES_tradnl"/>
        </w:rPr>
        <w:t xml:space="preserve"> de la o el adolescente y </w:t>
      </w:r>
      <w:r w:rsidRPr="00E543EB">
        <w:rPr>
          <w:rFonts w:ascii="Montserrat" w:hAnsi="Montserrat" w:cs="Arial"/>
          <w:sz w:val="18"/>
          <w:szCs w:val="18"/>
          <w:lang w:val="es-ES_tradnl"/>
        </w:rPr>
        <w:t xml:space="preserve">complementar con la </w:t>
      </w:r>
      <w:r w:rsidRPr="00E543EB">
        <w:rPr>
          <w:rFonts w:ascii="Montserrat" w:hAnsi="Montserrat" w:cs="Arial"/>
          <w:b/>
          <w:sz w:val="18"/>
          <w:szCs w:val="18"/>
          <w:lang w:val="es-ES_tradnl"/>
        </w:rPr>
        <w:t xml:space="preserve">valoración de los Estadios de </w:t>
      </w:r>
      <w:proofErr w:type="spellStart"/>
      <w:r w:rsidRPr="00E543EB">
        <w:rPr>
          <w:rFonts w:ascii="Montserrat" w:hAnsi="Montserrat" w:cs="Arial"/>
          <w:b/>
          <w:sz w:val="18"/>
          <w:szCs w:val="18"/>
          <w:lang w:val="es-ES_tradnl"/>
        </w:rPr>
        <w:t>Tanner</w:t>
      </w:r>
      <w:proofErr w:type="spellEnd"/>
      <w:r w:rsidRPr="00E543EB">
        <w:rPr>
          <w:rFonts w:ascii="Montserrat" w:hAnsi="Montserrat" w:cs="Arial"/>
          <w:sz w:val="18"/>
          <w:szCs w:val="18"/>
          <w:lang w:val="es-ES_tradnl"/>
        </w:rPr>
        <w:t xml:space="preserve">. Si el adolescente tiene algún estado de </w:t>
      </w:r>
      <w:r w:rsidR="00EE14EF" w:rsidRPr="00E543EB">
        <w:rPr>
          <w:rFonts w:ascii="Montserrat" w:hAnsi="Montserrat" w:cs="Arial"/>
          <w:sz w:val="18"/>
          <w:szCs w:val="18"/>
          <w:lang w:val="es-ES_tradnl"/>
        </w:rPr>
        <w:t>mala nutrición</w:t>
      </w:r>
      <w:r w:rsidRPr="00E543EB">
        <w:rPr>
          <w:rFonts w:ascii="Montserrat" w:hAnsi="Montserrat" w:cs="Arial"/>
          <w:sz w:val="18"/>
          <w:szCs w:val="18"/>
          <w:lang w:val="es-ES_tradnl"/>
        </w:rPr>
        <w:t xml:space="preserve"> es muy probable que existan retrasos y adelantos en las etapas del crecimiento y desarrollo del adolescente.</w:t>
      </w:r>
    </w:p>
    <w:p w:rsidR="00DD263D" w:rsidRPr="00E543EB" w:rsidRDefault="00DD263D" w:rsidP="007443AB">
      <w:pPr>
        <w:pStyle w:val="Normal0"/>
        <w:numPr>
          <w:ilvl w:val="0"/>
          <w:numId w:val="55"/>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que existan limitaciones para determinar el estadio de crecimiento, debido a que se requiere la clasificación del desarrollo de vello púbico, genitales y mamas, se podría facilitar el diagnóstico, mostrando las escalas visuales, señalando de manera verbal o escrita el número del </w:t>
      </w:r>
      <w:proofErr w:type="spellStart"/>
      <w:r w:rsidRPr="00E543EB">
        <w:rPr>
          <w:rFonts w:ascii="Montserrat" w:eastAsia="Montserrat" w:hAnsi="Montserrat" w:cs="Montserrat"/>
          <w:sz w:val="18"/>
          <w:szCs w:val="18"/>
        </w:rPr>
        <w:t>estadío</w:t>
      </w:r>
      <w:proofErr w:type="spellEnd"/>
      <w:r w:rsidRPr="00E543EB">
        <w:rPr>
          <w:rFonts w:ascii="Montserrat" w:eastAsia="Montserrat" w:hAnsi="Montserrat" w:cs="Montserrat"/>
          <w:sz w:val="18"/>
          <w:szCs w:val="18"/>
        </w:rPr>
        <w:t xml:space="preserve"> que corresponda.</w:t>
      </w:r>
    </w:p>
    <w:p w:rsidR="00DD263D" w:rsidRPr="00E543EB" w:rsidRDefault="00DD263D" w:rsidP="00723E36">
      <w:pPr>
        <w:pStyle w:val="Normal0"/>
        <w:widowControl/>
        <w:pBdr>
          <w:top w:val="nil"/>
          <w:left w:val="nil"/>
          <w:bottom w:val="nil"/>
          <w:right w:val="nil"/>
          <w:between w:val="nil"/>
        </w:pBdr>
        <w:spacing w:line="240" w:lineRule="auto"/>
        <w:ind w:left="360"/>
        <w:rPr>
          <w:rFonts w:ascii="Montserrat" w:eastAsia="Montserrat" w:hAnsi="Montserrat" w:cs="Montserrat"/>
          <w:b/>
          <w:sz w:val="18"/>
          <w:szCs w:val="18"/>
          <w:u w:val="single"/>
        </w:rPr>
      </w:pPr>
      <w:r w:rsidRPr="00E543EB">
        <w:rPr>
          <w:rFonts w:ascii="Montserrat" w:eastAsia="Montserrat" w:hAnsi="Montserrat" w:cs="Montserrat"/>
          <w:b/>
          <w:sz w:val="18"/>
          <w:szCs w:val="18"/>
          <w:u w:val="single"/>
        </w:rPr>
        <w:t>COMPORTAMIENTO ALIMENTARIO DE RIESGO</w:t>
      </w:r>
    </w:p>
    <w:p w:rsidR="00383878" w:rsidRPr="00E543EB" w:rsidRDefault="00383878" w:rsidP="00383878">
      <w:pPr>
        <w:pStyle w:val="Normal0"/>
        <w:pBdr>
          <w:top w:val="nil"/>
          <w:left w:val="nil"/>
          <w:bottom w:val="nil"/>
          <w:right w:val="nil"/>
          <w:between w:val="nil"/>
        </w:pBdr>
        <w:spacing w:after="120" w:line="240" w:lineRule="auto"/>
        <w:ind w:left="360"/>
        <w:rPr>
          <w:rFonts w:ascii="Montserrat" w:eastAsia="Montserrat" w:hAnsi="Montserrat" w:cs="Montserrat"/>
          <w:sz w:val="18"/>
          <w:szCs w:val="18"/>
        </w:rPr>
      </w:pPr>
      <w:r w:rsidRPr="00E543EB">
        <w:rPr>
          <w:rFonts w:ascii="Montserrat" w:eastAsia="Montserrat" w:hAnsi="Montserrat" w:cs="Montserrat"/>
          <w:sz w:val="18"/>
          <w:szCs w:val="18"/>
        </w:rPr>
        <w:t xml:space="preserve">Se obtiene de la aplicación del </w:t>
      </w:r>
      <w:r w:rsidRPr="00E543EB">
        <w:rPr>
          <w:rFonts w:ascii="Montserrat" w:eastAsia="Montserrat" w:hAnsi="Montserrat" w:cs="Montserrat"/>
          <w:b/>
          <w:bCs/>
          <w:sz w:val="18"/>
          <w:szCs w:val="18"/>
        </w:rPr>
        <w:t>Cuestionario Breve de Conductas Alimentarias de Riesgo</w:t>
      </w:r>
      <w:r w:rsidRPr="00E543EB">
        <w:rPr>
          <w:rFonts w:ascii="Montserrat" w:eastAsia="Montserrat" w:hAnsi="Montserrat" w:cs="Montserrat"/>
          <w:sz w:val="18"/>
          <w:szCs w:val="18"/>
        </w:rPr>
        <w:t xml:space="preserve"> (</w:t>
      </w:r>
      <w:r w:rsidRPr="00E543EB">
        <w:rPr>
          <w:rFonts w:ascii="Montserrat" w:eastAsia="Montserrat" w:hAnsi="Montserrat" w:cs="Montserrat"/>
          <w:b/>
          <w:bCs/>
          <w:sz w:val="18"/>
          <w:szCs w:val="18"/>
        </w:rPr>
        <w:t>Anexo 3)</w:t>
      </w:r>
      <w:r w:rsidRPr="00E543EB">
        <w:rPr>
          <w:rFonts w:ascii="Montserrat" w:eastAsia="Montserrat" w:hAnsi="Montserrat" w:cs="Montserrat"/>
          <w:sz w:val="18"/>
          <w:szCs w:val="18"/>
        </w:rPr>
        <w:t>, que se realizará cuando sea la primera vez que el o la adolescente acude en el año.</w:t>
      </w:r>
    </w:p>
    <w:p w:rsidR="00383878" w:rsidRPr="00E543EB" w:rsidRDefault="00383878" w:rsidP="00383878">
      <w:pPr>
        <w:pStyle w:val="Normal0"/>
        <w:pBdr>
          <w:top w:val="nil"/>
          <w:left w:val="nil"/>
          <w:bottom w:val="nil"/>
          <w:right w:val="nil"/>
          <w:between w:val="nil"/>
        </w:pBdr>
        <w:spacing w:after="120" w:line="240" w:lineRule="auto"/>
        <w:ind w:left="360"/>
        <w:rPr>
          <w:rFonts w:ascii="Montserrat" w:eastAsia="Montserrat" w:hAnsi="Montserrat" w:cs="Montserrat"/>
          <w:sz w:val="18"/>
          <w:szCs w:val="18"/>
        </w:rPr>
      </w:pPr>
      <w:r w:rsidRPr="00E543EB">
        <w:rPr>
          <w:rFonts w:ascii="Montserrat" w:eastAsia="Montserrat" w:hAnsi="Montserrat" w:cs="Montserrat"/>
          <w:sz w:val="18"/>
          <w:szCs w:val="18"/>
        </w:rPr>
        <w:t xml:space="preserve">Registre en la columna el resultado de la aplicación del cuestionario: </w:t>
      </w:r>
      <w:proofErr w:type="gramStart"/>
      <w:r w:rsidRPr="00E543EB">
        <w:rPr>
          <w:rFonts w:ascii="Montserrat" w:eastAsia="Montserrat" w:hAnsi="Montserrat" w:cs="Montserrat"/>
          <w:b/>
          <w:sz w:val="18"/>
          <w:szCs w:val="18"/>
        </w:rPr>
        <w:t>0</w:t>
      </w:r>
      <w:r w:rsidRPr="00E543EB">
        <w:rPr>
          <w:rFonts w:ascii="Montserrat" w:eastAsia="Montserrat" w:hAnsi="Montserrat" w:cs="Montserrat"/>
          <w:sz w:val="18"/>
          <w:szCs w:val="18"/>
        </w:rPr>
        <w:t>.Sin</w:t>
      </w:r>
      <w:proofErr w:type="gramEnd"/>
      <w:r w:rsidRPr="00E543EB">
        <w:rPr>
          <w:rFonts w:ascii="Montserrat" w:eastAsia="Montserrat" w:hAnsi="Montserrat" w:cs="Montserrat"/>
          <w:sz w:val="18"/>
          <w:szCs w:val="18"/>
        </w:rPr>
        <w:t xml:space="preserve"> comportamiento alimentario de riesgo, </w:t>
      </w:r>
      <w:r w:rsidRPr="00E543EB">
        <w:rPr>
          <w:rFonts w:ascii="Montserrat" w:eastAsia="Montserrat" w:hAnsi="Montserrat" w:cs="Montserrat"/>
          <w:b/>
          <w:sz w:val="18"/>
          <w:szCs w:val="18"/>
        </w:rPr>
        <w:t>1</w:t>
      </w:r>
      <w:r w:rsidRPr="00E543EB">
        <w:rPr>
          <w:rFonts w:ascii="Montserrat" w:eastAsia="Montserrat" w:hAnsi="Montserrat" w:cs="Montserrat"/>
          <w:sz w:val="18"/>
          <w:szCs w:val="18"/>
        </w:rPr>
        <w:t xml:space="preserve">.Comportamiento alimentario de riesgo leve, </w:t>
      </w:r>
      <w:r w:rsidRPr="00E543EB">
        <w:rPr>
          <w:rFonts w:ascii="Montserrat" w:eastAsia="Montserrat" w:hAnsi="Montserrat" w:cs="Montserrat"/>
          <w:b/>
          <w:sz w:val="18"/>
          <w:szCs w:val="18"/>
        </w:rPr>
        <w:t>2</w:t>
      </w:r>
      <w:r w:rsidRPr="00E543EB">
        <w:rPr>
          <w:rFonts w:ascii="Montserrat" w:eastAsia="Montserrat" w:hAnsi="Montserrat" w:cs="Montserrat"/>
          <w:sz w:val="18"/>
          <w:szCs w:val="18"/>
        </w:rPr>
        <w:t xml:space="preserve">.Comportamiento alimentario de riesgo moderado, </w:t>
      </w:r>
      <w:r w:rsidRPr="00E543EB">
        <w:rPr>
          <w:rFonts w:ascii="Montserrat" w:eastAsia="Montserrat" w:hAnsi="Montserrat" w:cs="Montserrat"/>
          <w:b/>
          <w:sz w:val="18"/>
          <w:szCs w:val="18"/>
        </w:rPr>
        <w:t>3</w:t>
      </w:r>
      <w:r w:rsidRPr="00E543EB">
        <w:rPr>
          <w:rFonts w:ascii="Montserrat" w:eastAsia="Montserrat" w:hAnsi="Montserrat" w:cs="Montserrat"/>
          <w:sz w:val="18"/>
          <w:szCs w:val="18"/>
        </w:rPr>
        <w:t>.Posible caso de trastorno de la conducta alimentaria.</w:t>
      </w:r>
    </w:p>
    <w:p w:rsidR="00DD263D" w:rsidRPr="00E543EB" w:rsidRDefault="00383878" w:rsidP="007443AB">
      <w:pPr>
        <w:pStyle w:val="Normal0"/>
        <w:numPr>
          <w:ilvl w:val="0"/>
          <w:numId w:val="55"/>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 </w:t>
      </w:r>
      <w:r w:rsidR="00DD263D" w:rsidRPr="00E543EB">
        <w:rPr>
          <w:rFonts w:ascii="Montserrat" w:eastAsia="Montserrat" w:hAnsi="Montserrat" w:cs="Montserrat"/>
          <w:sz w:val="18"/>
          <w:szCs w:val="18"/>
        </w:rPr>
        <w:t>Los trastornos de la conducta alimentaria se presentan con mayor frecuencia en la adolescencia y la adultez joven, asociado a la influencia de factores socioculturales, por lo tanto, detectar los casos de adolescentes en riesgo, es importante para brindarles el apoyo oportuno.</w:t>
      </w:r>
    </w:p>
    <w:p w:rsidR="00DD263D" w:rsidRPr="00E543EB" w:rsidRDefault="00DD263D" w:rsidP="007443AB">
      <w:pPr>
        <w:pStyle w:val="Normal0"/>
        <w:numPr>
          <w:ilvl w:val="0"/>
          <w:numId w:val="55"/>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Si bien el sobrepeso y obesidad no es un trastorno de la conducta alimentaria, se ha identificado que en adolescentes se pueden presentar atracones, (cuyo precursor es la dieta restrictiva), insatisfacción con la imagen corporal, lo que les hacen más susceptibles a alteraciones del estado mental y nutricio.</w:t>
      </w:r>
    </w:p>
    <w:p w:rsidR="00DD263D" w:rsidRPr="00E543EB" w:rsidRDefault="00DD263D" w:rsidP="007443AB">
      <w:pPr>
        <w:pStyle w:val="Normal0"/>
        <w:numPr>
          <w:ilvl w:val="0"/>
          <w:numId w:val="55"/>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sospechar que la o el adolescente presente una conducta alimentaria de riesgo, puede aplicar el </w:t>
      </w:r>
      <w:r w:rsidRPr="00E543EB">
        <w:rPr>
          <w:rFonts w:ascii="Montserrat" w:eastAsia="Montserrat" w:hAnsi="Montserrat" w:cs="Montserrat"/>
          <w:b/>
          <w:bCs/>
          <w:sz w:val="18"/>
          <w:szCs w:val="18"/>
        </w:rPr>
        <w:t>Cuestionario Breve de Conductas Alimentarias de Riesgo</w:t>
      </w:r>
      <w:r w:rsidRPr="00E543EB">
        <w:rPr>
          <w:rFonts w:ascii="Montserrat" w:eastAsia="Montserrat" w:hAnsi="Montserrat" w:cs="Montserrat"/>
          <w:sz w:val="18"/>
          <w:szCs w:val="18"/>
        </w:rPr>
        <w:t xml:space="preserve"> (</w:t>
      </w:r>
      <w:r w:rsidRPr="00E543EB">
        <w:rPr>
          <w:rFonts w:ascii="Montserrat" w:eastAsia="Montserrat" w:hAnsi="Montserrat" w:cs="Montserrat"/>
          <w:b/>
          <w:bCs/>
          <w:sz w:val="18"/>
          <w:szCs w:val="18"/>
        </w:rPr>
        <w:t>Anexo 3)</w:t>
      </w:r>
      <w:r w:rsidRPr="00E543EB">
        <w:rPr>
          <w:rFonts w:ascii="Montserrat" w:eastAsia="Montserrat" w:hAnsi="Montserrat" w:cs="Montserrat"/>
          <w:sz w:val="18"/>
          <w:szCs w:val="18"/>
        </w:rPr>
        <w:t>, en alguna de las consultas.</w:t>
      </w:r>
    </w:p>
    <w:p w:rsidR="00DD263D" w:rsidRPr="00E543EB" w:rsidRDefault="00DD263D" w:rsidP="007443AB">
      <w:pPr>
        <w:pStyle w:val="Normal0"/>
        <w:numPr>
          <w:ilvl w:val="0"/>
          <w:numId w:val="55"/>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detectar un posible caso de trastorno de la conducta alimentaria es importante </w:t>
      </w:r>
      <w:r w:rsidRPr="00E543EB">
        <w:rPr>
          <w:rFonts w:ascii="Montserrat" w:eastAsia="Montserrat" w:hAnsi="Montserrat" w:cs="Montserrat"/>
          <w:b/>
          <w:sz w:val="18"/>
          <w:szCs w:val="18"/>
        </w:rPr>
        <w:t>referir</w:t>
      </w:r>
      <w:r w:rsidRPr="00E543EB">
        <w:rPr>
          <w:rFonts w:ascii="Montserrat" w:eastAsia="Montserrat" w:hAnsi="Montserrat" w:cs="Montserrat"/>
          <w:sz w:val="18"/>
          <w:szCs w:val="18"/>
        </w:rPr>
        <w:t xml:space="preserve"> al adolescente a los servicios de psicología o a un servicio más especializado</w:t>
      </w:r>
      <w:r w:rsidR="00383878" w:rsidRPr="00E543EB">
        <w:rPr>
          <w:rFonts w:ascii="Montserrat" w:eastAsia="Montserrat" w:hAnsi="Montserrat" w:cs="Montserrat"/>
          <w:sz w:val="18"/>
          <w:szCs w:val="18"/>
        </w:rPr>
        <w:t>, si lo realiza en dicha cita especifique en la columna de REFERIDO</w:t>
      </w:r>
      <w:r w:rsidRPr="00E543EB">
        <w:rPr>
          <w:rFonts w:ascii="Montserrat" w:eastAsia="Montserrat" w:hAnsi="Montserrat" w:cs="Montserrat"/>
          <w:sz w:val="18"/>
          <w:szCs w:val="18"/>
        </w:rPr>
        <w:t>.</w:t>
      </w:r>
    </w:p>
    <w:p w:rsidR="00A964E8" w:rsidRPr="00795B11" w:rsidRDefault="00A964E8" w:rsidP="00B930CD">
      <w:pPr>
        <w:pStyle w:val="Default"/>
        <w:numPr>
          <w:ilvl w:val="0"/>
          <w:numId w:val="16"/>
        </w:numPr>
        <w:jc w:val="both"/>
        <w:rPr>
          <w:rFonts w:ascii="Montserrat" w:hAnsi="Montserrat" w:cs="Arial"/>
          <w:b/>
          <w:color w:val="000000" w:themeColor="text1"/>
          <w:sz w:val="18"/>
          <w:szCs w:val="18"/>
          <w:u w:val="single"/>
          <w:lang w:eastAsia="en-US"/>
        </w:rPr>
      </w:pPr>
      <w:r w:rsidRPr="00795B11">
        <w:rPr>
          <w:rFonts w:ascii="Montserrat" w:hAnsi="Montserrat" w:cs="Arial"/>
          <w:b/>
          <w:color w:val="000000" w:themeColor="text1"/>
          <w:sz w:val="18"/>
          <w:szCs w:val="18"/>
          <w:u w:val="single"/>
          <w:lang w:eastAsia="en-US"/>
        </w:rPr>
        <w:t>GLUCOSA ALTERADA:</w:t>
      </w:r>
    </w:p>
    <w:p w:rsidR="00A964E8" w:rsidRPr="000F5D8D" w:rsidRDefault="00A964E8" w:rsidP="00D544C6">
      <w:pPr>
        <w:pStyle w:val="Default"/>
        <w:numPr>
          <w:ilvl w:val="0"/>
          <w:numId w:val="37"/>
        </w:numPr>
        <w:jc w:val="both"/>
        <w:rPr>
          <w:rFonts w:ascii="Montserrat" w:hAnsi="Montserrat" w:cs="Arial"/>
          <w:color w:val="auto"/>
          <w:sz w:val="18"/>
          <w:szCs w:val="18"/>
          <w:lang w:eastAsia="en-US"/>
        </w:rPr>
      </w:pPr>
      <w:r w:rsidRPr="000F5D8D">
        <w:rPr>
          <w:rFonts w:ascii="Montserrat" w:hAnsi="Montserrat" w:cs="Arial"/>
          <w:color w:val="auto"/>
          <w:sz w:val="18"/>
          <w:szCs w:val="18"/>
          <w:lang w:eastAsia="en-US"/>
        </w:rPr>
        <w:t>Esta detección se podrá realizar con glucosa capilar o con estudios de laboratorio (Biometría Hemática)</w:t>
      </w:r>
    </w:p>
    <w:p w:rsidR="00A964E8" w:rsidRPr="000F5D8D" w:rsidRDefault="00A964E8" w:rsidP="00D544C6">
      <w:pPr>
        <w:pStyle w:val="Default"/>
        <w:numPr>
          <w:ilvl w:val="0"/>
          <w:numId w:val="37"/>
        </w:numPr>
        <w:jc w:val="both"/>
        <w:rPr>
          <w:rFonts w:ascii="Montserrat" w:hAnsi="Montserrat" w:cs="Arial"/>
          <w:color w:val="auto"/>
          <w:sz w:val="18"/>
          <w:szCs w:val="18"/>
          <w:lang w:eastAsia="en-US"/>
        </w:rPr>
      </w:pPr>
      <w:r w:rsidRPr="000F5D8D">
        <w:rPr>
          <w:rFonts w:ascii="Montserrat" w:hAnsi="Montserrat" w:cs="Arial"/>
          <w:color w:val="auto"/>
          <w:sz w:val="18"/>
          <w:szCs w:val="18"/>
          <w:lang w:eastAsia="en-US"/>
        </w:rPr>
        <w:lastRenderedPageBreak/>
        <w:t>Si durante la consulta se detectaron signos de riesgo, indicar estudios de laboratorio o determinación antes mencionadas, para establecer si la glucosa está alterada observar valores de referencia.</w:t>
      </w:r>
    </w:p>
    <w:p w:rsidR="00A964E8" w:rsidRPr="000F5D8D" w:rsidRDefault="00A964E8" w:rsidP="00D544C6">
      <w:pPr>
        <w:pStyle w:val="Default"/>
        <w:numPr>
          <w:ilvl w:val="0"/>
          <w:numId w:val="37"/>
        </w:numPr>
        <w:jc w:val="both"/>
        <w:rPr>
          <w:rFonts w:ascii="Montserrat" w:hAnsi="Montserrat" w:cs="Arial"/>
          <w:color w:val="auto"/>
          <w:sz w:val="18"/>
          <w:szCs w:val="18"/>
          <w:lang w:eastAsia="en-US"/>
        </w:rPr>
      </w:pPr>
      <w:r w:rsidRPr="000F5D8D">
        <w:rPr>
          <w:rFonts w:ascii="Montserrat" w:hAnsi="Montserrat" w:cs="Arial"/>
          <w:color w:val="auto"/>
          <w:sz w:val="18"/>
          <w:szCs w:val="18"/>
          <w:lang w:eastAsia="en-US"/>
        </w:rPr>
        <w:t>Registre SI o No, según corresponda. Si el dato de glucosa está alterado o no.</w:t>
      </w:r>
    </w:p>
    <w:p w:rsidR="00A964E8" w:rsidRPr="00E543EB" w:rsidRDefault="00A964E8" w:rsidP="00D544C6">
      <w:pPr>
        <w:pStyle w:val="Default"/>
        <w:numPr>
          <w:ilvl w:val="0"/>
          <w:numId w:val="37"/>
        </w:numPr>
        <w:jc w:val="both"/>
        <w:rPr>
          <w:rFonts w:ascii="Montserrat" w:hAnsi="Montserrat" w:cs="Arial"/>
          <w:color w:val="auto"/>
          <w:sz w:val="18"/>
          <w:szCs w:val="18"/>
          <w:lang w:eastAsia="en-US"/>
        </w:rPr>
      </w:pPr>
      <w:r w:rsidRPr="000F5D8D">
        <w:rPr>
          <w:rFonts w:ascii="Montserrat" w:hAnsi="Montserrat" w:cs="Arial"/>
          <w:color w:val="auto"/>
          <w:sz w:val="18"/>
          <w:szCs w:val="18"/>
          <w:lang w:eastAsia="en-US"/>
        </w:rPr>
        <w:t xml:space="preserve">Complementar con </w:t>
      </w:r>
      <w:r w:rsidRPr="00E543EB">
        <w:rPr>
          <w:rFonts w:ascii="Montserrat" w:hAnsi="Montserrat" w:cs="Arial"/>
          <w:color w:val="auto"/>
          <w:sz w:val="18"/>
          <w:szCs w:val="18"/>
          <w:lang w:eastAsia="en-US"/>
        </w:rPr>
        <w:t xml:space="preserve">la historia clínica y la exploración física para buscar intencionadamente signos y síntomas de resistencia a la insulina </w:t>
      </w:r>
      <w:r w:rsidR="00DD263D" w:rsidRPr="00E543EB">
        <w:rPr>
          <w:rFonts w:ascii="Montserrat" w:hAnsi="Montserrat" w:cs="Arial"/>
          <w:color w:val="auto"/>
          <w:sz w:val="18"/>
          <w:szCs w:val="18"/>
          <w:lang w:eastAsia="en-US"/>
        </w:rPr>
        <w:t>como:</w:t>
      </w:r>
    </w:p>
    <w:p w:rsidR="00DD263D" w:rsidRPr="00E543EB" w:rsidRDefault="00DD263D" w:rsidP="007443AB">
      <w:pPr>
        <w:pStyle w:val="Normal0"/>
        <w:widowControl/>
        <w:numPr>
          <w:ilvl w:val="1"/>
          <w:numId w:val="56"/>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Irregularidades menstruales, hirsutismo, acné y alopecia. </w:t>
      </w:r>
    </w:p>
    <w:p w:rsidR="00DD263D" w:rsidRPr="00E543EB" w:rsidRDefault="00DD263D" w:rsidP="007443AB">
      <w:pPr>
        <w:pStyle w:val="Normal0"/>
        <w:widowControl/>
        <w:numPr>
          <w:ilvl w:val="1"/>
          <w:numId w:val="56"/>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Aumento de circunferencias de cintura </w:t>
      </w:r>
    </w:p>
    <w:p w:rsidR="00DD263D" w:rsidRPr="00E543EB" w:rsidRDefault="00DD263D" w:rsidP="00DD263D">
      <w:pPr>
        <w:pStyle w:val="Default"/>
        <w:numPr>
          <w:ilvl w:val="1"/>
          <w:numId w:val="37"/>
        </w:numPr>
        <w:jc w:val="both"/>
        <w:rPr>
          <w:rFonts w:ascii="Montserrat" w:hAnsi="Montserrat" w:cs="Arial"/>
          <w:color w:val="auto"/>
          <w:sz w:val="18"/>
          <w:szCs w:val="18"/>
          <w:lang w:eastAsia="en-US"/>
        </w:rPr>
      </w:pPr>
      <w:r w:rsidRPr="00E543EB">
        <w:rPr>
          <w:rFonts w:ascii="Montserrat" w:eastAsia="Montserrat" w:hAnsi="Montserrat" w:cs="Montserrat"/>
          <w:color w:val="auto"/>
          <w:sz w:val="18"/>
          <w:szCs w:val="18"/>
        </w:rPr>
        <w:t>Acantosis nigricans</w:t>
      </w:r>
    </w:p>
    <w:p w:rsidR="00A964E8" w:rsidRDefault="00A964E8" w:rsidP="00A964E8">
      <w:pPr>
        <w:pStyle w:val="Default"/>
        <w:jc w:val="both"/>
        <w:rPr>
          <w:rFonts w:cs="Arial"/>
          <w:sz w:val="22"/>
          <w:szCs w:val="22"/>
          <w:highlight w:val="yellow"/>
        </w:rPr>
      </w:pPr>
    </w:p>
    <w:p w:rsidR="00A964E8" w:rsidRDefault="00A964E8" w:rsidP="00A964E8">
      <w:pPr>
        <w:pStyle w:val="Default"/>
        <w:jc w:val="both"/>
        <w:rPr>
          <w:rFonts w:ascii="Montserrat" w:hAnsi="Montserrat" w:cs="Arial"/>
          <w:b/>
          <w:color w:val="000000" w:themeColor="text1"/>
          <w:sz w:val="18"/>
          <w:szCs w:val="18"/>
          <w:u w:val="single"/>
          <w:lang w:eastAsia="en-US"/>
        </w:rPr>
      </w:pPr>
      <w:r w:rsidRPr="002A7B6E">
        <w:rPr>
          <w:rFonts w:ascii="Montserrat Medium" w:hAnsi="Montserrat Medium" w:cs="Arial"/>
          <w:b/>
          <w:bCs/>
          <w:color w:val="000000" w:themeColor="text1"/>
          <w:lang w:eastAsia="en-US"/>
        </w:rPr>
        <w:t>DETECCIÓN DE RIESGO CARDIOVASCULAR:</w:t>
      </w:r>
    </w:p>
    <w:p w:rsidR="00A964E8" w:rsidRPr="00667528" w:rsidRDefault="00A964E8" w:rsidP="00A964E8">
      <w:pPr>
        <w:pStyle w:val="Default"/>
        <w:jc w:val="both"/>
        <w:rPr>
          <w:rFonts w:ascii="Montserrat" w:hAnsi="Montserrat" w:cs="Arial"/>
          <w:b/>
          <w:color w:val="000000" w:themeColor="text1"/>
          <w:sz w:val="18"/>
          <w:szCs w:val="18"/>
          <w:u w:val="single"/>
          <w:lang w:eastAsia="en-US"/>
        </w:rPr>
      </w:pPr>
    </w:p>
    <w:p w:rsidR="00A964E8" w:rsidRPr="00667528" w:rsidRDefault="00A964E8" w:rsidP="00B930CD">
      <w:pPr>
        <w:pStyle w:val="Default"/>
        <w:numPr>
          <w:ilvl w:val="0"/>
          <w:numId w:val="16"/>
        </w:numPr>
        <w:jc w:val="both"/>
        <w:rPr>
          <w:rFonts w:ascii="Montserrat" w:hAnsi="Montserrat" w:cs="Arial"/>
          <w:color w:val="000000" w:themeColor="text1"/>
          <w:sz w:val="18"/>
          <w:szCs w:val="18"/>
          <w:lang w:eastAsia="en-US"/>
        </w:rPr>
      </w:pPr>
      <w:r>
        <w:rPr>
          <w:rFonts w:ascii="Montserrat" w:hAnsi="Montserrat" w:cs="Arial"/>
          <w:b/>
          <w:color w:val="000000" w:themeColor="text1"/>
          <w:sz w:val="18"/>
          <w:szCs w:val="18"/>
          <w:u w:val="single"/>
          <w:lang w:eastAsia="en-US"/>
        </w:rPr>
        <w:t>PERÍMETRO DE CINTURA (CM):</w:t>
      </w:r>
    </w:p>
    <w:p w:rsidR="00A964E8" w:rsidRDefault="00A964E8" w:rsidP="00D544C6">
      <w:pPr>
        <w:pStyle w:val="Default"/>
        <w:numPr>
          <w:ilvl w:val="0"/>
          <w:numId w:val="38"/>
        </w:numPr>
        <w:jc w:val="both"/>
        <w:rPr>
          <w:rFonts w:ascii="Montserrat" w:hAnsi="Montserrat" w:cs="Arial"/>
          <w:color w:val="000000" w:themeColor="text1"/>
          <w:sz w:val="18"/>
          <w:szCs w:val="18"/>
        </w:rPr>
      </w:pPr>
      <w:r w:rsidRPr="00BD15F4">
        <w:rPr>
          <w:rFonts w:ascii="Montserrat" w:hAnsi="Montserrat" w:cs="Arial"/>
          <w:color w:val="000000" w:themeColor="text1"/>
          <w:sz w:val="18"/>
          <w:szCs w:val="18"/>
        </w:rPr>
        <w:t>Es el perímetro del abdomen en su punto más estrecho, entre el borde costal lateral inferior (10ª costilla) y la parte superior de la cresta iliaca, perpendicular</w:t>
      </w:r>
      <w:r>
        <w:rPr>
          <w:rFonts w:ascii="Montserrat" w:hAnsi="Montserrat" w:cs="Arial"/>
          <w:color w:val="000000" w:themeColor="text1"/>
          <w:sz w:val="18"/>
          <w:szCs w:val="18"/>
        </w:rPr>
        <w:t xml:space="preserve"> al eje longitudinal del tronco. La m</w:t>
      </w:r>
      <w:r w:rsidRPr="00BD15F4">
        <w:rPr>
          <w:rFonts w:ascii="Montserrat" w:hAnsi="Montserrat" w:cs="Arial"/>
          <w:color w:val="000000" w:themeColor="text1"/>
          <w:sz w:val="18"/>
          <w:szCs w:val="18"/>
        </w:rPr>
        <w:t xml:space="preserve">edición </w:t>
      </w:r>
      <w:r>
        <w:rPr>
          <w:rFonts w:ascii="Montserrat" w:hAnsi="Montserrat" w:cs="Arial"/>
          <w:color w:val="000000" w:themeColor="text1"/>
          <w:sz w:val="18"/>
          <w:szCs w:val="18"/>
        </w:rPr>
        <w:t xml:space="preserve">se </w:t>
      </w:r>
      <w:r w:rsidRPr="00BD15F4">
        <w:rPr>
          <w:rFonts w:ascii="Montserrat" w:hAnsi="Montserrat" w:cs="Arial"/>
          <w:color w:val="000000" w:themeColor="text1"/>
          <w:sz w:val="18"/>
          <w:szCs w:val="18"/>
        </w:rPr>
        <w:t xml:space="preserve">expresa en centímetros </w:t>
      </w:r>
      <w:r>
        <w:rPr>
          <w:rFonts w:ascii="Montserrat" w:hAnsi="Montserrat" w:cs="Arial"/>
          <w:color w:val="000000" w:themeColor="text1"/>
          <w:sz w:val="18"/>
          <w:szCs w:val="18"/>
        </w:rPr>
        <w:t xml:space="preserve">y se </w:t>
      </w:r>
      <w:r w:rsidRPr="00BD15F4">
        <w:rPr>
          <w:rFonts w:ascii="Montserrat" w:hAnsi="Montserrat" w:cs="Arial"/>
          <w:color w:val="000000" w:themeColor="text1"/>
          <w:sz w:val="18"/>
          <w:szCs w:val="18"/>
        </w:rPr>
        <w:t>utiliza una cinta antropométrica</w:t>
      </w:r>
      <w:r>
        <w:rPr>
          <w:rFonts w:ascii="Montserrat" w:hAnsi="Montserrat" w:cs="Arial"/>
          <w:color w:val="000000" w:themeColor="text1"/>
          <w:sz w:val="18"/>
          <w:szCs w:val="18"/>
        </w:rPr>
        <w:t>.</w:t>
      </w:r>
    </w:p>
    <w:p w:rsidR="00A964E8" w:rsidRPr="00BD15F4" w:rsidRDefault="00A964E8" w:rsidP="00D544C6">
      <w:pPr>
        <w:pStyle w:val="Default"/>
        <w:numPr>
          <w:ilvl w:val="0"/>
          <w:numId w:val="38"/>
        </w:numPr>
        <w:jc w:val="both"/>
        <w:rPr>
          <w:rFonts w:ascii="Montserrat" w:hAnsi="Montserrat" w:cs="Arial"/>
          <w:color w:val="000000" w:themeColor="text1"/>
          <w:sz w:val="18"/>
          <w:szCs w:val="18"/>
        </w:rPr>
      </w:pPr>
      <w:r w:rsidRPr="00BD15F4">
        <w:rPr>
          <w:rFonts w:ascii="Montserrat" w:hAnsi="Montserrat" w:cs="Arial"/>
          <w:color w:val="000000" w:themeColor="text1"/>
          <w:sz w:val="18"/>
          <w:szCs w:val="18"/>
        </w:rPr>
        <w:t>La medición se realiza de la siguiente forma:</w:t>
      </w:r>
    </w:p>
    <w:p w:rsidR="00A964E8" w:rsidRDefault="00A964E8" w:rsidP="00B930CD">
      <w:pPr>
        <w:pStyle w:val="Default"/>
        <w:numPr>
          <w:ilvl w:val="0"/>
          <w:numId w:val="18"/>
        </w:numPr>
        <w:jc w:val="both"/>
        <w:rPr>
          <w:rFonts w:ascii="Montserrat" w:hAnsi="Montserrat" w:cs="Arial"/>
          <w:color w:val="000000" w:themeColor="text1"/>
          <w:sz w:val="18"/>
          <w:szCs w:val="18"/>
        </w:rPr>
      </w:pPr>
      <w:r w:rsidRPr="00BD15F4">
        <w:rPr>
          <w:rFonts w:ascii="Montserrat" w:hAnsi="Montserrat" w:cs="Arial"/>
          <w:color w:val="000000" w:themeColor="text1"/>
          <w:sz w:val="18"/>
          <w:szCs w:val="18"/>
        </w:rPr>
        <w:t>El sujeto debe estar en posición antropométrica, con los antebrazos cruzados en el tórax.</w:t>
      </w:r>
    </w:p>
    <w:p w:rsidR="00A964E8" w:rsidRPr="00BD15F4" w:rsidRDefault="00A964E8" w:rsidP="00B930CD">
      <w:pPr>
        <w:pStyle w:val="Default"/>
        <w:numPr>
          <w:ilvl w:val="0"/>
          <w:numId w:val="18"/>
        </w:numPr>
        <w:jc w:val="both"/>
        <w:rPr>
          <w:rFonts w:ascii="Montserrat" w:hAnsi="Montserrat" w:cs="Arial"/>
          <w:color w:val="000000" w:themeColor="text1"/>
          <w:sz w:val="18"/>
          <w:szCs w:val="18"/>
        </w:rPr>
      </w:pPr>
      <w:r w:rsidRPr="00BD15F4">
        <w:rPr>
          <w:rFonts w:ascii="Montserrat" w:hAnsi="Montserrat" w:cs="Arial"/>
          <w:color w:val="000000" w:themeColor="text1"/>
          <w:sz w:val="18"/>
          <w:szCs w:val="18"/>
        </w:rPr>
        <w:t>La persona que va a realizar la medición se sitúa frente al sujeto y debe rodear el perímetro de la cintura del sujeto con la cinta antropométrica.</w:t>
      </w:r>
    </w:p>
    <w:p w:rsidR="00A964E8" w:rsidRPr="00BD15F4" w:rsidRDefault="00A964E8" w:rsidP="00B930CD">
      <w:pPr>
        <w:pStyle w:val="Default"/>
        <w:numPr>
          <w:ilvl w:val="0"/>
          <w:numId w:val="18"/>
        </w:numPr>
        <w:jc w:val="both"/>
        <w:rPr>
          <w:rFonts w:ascii="Montserrat" w:hAnsi="Montserrat" w:cs="Arial"/>
          <w:color w:val="000000" w:themeColor="text1"/>
          <w:sz w:val="18"/>
          <w:szCs w:val="18"/>
        </w:rPr>
      </w:pPr>
      <w:r w:rsidRPr="00BD15F4">
        <w:rPr>
          <w:rFonts w:ascii="Montserrat" w:hAnsi="Montserrat" w:cs="Arial"/>
          <w:color w:val="000000" w:themeColor="text1"/>
          <w:sz w:val="18"/>
          <w:szCs w:val="18"/>
        </w:rPr>
        <w:t>Para obtener la medición, a la altura de la cicatriz umbilical, hacer coincidir la cinta entre el cero y el valor máximo.</w:t>
      </w:r>
    </w:p>
    <w:p w:rsidR="00A964E8" w:rsidRPr="000F5D8D" w:rsidRDefault="00A964E8" w:rsidP="00B930CD">
      <w:pPr>
        <w:pStyle w:val="Default"/>
        <w:numPr>
          <w:ilvl w:val="0"/>
          <w:numId w:val="18"/>
        </w:numPr>
        <w:jc w:val="both"/>
        <w:rPr>
          <w:rFonts w:ascii="Montserrat" w:hAnsi="Montserrat" w:cs="Arial"/>
          <w:color w:val="auto"/>
          <w:sz w:val="18"/>
          <w:szCs w:val="18"/>
        </w:rPr>
      </w:pPr>
      <w:r w:rsidRPr="000F5D8D">
        <w:rPr>
          <w:rFonts w:ascii="Montserrat" w:hAnsi="Montserrat" w:cs="Arial"/>
          <w:color w:val="auto"/>
          <w:sz w:val="18"/>
          <w:szCs w:val="18"/>
        </w:rPr>
        <w:t>Anote la medición en centímetros.</w:t>
      </w:r>
    </w:p>
    <w:p w:rsidR="00A964E8" w:rsidRPr="000F5D8D" w:rsidRDefault="00A964E8" w:rsidP="00A964E8">
      <w:pPr>
        <w:pStyle w:val="Default"/>
        <w:ind w:left="720"/>
        <w:jc w:val="both"/>
        <w:rPr>
          <w:rFonts w:ascii="Montserrat" w:hAnsi="Montserrat" w:cs="Arial"/>
          <w:color w:val="auto"/>
          <w:sz w:val="18"/>
          <w:szCs w:val="18"/>
          <w:lang w:eastAsia="en-US"/>
        </w:rPr>
      </w:pPr>
    </w:p>
    <w:p w:rsidR="00A964E8" w:rsidRPr="00667528" w:rsidRDefault="00A964E8" w:rsidP="00B930CD">
      <w:pPr>
        <w:pStyle w:val="Default"/>
        <w:numPr>
          <w:ilvl w:val="0"/>
          <w:numId w:val="16"/>
        </w:numPr>
        <w:jc w:val="both"/>
        <w:rPr>
          <w:rFonts w:ascii="Montserrat" w:hAnsi="Montserrat" w:cs="Arial"/>
          <w:color w:val="000000" w:themeColor="text1"/>
          <w:sz w:val="18"/>
          <w:szCs w:val="18"/>
          <w:lang w:eastAsia="en-US"/>
        </w:rPr>
      </w:pPr>
      <w:r>
        <w:rPr>
          <w:rFonts w:ascii="Montserrat" w:hAnsi="Montserrat" w:cs="Arial"/>
          <w:b/>
          <w:color w:val="000000" w:themeColor="text1"/>
          <w:sz w:val="18"/>
          <w:szCs w:val="18"/>
          <w:u w:val="single"/>
          <w:lang w:eastAsia="en-US"/>
        </w:rPr>
        <w:t>TALLA (CM):</w:t>
      </w:r>
    </w:p>
    <w:p w:rsidR="00A964E8" w:rsidRPr="000F5D8D" w:rsidRDefault="00A964E8" w:rsidP="00D544C6">
      <w:pPr>
        <w:pStyle w:val="Default"/>
        <w:numPr>
          <w:ilvl w:val="0"/>
          <w:numId w:val="39"/>
        </w:numPr>
        <w:jc w:val="both"/>
        <w:rPr>
          <w:rFonts w:ascii="Montserrat" w:hAnsi="Montserrat" w:cs="Arial"/>
          <w:color w:val="auto"/>
          <w:sz w:val="18"/>
          <w:szCs w:val="18"/>
          <w:lang w:eastAsia="en-US"/>
        </w:rPr>
      </w:pPr>
      <w:r w:rsidRPr="000F5D8D">
        <w:rPr>
          <w:rFonts w:ascii="Montserrat" w:hAnsi="Montserrat" w:cs="Arial"/>
          <w:color w:val="auto"/>
          <w:sz w:val="18"/>
          <w:szCs w:val="18"/>
          <w:lang w:eastAsia="en-US"/>
        </w:rPr>
        <w:t>Utilice la misma talla o estatura de la consulta actual, solo repórtela en centímetros.</w:t>
      </w:r>
    </w:p>
    <w:p w:rsidR="00A964E8" w:rsidRDefault="00A964E8" w:rsidP="00D544C6">
      <w:pPr>
        <w:pStyle w:val="Default"/>
        <w:numPr>
          <w:ilvl w:val="1"/>
          <w:numId w:val="39"/>
        </w:numPr>
        <w:jc w:val="both"/>
        <w:rPr>
          <w:rFonts w:ascii="Montserrat" w:hAnsi="Montserrat" w:cs="Arial"/>
          <w:color w:val="000000" w:themeColor="text1"/>
          <w:sz w:val="18"/>
          <w:szCs w:val="18"/>
          <w:lang w:eastAsia="en-US"/>
        </w:rPr>
      </w:pPr>
      <w:r w:rsidRPr="000F5D8D">
        <w:rPr>
          <w:rFonts w:ascii="Montserrat" w:hAnsi="Montserrat" w:cs="Arial"/>
          <w:color w:val="auto"/>
          <w:sz w:val="18"/>
          <w:szCs w:val="18"/>
          <w:lang w:eastAsia="en-US"/>
        </w:rPr>
        <w:t xml:space="preserve">Este </w:t>
      </w:r>
      <w:r>
        <w:rPr>
          <w:rFonts w:ascii="Montserrat" w:hAnsi="Montserrat" w:cs="Arial"/>
          <w:color w:val="000000" w:themeColor="text1"/>
          <w:sz w:val="18"/>
          <w:szCs w:val="18"/>
          <w:lang w:eastAsia="en-US"/>
        </w:rPr>
        <w:t>registro se realiza para facilitar al personal de salud el cálculo del índice cintura-talla.</w:t>
      </w:r>
    </w:p>
    <w:p w:rsidR="00A964E8" w:rsidRPr="00667528" w:rsidRDefault="00A964E8" w:rsidP="00A964E8">
      <w:pPr>
        <w:pStyle w:val="Default"/>
        <w:ind w:left="720"/>
        <w:jc w:val="both"/>
        <w:rPr>
          <w:rFonts w:ascii="Montserrat" w:hAnsi="Montserrat" w:cs="Arial"/>
          <w:color w:val="000000" w:themeColor="text1"/>
          <w:sz w:val="18"/>
          <w:szCs w:val="18"/>
          <w:lang w:eastAsia="en-US"/>
        </w:rPr>
      </w:pPr>
    </w:p>
    <w:p w:rsidR="00A964E8" w:rsidRPr="00667528" w:rsidRDefault="00A964E8" w:rsidP="00B930CD">
      <w:pPr>
        <w:pStyle w:val="Default"/>
        <w:numPr>
          <w:ilvl w:val="0"/>
          <w:numId w:val="16"/>
        </w:numPr>
        <w:jc w:val="both"/>
        <w:rPr>
          <w:rFonts w:ascii="Montserrat" w:hAnsi="Montserrat" w:cs="Arial"/>
          <w:color w:val="000000" w:themeColor="text1"/>
          <w:sz w:val="18"/>
          <w:szCs w:val="18"/>
          <w:lang w:eastAsia="en-US"/>
        </w:rPr>
      </w:pPr>
      <w:r w:rsidRPr="00667528">
        <w:rPr>
          <w:rFonts w:ascii="Montserrat" w:hAnsi="Montserrat" w:cs="Arial"/>
          <w:b/>
          <w:color w:val="000000" w:themeColor="text1"/>
          <w:sz w:val="18"/>
          <w:szCs w:val="18"/>
          <w:u w:val="single"/>
          <w:lang w:eastAsia="en-US"/>
        </w:rPr>
        <w:t>ÍNDICE CINTURA TALLA</w:t>
      </w:r>
      <w:r>
        <w:rPr>
          <w:rFonts w:ascii="Montserrat" w:hAnsi="Montserrat" w:cs="Arial"/>
          <w:b/>
          <w:color w:val="000000" w:themeColor="text1"/>
          <w:sz w:val="18"/>
          <w:szCs w:val="18"/>
          <w:u w:val="single"/>
          <w:lang w:eastAsia="en-US"/>
        </w:rPr>
        <w:t xml:space="preserve"> (ICT)</w:t>
      </w:r>
      <w:r w:rsidRPr="00667528">
        <w:rPr>
          <w:rFonts w:ascii="Montserrat" w:hAnsi="Montserrat" w:cs="Arial"/>
          <w:b/>
          <w:color w:val="000000" w:themeColor="text1"/>
          <w:sz w:val="18"/>
          <w:szCs w:val="18"/>
          <w:u w:val="single"/>
          <w:lang w:eastAsia="en-US"/>
        </w:rPr>
        <w:t>:</w:t>
      </w:r>
      <w:r w:rsidRPr="00C9472E">
        <w:rPr>
          <w:rFonts w:cs="Arial"/>
          <w:sz w:val="22"/>
          <w:szCs w:val="22"/>
          <w:highlight w:val="yellow"/>
        </w:rPr>
        <w:t xml:space="preserve"> </w:t>
      </w:r>
    </w:p>
    <w:p w:rsidR="00A964E8" w:rsidRDefault="00A964E8" w:rsidP="00D544C6">
      <w:pPr>
        <w:pStyle w:val="Default"/>
        <w:numPr>
          <w:ilvl w:val="0"/>
          <w:numId w:val="40"/>
        </w:numPr>
        <w:jc w:val="both"/>
        <w:rPr>
          <w:rFonts w:ascii="Montserrat" w:hAnsi="Montserrat" w:cs="Arial"/>
          <w:color w:val="000000" w:themeColor="text1"/>
          <w:sz w:val="18"/>
          <w:szCs w:val="18"/>
          <w:lang w:eastAsia="en-US"/>
        </w:rPr>
      </w:pPr>
      <w:r w:rsidRPr="00667528">
        <w:rPr>
          <w:rFonts w:ascii="Montserrat" w:hAnsi="Montserrat" w:cs="Arial"/>
          <w:color w:val="000000" w:themeColor="text1"/>
          <w:sz w:val="18"/>
          <w:szCs w:val="18"/>
          <w:lang w:eastAsia="en-US"/>
        </w:rPr>
        <w:t>El registro en esta casilla se alimenta de los datos de circunferencia de cintura y la talla expresada en centímetros. La división de ambos datos arroja el dato de índice cintura-talla, el cual es un indicador de riesgo cardiovascular al mostrar una mayor distribución de grasa a</w:t>
      </w:r>
      <w:r w:rsidR="0046795D">
        <w:rPr>
          <w:rFonts w:ascii="Montserrat" w:hAnsi="Montserrat" w:cs="Arial"/>
          <w:color w:val="000000" w:themeColor="text1"/>
          <w:sz w:val="18"/>
          <w:szCs w:val="18"/>
          <w:lang w:eastAsia="en-US"/>
        </w:rPr>
        <w:t xml:space="preserve"> nivel </w:t>
      </w:r>
      <w:proofErr w:type="spellStart"/>
      <w:r w:rsidR="0046795D">
        <w:rPr>
          <w:rFonts w:ascii="Montserrat" w:hAnsi="Montserrat" w:cs="Arial"/>
          <w:color w:val="000000" w:themeColor="text1"/>
          <w:sz w:val="18"/>
          <w:szCs w:val="18"/>
          <w:lang w:eastAsia="en-US"/>
        </w:rPr>
        <w:t>intra</w:t>
      </w:r>
      <w:r w:rsidRPr="00667528">
        <w:rPr>
          <w:rFonts w:ascii="Montserrat" w:hAnsi="Montserrat" w:cs="Arial"/>
          <w:color w:val="000000" w:themeColor="text1"/>
          <w:sz w:val="18"/>
          <w:szCs w:val="18"/>
          <w:lang w:eastAsia="en-US"/>
        </w:rPr>
        <w:t>bdominal</w:t>
      </w:r>
      <w:proofErr w:type="spellEnd"/>
      <w:r w:rsidRPr="00667528">
        <w:rPr>
          <w:rFonts w:ascii="Montserrat" w:hAnsi="Montserrat" w:cs="Arial"/>
          <w:color w:val="000000" w:themeColor="text1"/>
          <w:sz w:val="18"/>
          <w:szCs w:val="18"/>
          <w:lang w:eastAsia="en-US"/>
        </w:rPr>
        <w:t xml:space="preserve"> y visceral.</w:t>
      </w:r>
    </w:p>
    <w:p w:rsidR="00A964E8" w:rsidRDefault="00A964E8" w:rsidP="00A964E8">
      <w:pPr>
        <w:pStyle w:val="Default"/>
        <w:ind w:left="720"/>
        <w:jc w:val="both"/>
        <w:rPr>
          <w:rFonts w:ascii="Montserrat" w:hAnsi="Montserrat" w:cs="Arial"/>
          <w:color w:val="000000" w:themeColor="text1"/>
          <w:sz w:val="18"/>
          <w:szCs w:val="18"/>
          <w:lang w:eastAsia="en-US"/>
        </w:rPr>
      </w:pPr>
    </w:p>
    <w:p w:rsidR="00A964E8"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 w:val="18"/>
          <w:szCs w:val="18"/>
        </w:rPr>
      </w:pPr>
      <m:oMathPara>
        <m:oMath>
          <m:r>
            <w:rPr>
              <w:rFonts w:ascii="Cambria Math" w:hAnsi="Cambria Math" w:cs="Arial"/>
              <w:color w:val="000000" w:themeColor="text1"/>
              <w:sz w:val="18"/>
              <w:szCs w:val="18"/>
            </w:rPr>
            <m:t xml:space="preserve">ICT= </m:t>
          </m:r>
          <m:f>
            <m:fPr>
              <m:ctrlPr>
                <w:rPr>
                  <w:rFonts w:ascii="Cambria Math" w:hAnsi="Cambria Math" w:cs="Arial"/>
                  <w:bCs/>
                  <w:i/>
                  <w:sz w:val="18"/>
                  <w:szCs w:val="18"/>
                </w:rPr>
              </m:ctrlPr>
            </m:fPr>
            <m:num>
              <m:r>
                <w:rPr>
                  <w:rFonts w:ascii="Cambria Math" w:eastAsia="Cambria Math" w:hAnsi="Cambria Math" w:cs="Cambria Math"/>
                  <w:sz w:val="18"/>
                  <w:szCs w:val="18"/>
                </w:rPr>
                <m:t xml:space="preserve">Circunferencia </m:t>
              </m:r>
              <m:r>
                <w:rPr>
                  <w:rFonts w:ascii="Cambria Math" w:hAnsi="Cambria Math" w:cs="Arial"/>
                  <w:sz w:val="18"/>
                  <w:szCs w:val="18"/>
                </w:rPr>
                <m:t>de cintura (cm)</m:t>
              </m:r>
            </m:num>
            <m:den>
              <m:r>
                <w:rPr>
                  <w:rFonts w:ascii="Cambria Math" w:hAnsi="Cambria Math" w:cs="Arial"/>
                  <w:sz w:val="18"/>
                  <w:szCs w:val="18"/>
                </w:rPr>
                <m:t>Talla (cm)</m:t>
              </m:r>
            </m:den>
          </m:f>
        </m:oMath>
      </m:oMathPara>
    </w:p>
    <w:p w:rsidR="00A964E8" w:rsidRDefault="00A964E8" w:rsidP="00A964E8">
      <w:pPr>
        <w:pStyle w:val="Default"/>
        <w:ind w:left="720"/>
        <w:jc w:val="both"/>
        <w:rPr>
          <w:rFonts w:ascii="Montserrat" w:hAnsi="Montserrat" w:cs="Arial"/>
          <w:color w:val="000000" w:themeColor="text1"/>
          <w:sz w:val="18"/>
          <w:szCs w:val="18"/>
          <w:lang w:eastAsia="en-US"/>
        </w:rPr>
      </w:pPr>
    </w:p>
    <w:p w:rsidR="00A964E8" w:rsidRPr="0046795D" w:rsidRDefault="00A964E8" w:rsidP="00D544C6">
      <w:pPr>
        <w:pStyle w:val="Default"/>
        <w:numPr>
          <w:ilvl w:val="0"/>
          <w:numId w:val="41"/>
        </w:numPr>
        <w:jc w:val="both"/>
        <w:rPr>
          <w:rFonts w:ascii="Montserrat" w:hAnsi="Montserrat" w:cs="Arial"/>
          <w:color w:val="auto"/>
          <w:sz w:val="18"/>
          <w:szCs w:val="18"/>
          <w:lang w:eastAsia="en-US"/>
        </w:rPr>
      </w:pPr>
      <w:r w:rsidRPr="0046795D">
        <w:rPr>
          <w:rFonts w:ascii="Montserrat" w:hAnsi="Montserrat" w:cs="Arial"/>
          <w:color w:val="auto"/>
          <w:sz w:val="18"/>
          <w:szCs w:val="18"/>
          <w:lang w:eastAsia="en-US"/>
        </w:rPr>
        <w:t>Registe el cociente, es decir el valor numérico resultado de la división, si este es mayor a 0.5 es un indicador que alerta sobre el riesgo cardiovascular.</w:t>
      </w:r>
    </w:p>
    <w:p w:rsidR="00A964E8" w:rsidRPr="0046795D" w:rsidRDefault="00A964E8" w:rsidP="00A964E8">
      <w:pPr>
        <w:pStyle w:val="Default"/>
        <w:ind w:left="720"/>
        <w:jc w:val="both"/>
        <w:rPr>
          <w:rFonts w:ascii="Montserrat" w:hAnsi="Montserrat" w:cs="Arial"/>
          <w:color w:val="auto"/>
          <w:sz w:val="18"/>
          <w:szCs w:val="18"/>
          <w:lang w:eastAsia="en-US"/>
        </w:rPr>
      </w:pPr>
    </w:p>
    <w:p w:rsidR="00A964E8" w:rsidRDefault="00A964E8" w:rsidP="00B930CD">
      <w:pPr>
        <w:pStyle w:val="Default"/>
        <w:numPr>
          <w:ilvl w:val="0"/>
          <w:numId w:val="16"/>
        </w:numPr>
        <w:jc w:val="both"/>
        <w:rPr>
          <w:rFonts w:ascii="Montserrat" w:hAnsi="Montserrat" w:cs="Arial"/>
          <w:color w:val="000000" w:themeColor="text1"/>
          <w:sz w:val="18"/>
          <w:szCs w:val="18"/>
          <w:lang w:eastAsia="en-US"/>
        </w:rPr>
      </w:pPr>
      <w:r w:rsidRPr="00BD15F4">
        <w:rPr>
          <w:rFonts w:ascii="Montserrat" w:hAnsi="Montserrat" w:cs="Arial"/>
          <w:b/>
          <w:color w:val="000000" w:themeColor="text1"/>
          <w:sz w:val="18"/>
          <w:szCs w:val="18"/>
          <w:u w:val="single"/>
          <w:lang w:eastAsia="en-US"/>
        </w:rPr>
        <w:t>PRESIÓN ARTERIAL:</w:t>
      </w:r>
      <w:r w:rsidRPr="00BD15F4">
        <w:rPr>
          <w:rFonts w:ascii="Montserrat" w:hAnsi="Montserrat" w:cs="Arial"/>
          <w:color w:val="000000" w:themeColor="text1"/>
          <w:sz w:val="18"/>
          <w:szCs w:val="18"/>
          <w:lang w:eastAsia="en-US"/>
        </w:rPr>
        <w:t xml:space="preserve"> </w:t>
      </w:r>
    </w:p>
    <w:p w:rsidR="00A964E8" w:rsidRPr="0046795D" w:rsidRDefault="00A964E8" w:rsidP="00D544C6">
      <w:pPr>
        <w:pStyle w:val="Default"/>
        <w:numPr>
          <w:ilvl w:val="0"/>
          <w:numId w:val="42"/>
        </w:numPr>
        <w:rPr>
          <w:rFonts w:ascii="Montserrat" w:hAnsi="Montserrat" w:cs="Arial"/>
          <w:color w:val="auto"/>
          <w:sz w:val="18"/>
          <w:szCs w:val="18"/>
          <w:lang w:eastAsia="en-US"/>
        </w:rPr>
      </w:pPr>
      <w:r w:rsidRPr="0046795D">
        <w:rPr>
          <w:rFonts w:ascii="Montserrat" w:hAnsi="Montserrat" w:cs="Arial"/>
          <w:color w:val="auto"/>
          <w:sz w:val="18"/>
          <w:szCs w:val="18"/>
          <w:lang w:eastAsia="en-US"/>
        </w:rPr>
        <w:t>Registre el dato numérico de la presión arterial:</w:t>
      </w:r>
    </w:p>
    <w:p w:rsidR="00A964E8" w:rsidRPr="0046795D" w:rsidRDefault="00A964E8" w:rsidP="00B930CD">
      <w:pPr>
        <w:pStyle w:val="Default"/>
        <w:numPr>
          <w:ilvl w:val="0"/>
          <w:numId w:val="21"/>
        </w:numPr>
        <w:rPr>
          <w:rFonts w:ascii="Montserrat" w:hAnsi="Montserrat" w:cs="Arial"/>
          <w:color w:val="auto"/>
          <w:sz w:val="18"/>
          <w:szCs w:val="18"/>
          <w:lang w:eastAsia="en-US"/>
        </w:rPr>
      </w:pPr>
      <w:r w:rsidRPr="0046795D">
        <w:rPr>
          <w:rFonts w:ascii="Montserrat" w:hAnsi="Montserrat" w:cs="Arial"/>
          <w:color w:val="auto"/>
          <w:sz w:val="18"/>
          <w:szCs w:val="18"/>
          <w:lang w:eastAsia="en-US"/>
        </w:rPr>
        <w:t xml:space="preserve">Sistólica: Anote la cifra de presión arterial sistólica en </w:t>
      </w:r>
      <w:proofErr w:type="spellStart"/>
      <w:r w:rsidRPr="0046795D">
        <w:rPr>
          <w:rFonts w:ascii="Montserrat" w:hAnsi="Montserrat" w:cs="Arial"/>
          <w:color w:val="auto"/>
          <w:sz w:val="18"/>
          <w:szCs w:val="18"/>
          <w:lang w:eastAsia="en-US"/>
        </w:rPr>
        <w:t>mmHg</w:t>
      </w:r>
      <w:proofErr w:type="spellEnd"/>
      <w:r w:rsidRPr="0046795D">
        <w:rPr>
          <w:rFonts w:ascii="Montserrat" w:hAnsi="Montserrat" w:cs="Arial"/>
          <w:color w:val="auto"/>
          <w:sz w:val="18"/>
          <w:szCs w:val="18"/>
          <w:lang w:eastAsia="en-US"/>
        </w:rPr>
        <w:t xml:space="preserve"> (primer ruido escuchado).</w:t>
      </w:r>
    </w:p>
    <w:p w:rsidR="00A964E8" w:rsidRPr="0046795D" w:rsidRDefault="00A964E8" w:rsidP="00B930CD">
      <w:pPr>
        <w:pStyle w:val="Default"/>
        <w:numPr>
          <w:ilvl w:val="0"/>
          <w:numId w:val="21"/>
        </w:numPr>
        <w:jc w:val="both"/>
        <w:rPr>
          <w:rFonts w:ascii="Montserrat" w:hAnsi="Montserrat" w:cs="Arial"/>
          <w:color w:val="auto"/>
          <w:sz w:val="18"/>
          <w:szCs w:val="18"/>
          <w:lang w:eastAsia="en-US"/>
        </w:rPr>
      </w:pPr>
      <w:r w:rsidRPr="0046795D">
        <w:rPr>
          <w:rFonts w:ascii="Montserrat" w:hAnsi="Montserrat" w:cs="Arial"/>
          <w:color w:val="auto"/>
          <w:sz w:val="18"/>
          <w:szCs w:val="18"/>
          <w:lang w:eastAsia="en-US"/>
        </w:rPr>
        <w:t xml:space="preserve">Diastólica: Anote la cifra de presión arterial diastólica </w:t>
      </w:r>
      <w:proofErr w:type="spellStart"/>
      <w:r w:rsidRPr="0046795D">
        <w:rPr>
          <w:rFonts w:ascii="Montserrat" w:hAnsi="Montserrat" w:cs="Arial"/>
          <w:color w:val="auto"/>
          <w:sz w:val="18"/>
          <w:szCs w:val="18"/>
          <w:lang w:eastAsia="en-US"/>
        </w:rPr>
        <w:t>mmHg</w:t>
      </w:r>
      <w:proofErr w:type="spellEnd"/>
      <w:r w:rsidRPr="0046795D">
        <w:rPr>
          <w:rFonts w:ascii="Montserrat" w:hAnsi="Montserrat" w:cs="Arial"/>
          <w:color w:val="auto"/>
          <w:sz w:val="18"/>
          <w:szCs w:val="18"/>
          <w:lang w:eastAsia="en-US"/>
        </w:rPr>
        <w:t xml:space="preserve"> (último ruido escuchado)</w:t>
      </w:r>
    </w:p>
    <w:p w:rsidR="00A964E8" w:rsidRPr="0046795D" w:rsidRDefault="00A964E8" w:rsidP="00B930CD">
      <w:pPr>
        <w:pStyle w:val="Default"/>
        <w:numPr>
          <w:ilvl w:val="0"/>
          <w:numId w:val="21"/>
        </w:numPr>
        <w:jc w:val="both"/>
        <w:rPr>
          <w:rFonts w:ascii="Montserrat" w:hAnsi="Montserrat" w:cs="Arial"/>
          <w:color w:val="auto"/>
          <w:sz w:val="18"/>
          <w:szCs w:val="18"/>
          <w:lang w:eastAsia="en-US"/>
        </w:rPr>
      </w:pPr>
      <w:r w:rsidRPr="0046795D">
        <w:rPr>
          <w:rFonts w:ascii="Montserrat" w:hAnsi="Montserrat" w:cs="Arial"/>
          <w:color w:val="auto"/>
          <w:sz w:val="18"/>
          <w:szCs w:val="18"/>
          <w:lang w:eastAsia="en-US"/>
        </w:rPr>
        <w:t>Separe con una diagonal las dos mediciones.</w:t>
      </w:r>
    </w:p>
    <w:p w:rsidR="00A964E8" w:rsidRPr="0046795D" w:rsidRDefault="00A964E8" w:rsidP="00D544C6">
      <w:pPr>
        <w:pStyle w:val="Default"/>
        <w:numPr>
          <w:ilvl w:val="0"/>
          <w:numId w:val="43"/>
        </w:numPr>
        <w:rPr>
          <w:rFonts w:ascii="Montserrat" w:hAnsi="Montserrat" w:cs="Arial"/>
          <w:color w:val="auto"/>
          <w:sz w:val="18"/>
          <w:szCs w:val="18"/>
          <w:lang w:eastAsia="en-US"/>
        </w:rPr>
      </w:pPr>
      <w:r w:rsidRPr="0046795D">
        <w:rPr>
          <w:rFonts w:ascii="Montserrat" w:hAnsi="Montserrat" w:cs="Arial"/>
          <w:color w:val="auto"/>
          <w:sz w:val="18"/>
          <w:szCs w:val="18"/>
          <w:lang w:eastAsia="en-US"/>
        </w:rPr>
        <w:t xml:space="preserve">Verifique si se encuentra o no en los rangos de normalidad de acuerdo a los valores de referencia </w:t>
      </w:r>
      <w:r w:rsidRPr="0046795D">
        <w:rPr>
          <w:rFonts w:ascii="Montserrat" w:hAnsi="Montserrat" w:cs="Arial"/>
          <w:color w:val="auto"/>
          <w:sz w:val="18"/>
          <w:szCs w:val="18"/>
          <w:lang w:val="es-ES_tradnl"/>
        </w:rPr>
        <w:t>(en el reverso del formato, en la esquina inferior derecha se encuentran los valores de referencia para población adolescente).</w:t>
      </w:r>
    </w:p>
    <w:p w:rsidR="00A964E8" w:rsidRPr="0046795D" w:rsidRDefault="00A964E8" w:rsidP="00A964E8">
      <w:pPr>
        <w:pStyle w:val="Default"/>
        <w:jc w:val="both"/>
        <w:rPr>
          <w:rFonts w:ascii="Montserrat" w:hAnsi="Montserrat" w:cs="Arial"/>
          <w:color w:val="auto"/>
          <w:sz w:val="18"/>
          <w:szCs w:val="18"/>
          <w:lang w:eastAsia="en-US"/>
        </w:rPr>
      </w:pPr>
    </w:p>
    <w:p w:rsidR="00A964E8" w:rsidRPr="0046795D" w:rsidRDefault="00A964E8" w:rsidP="00B930CD">
      <w:pPr>
        <w:pStyle w:val="Default"/>
        <w:numPr>
          <w:ilvl w:val="0"/>
          <w:numId w:val="16"/>
        </w:numPr>
        <w:jc w:val="both"/>
        <w:rPr>
          <w:rFonts w:ascii="Montserrat" w:hAnsi="Montserrat" w:cs="Arial"/>
          <w:color w:val="auto"/>
          <w:sz w:val="18"/>
          <w:szCs w:val="18"/>
          <w:lang w:eastAsia="en-US"/>
        </w:rPr>
      </w:pPr>
      <w:r w:rsidRPr="0046795D">
        <w:rPr>
          <w:rFonts w:ascii="Montserrat" w:hAnsi="Montserrat" w:cs="Arial"/>
          <w:b/>
          <w:color w:val="auto"/>
          <w:sz w:val="18"/>
          <w:szCs w:val="18"/>
          <w:u w:val="single"/>
          <w:lang w:eastAsia="en-US"/>
        </w:rPr>
        <w:t>PERFIL DE LÍPIDOS</w:t>
      </w:r>
      <w:r w:rsidRPr="0046795D">
        <w:rPr>
          <w:rFonts w:ascii="Montserrat" w:hAnsi="Montserrat" w:cs="Arial"/>
          <w:color w:val="auto"/>
          <w:sz w:val="18"/>
          <w:szCs w:val="18"/>
          <w:lang w:eastAsia="en-US"/>
        </w:rPr>
        <w:t xml:space="preserve">: </w:t>
      </w:r>
    </w:p>
    <w:p w:rsidR="00A964E8" w:rsidRPr="0046795D" w:rsidRDefault="00A964E8" w:rsidP="00D544C6">
      <w:pPr>
        <w:pStyle w:val="Default"/>
        <w:numPr>
          <w:ilvl w:val="0"/>
          <w:numId w:val="44"/>
        </w:numPr>
        <w:jc w:val="both"/>
        <w:rPr>
          <w:rFonts w:ascii="Montserrat" w:hAnsi="Montserrat" w:cs="Arial"/>
          <w:color w:val="auto"/>
          <w:sz w:val="18"/>
          <w:szCs w:val="18"/>
          <w:lang w:eastAsia="en-US"/>
        </w:rPr>
      </w:pPr>
      <w:r w:rsidRPr="0046795D">
        <w:rPr>
          <w:rFonts w:ascii="Montserrat" w:hAnsi="Montserrat" w:cs="Arial"/>
          <w:color w:val="auto"/>
          <w:sz w:val="18"/>
          <w:szCs w:val="18"/>
          <w:lang w:eastAsia="en-US"/>
        </w:rPr>
        <w:t>El perfil de lípidos se indicará necesariamente en los casos de las y los adolescentes que en su detección nutricia presenten sobrepeso u obesidad.</w:t>
      </w:r>
    </w:p>
    <w:p w:rsidR="00A964E8" w:rsidRPr="0046795D" w:rsidRDefault="00A964E8" w:rsidP="00D544C6">
      <w:pPr>
        <w:pStyle w:val="Default"/>
        <w:numPr>
          <w:ilvl w:val="0"/>
          <w:numId w:val="44"/>
        </w:numPr>
        <w:jc w:val="both"/>
        <w:rPr>
          <w:rFonts w:ascii="Montserrat" w:hAnsi="Montserrat" w:cs="Arial"/>
          <w:color w:val="auto"/>
          <w:sz w:val="18"/>
          <w:szCs w:val="18"/>
          <w:lang w:eastAsia="en-US"/>
        </w:rPr>
      </w:pPr>
      <w:r w:rsidRPr="0046795D">
        <w:rPr>
          <w:rFonts w:ascii="Montserrat" w:hAnsi="Montserrat" w:cs="Arial"/>
          <w:color w:val="auto"/>
          <w:sz w:val="18"/>
          <w:szCs w:val="18"/>
          <w:lang w:eastAsia="en-US"/>
        </w:rPr>
        <w:t xml:space="preserve">Si durante la consulta se presenta el resultado de Perfil de lípidos, registre una “X” en la columna: Colesterol Total (CT), Triglicéridos (TG), Colesterol HDL y/o Colesterol LDL, donde el valor esté fuera de los rangos de normalidad </w:t>
      </w:r>
      <w:r w:rsidRPr="0046795D">
        <w:rPr>
          <w:rFonts w:ascii="Montserrat" w:hAnsi="Montserrat" w:cs="Arial"/>
          <w:color w:val="auto"/>
          <w:sz w:val="18"/>
          <w:szCs w:val="18"/>
          <w:lang w:val="es-ES_tradnl"/>
        </w:rPr>
        <w:t xml:space="preserve">(en el reverso del formato, se encuentra el apartado específico para reportar </w:t>
      </w:r>
      <w:r w:rsidRPr="0046795D">
        <w:rPr>
          <w:rFonts w:ascii="Montserrat" w:hAnsi="Montserrat" w:cs="Arial"/>
          <w:color w:val="auto"/>
          <w:sz w:val="18"/>
          <w:szCs w:val="18"/>
          <w:lang w:val="es-ES_tradnl"/>
        </w:rPr>
        <w:lastRenderedPageBreak/>
        <w:t>los resultados de los exámenes de laboratorio y en la esquina inferior derecha se encuentran los valores de referencia para población adolescente).</w:t>
      </w:r>
    </w:p>
    <w:p w:rsidR="00A964E8" w:rsidRPr="00BD15F4" w:rsidRDefault="00A964E8" w:rsidP="00A964E8">
      <w:pPr>
        <w:pStyle w:val="Default"/>
        <w:ind w:left="720"/>
        <w:jc w:val="both"/>
        <w:rPr>
          <w:rFonts w:ascii="Montserrat" w:hAnsi="Montserrat" w:cs="Arial"/>
          <w:color w:val="000000" w:themeColor="text1"/>
          <w:sz w:val="18"/>
          <w:szCs w:val="18"/>
          <w:lang w:eastAsia="en-US"/>
        </w:rPr>
      </w:pPr>
    </w:p>
    <w:p w:rsidR="00A964E8" w:rsidRDefault="00A964E8" w:rsidP="00B930CD">
      <w:pPr>
        <w:pStyle w:val="Default"/>
        <w:numPr>
          <w:ilvl w:val="0"/>
          <w:numId w:val="16"/>
        </w:numPr>
        <w:jc w:val="both"/>
        <w:rPr>
          <w:rFonts w:ascii="Montserrat" w:hAnsi="Montserrat" w:cs="Arial"/>
          <w:color w:val="000000" w:themeColor="text1"/>
          <w:sz w:val="18"/>
          <w:szCs w:val="18"/>
          <w:lang w:eastAsia="en-US"/>
        </w:rPr>
      </w:pPr>
      <w:r w:rsidRPr="00BD15F4">
        <w:rPr>
          <w:rFonts w:ascii="Montserrat" w:hAnsi="Montserrat" w:cs="Arial"/>
          <w:b/>
          <w:color w:val="000000" w:themeColor="text1"/>
          <w:sz w:val="18"/>
          <w:szCs w:val="18"/>
          <w:u w:val="single"/>
          <w:lang w:eastAsia="en-US"/>
        </w:rPr>
        <w:t>INTERPRETACIÓN DEL RIESGO:</w:t>
      </w:r>
      <w:r w:rsidRPr="00BD15F4">
        <w:rPr>
          <w:rFonts w:ascii="Montserrat" w:hAnsi="Montserrat" w:cs="Arial"/>
          <w:color w:val="000000" w:themeColor="text1"/>
          <w:sz w:val="18"/>
          <w:szCs w:val="18"/>
          <w:lang w:eastAsia="en-US"/>
        </w:rPr>
        <w:t xml:space="preserve"> </w:t>
      </w:r>
    </w:p>
    <w:p w:rsidR="00A964E8" w:rsidRDefault="00A964E8" w:rsidP="00632FA3">
      <w:pPr>
        <w:pStyle w:val="Default"/>
        <w:numPr>
          <w:ilvl w:val="0"/>
          <w:numId w:val="45"/>
        </w:numPr>
        <w:jc w:val="both"/>
        <w:rPr>
          <w:rFonts w:ascii="Montserrat" w:hAnsi="Montserrat" w:cs="Arial"/>
          <w:color w:val="000000" w:themeColor="text1"/>
          <w:sz w:val="18"/>
          <w:szCs w:val="18"/>
          <w:lang w:eastAsia="en-US"/>
        </w:rPr>
      </w:pPr>
      <w:r w:rsidRPr="00BD15F4">
        <w:rPr>
          <w:rFonts w:ascii="Montserrat" w:hAnsi="Montserrat" w:cs="Arial"/>
          <w:color w:val="000000" w:themeColor="text1"/>
          <w:sz w:val="18"/>
          <w:szCs w:val="18"/>
          <w:lang w:eastAsia="en-US"/>
        </w:rPr>
        <w:t xml:space="preserve">Se indicará riesgo cardiovascular cuando al menos </w:t>
      </w:r>
      <w:r w:rsidRPr="00315641">
        <w:rPr>
          <w:rFonts w:ascii="Montserrat" w:hAnsi="Montserrat" w:cs="Arial"/>
          <w:b/>
          <w:color w:val="000000" w:themeColor="text1"/>
          <w:sz w:val="18"/>
          <w:szCs w:val="18"/>
          <w:lang w:eastAsia="en-US"/>
        </w:rPr>
        <w:t>dos</w:t>
      </w:r>
      <w:r w:rsidRPr="00BD15F4">
        <w:rPr>
          <w:rFonts w:ascii="Montserrat" w:hAnsi="Montserrat" w:cs="Arial"/>
          <w:color w:val="000000" w:themeColor="text1"/>
          <w:sz w:val="18"/>
          <w:szCs w:val="18"/>
          <w:lang w:eastAsia="en-US"/>
        </w:rPr>
        <w:t xml:space="preserve"> de los indicadores (índice cintura talla, presión arterial</w:t>
      </w:r>
      <w:r w:rsidR="00632FA3">
        <w:rPr>
          <w:rFonts w:ascii="Montserrat" w:hAnsi="Montserrat" w:cs="Arial"/>
          <w:color w:val="000000" w:themeColor="text1"/>
          <w:sz w:val="18"/>
          <w:szCs w:val="18"/>
          <w:lang w:eastAsia="en-US"/>
        </w:rPr>
        <w:t>,</w:t>
      </w:r>
      <w:r w:rsidRPr="00BD15F4">
        <w:rPr>
          <w:rFonts w:ascii="Montserrat" w:hAnsi="Montserrat" w:cs="Arial"/>
          <w:color w:val="000000" w:themeColor="text1"/>
          <w:sz w:val="18"/>
          <w:szCs w:val="18"/>
          <w:lang w:eastAsia="en-US"/>
        </w:rPr>
        <w:t xml:space="preserve"> perfil de lípidos</w:t>
      </w:r>
      <w:r w:rsidR="00632FA3">
        <w:rPr>
          <w:rFonts w:ascii="Montserrat" w:hAnsi="Montserrat" w:cs="Arial"/>
          <w:color w:val="000000" w:themeColor="text1"/>
          <w:sz w:val="18"/>
          <w:szCs w:val="18"/>
          <w:lang w:eastAsia="en-US"/>
        </w:rPr>
        <w:t xml:space="preserve"> </w:t>
      </w:r>
      <w:r w:rsidR="00632FA3" w:rsidRPr="00632FA3">
        <w:rPr>
          <w:rFonts w:ascii="Montserrat" w:hAnsi="Montserrat" w:cs="Arial"/>
          <w:color w:val="000000" w:themeColor="text1"/>
          <w:sz w:val="18"/>
          <w:szCs w:val="18"/>
          <w:lang w:eastAsia="en-US"/>
        </w:rPr>
        <w:t>o glucosa en ayuno</w:t>
      </w:r>
      <w:r w:rsidRPr="00BD15F4">
        <w:rPr>
          <w:rFonts w:ascii="Montserrat" w:hAnsi="Montserrat" w:cs="Arial"/>
          <w:color w:val="000000" w:themeColor="text1"/>
          <w:sz w:val="18"/>
          <w:szCs w:val="18"/>
          <w:lang w:eastAsia="en-US"/>
        </w:rPr>
        <w:t xml:space="preserve">) </w:t>
      </w:r>
      <w:r w:rsidRPr="00231AE4">
        <w:rPr>
          <w:rFonts w:ascii="Montserrat" w:hAnsi="Montserrat" w:cs="Arial"/>
          <w:color w:val="000000" w:themeColor="text1"/>
          <w:sz w:val="18"/>
          <w:szCs w:val="18"/>
          <w:lang w:eastAsia="en-US"/>
        </w:rPr>
        <w:t>se encuentran fuera de los parámetros normales</w:t>
      </w:r>
      <w:r w:rsidR="00632FA3">
        <w:rPr>
          <w:rFonts w:ascii="Montserrat" w:hAnsi="Montserrat" w:cs="Arial"/>
          <w:color w:val="000000" w:themeColor="text1"/>
          <w:sz w:val="18"/>
          <w:szCs w:val="18"/>
          <w:lang w:eastAsia="en-US"/>
        </w:rPr>
        <w:t xml:space="preserve"> </w:t>
      </w:r>
      <w:r w:rsidR="00632FA3" w:rsidRPr="00632FA3">
        <w:rPr>
          <w:rFonts w:ascii="Montserrat" w:hAnsi="Montserrat" w:cs="Arial"/>
          <w:color w:val="000000" w:themeColor="text1"/>
          <w:sz w:val="18"/>
          <w:szCs w:val="18"/>
          <w:lang w:eastAsia="en-US"/>
        </w:rPr>
        <w:t xml:space="preserve">o bien, si el ICT es mayor a 0.5 (En caso de que no existan recursos para la evaluación de presión arterial, perfil </w:t>
      </w:r>
      <w:r w:rsidR="00632FA3">
        <w:rPr>
          <w:rFonts w:ascii="Montserrat" w:hAnsi="Montserrat" w:cs="Arial"/>
          <w:color w:val="000000" w:themeColor="text1"/>
          <w:sz w:val="18"/>
          <w:szCs w:val="18"/>
          <w:lang w:eastAsia="en-US"/>
        </w:rPr>
        <w:t>de lípidos y glucosa en sangre)</w:t>
      </w:r>
      <w:r>
        <w:rPr>
          <w:rFonts w:ascii="Montserrat" w:hAnsi="Montserrat" w:cs="Arial"/>
          <w:color w:val="000000" w:themeColor="text1"/>
          <w:sz w:val="18"/>
          <w:szCs w:val="18"/>
          <w:lang w:eastAsia="en-US"/>
        </w:rPr>
        <w:t>.</w:t>
      </w:r>
    </w:p>
    <w:p w:rsidR="00A964E8" w:rsidRDefault="00A964E8" w:rsidP="00D544C6">
      <w:pPr>
        <w:pStyle w:val="Default"/>
        <w:numPr>
          <w:ilvl w:val="0"/>
          <w:numId w:val="45"/>
        </w:numPr>
        <w:jc w:val="both"/>
        <w:rPr>
          <w:rFonts w:ascii="Montserrat" w:hAnsi="Montserrat" w:cs="Arial"/>
          <w:color w:val="000000" w:themeColor="text1"/>
          <w:sz w:val="18"/>
          <w:szCs w:val="18"/>
          <w:lang w:eastAsia="en-US"/>
        </w:rPr>
      </w:pPr>
      <w:r>
        <w:rPr>
          <w:rFonts w:ascii="Montserrat" w:hAnsi="Montserrat" w:cs="Arial"/>
          <w:color w:val="000000" w:themeColor="text1"/>
          <w:sz w:val="18"/>
          <w:szCs w:val="18"/>
          <w:lang w:eastAsia="en-US"/>
        </w:rPr>
        <w:t>Registre:</w:t>
      </w:r>
    </w:p>
    <w:p w:rsidR="00A964E8" w:rsidRDefault="00A964E8" w:rsidP="00B930CD">
      <w:pPr>
        <w:pStyle w:val="Default"/>
        <w:numPr>
          <w:ilvl w:val="0"/>
          <w:numId w:val="22"/>
        </w:numPr>
        <w:jc w:val="both"/>
        <w:rPr>
          <w:rFonts w:ascii="Montserrat" w:hAnsi="Montserrat" w:cs="Arial"/>
          <w:color w:val="000000" w:themeColor="text1"/>
          <w:sz w:val="18"/>
          <w:szCs w:val="18"/>
          <w:lang w:eastAsia="en-US"/>
        </w:rPr>
      </w:pPr>
      <w:r w:rsidRPr="00231AE4">
        <w:rPr>
          <w:rFonts w:ascii="Montserrat" w:hAnsi="Montserrat" w:cs="Arial"/>
          <w:b/>
          <w:color w:val="000000" w:themeColor="text1"/>
          <w:sz w:val="18"/>
          <w:szCs w:val="18"/>
          <w:lang w:eastAsia="en-US"/>
        </w:rPr>
        <w:t xml:space="preserve">SI </w:t>
      </w:r>
      <w:r>
        <w:rPr>
          <w:rFonts w:ascii="Montserrat" w:hAnsi="Montserrat" w:cs="Arial"/>
          <w:color w:val="000000" w:themeColor="text1"/>
          <w:sz w:val="18"/>
          <w:szCs w:val="18"/>
          <w:lang w:eastAsia="en-US"/>
        </w:rPr>
        <w:t>t</w:t>
      </w:r>
      <w:r w:rsidRPr="00231AE4">
        <w:rPr>
          <w:rFonts w:ascii="Montserrat" w:hAnsi="Montserrat" w:cs="Arial"/>
          <w:color w:val="000000" w:themeColor="text1"/>
          <w:sz w:val="18"/>
          <w:szCs w:val="18"/>
          <w:lang w:eastAsia="en-US"/>
        </w:rPr>
        <w:t>iene riesgo cardio</w:t>
      </w:r>
      <w:r>
        <w:rPr>
          <w:rFonts w:ascii="Montserrat" w:hAnsi="Montserrat" w:cs="Arial"/>
          <w:color w:val="000000" w:themeColor="text1"/>
          <w:sz w:val="18"/>
          <w:szCs w:val="18"/>
          <w:lang w:eastAsia="en-US"/>
        </w:rPr>
        <w:t>vascular.</w:t>
      </w:r>
    </w:p>
    <w:p w:rsidR="00A964E8" w:rsidRPr="00231AE4" w:rsidRDefault="00A964E8" w:rsidP="00B930CD">
      <w:pPr>
        <w:pStyle w:val="Default"/>
        <w:numPr>
          <w:ilvl w:val="0"/>
          <w:numId w:val="22"/>
        </w:numPr>
        <w:jc w:val="both"/>
        <w:rPr>
          <w:rFonts w:ascii="Montserrat" w:hAnsi="Montserrat" w:cs="Arial"/>
          <w:color w:val="000000" w:themeColor="text1"/>
          <w:sz w:val="18"/>
          <w:szCs w:val="18"/>
          <w:lang w:eastAsia="en-US"/>
        </w:rPr>
      </w:pPr>
      <w:r w:rsidRPr="00231AE4">
        <w:rPr>
          <w:rFonts w:ascii="Montserrat" w:hAnsi="Montserrat" w:cs="Arial"/>
          <w:b/>
          <w:color w:val="000000" w:themeColor="text1"/>
          <w:sz w:val="18"/>
          <w:szCs w:val="18"/>
          <w:lang w:eastAsia="en-US"/>
        </w:rPr>
        <w:t>NO</w:t>
      </w:r>
      <w:r>
        <w:rPr>
          <w:rFonts w:ascii="Montserrat" w:hAnsi="Montserrat" w:cs="Arial"/>
          <w:color w:val="000000" w:themeColor="text1"/>
          <w:sz w:val="18"/>
          <w:szCs w:val="18"/>
          <w:lang w:eastAsia="en-US"/>
        </w:rPr>
        <w:t xml:space="preserve"> </w:t>
      </w:r>
      <w:r w:rsidRPr="00231AE4">
        <w:rPr>
          <w:rFonts w:ascii="Montserrat" w:hAnsi="Montserrat" w:cs="Arial"/>
          <w:color w:val="000000" w:themeColor="text1"/>
          <w:sz w:val="18"/>
          <w:szCs w:val="18"/>
          <w:lang w:eastAsia="en-US"/>
        </w:rPr>
        <w:t>tiene riesgo cardiovascular.</w:t>
      </w:r>
    </w:p>
    <w:p w:rsidR="00A964E8" w:rsidRPr="00BD15F4" w:rsidRDefault="00A964E8" w:rsidP="00A964E8">
      <w:pPr>
        <w:pStyle w:val="Default"/>
        <w:jc w:val="both"/>
        <w:rPr>
          <w:rFonts w:ascii="Montserrat" w:hAnsi="Montserrat" w:cs="Arial"/>
          <w:color w:val="000000" w:themeColor="text1"/>
          <w:sz w:val="18"/>
          <w:szCs w:val="18"/>
          <w:lang w:eastAsia="en-US"/>
        </w:rPr>
      </w:pPr>
    </w:p>
    <w:p w:rsidR="00A964E8" w:rsidRPr="00E543EB" w:rsidRDefault="00A964E8" w:rsidP="00A964E8">
      <w:pPr>
        <w:pStyle w:val="Default"/>
        <w:jc w:val="both"/>
        <w:rPr>
          <w:rFonts w:ascii="Montserrat Medium" w:hAnsi="Montserrat Medium" w:cs="Arial"/>
          <w:b/>
          <w:bCs/>
          <w:color w:val="auto"/>
          <w:lang w:eastAsia="en-US"/>
        </w:rPr>
      </w:pPr>
      <w:r w:rsidRPr="00E543EB">
        <w:rPr>
          <w:rFonts w:ascii="Montserrat Medium" w:hAnsi="Montserrat Medium" w:cs="Arial"/>
          <w:b/>
          <w:bCs/>
          <w:color w:val="auto"/>
          <w:lang w:eastAsia="en-US"/>
        </w:rPr>
        <w:t>ESTILO DE VIDA SALUDABLE:</w:t>
      </w:r>
    </w:p>
    <w:p w:rsidR="00A964E8" w:rsidRPr="00E543EB" w:rsidRDefault="00A964E8" w:rsidP="00A964E8">
      <w:pPr>
        <w:pStyle w:val="Default"/>
        <w:jc w:val="both"/>
        <w:rPr>
          <w:rFonts w:ascii="Montserrat" w:hAnsi="Montserrat" w:cs="Arial"/>
          <w:color w:val="auto"/>
          <w:sz w:val="18"/>
          <w:szCs w:val="18"/>
          <w:lang w:eastAsia="en-US"/>
        </w:rPr>
      </w:pPr>
      <w:r w:rsidRPr="00E543EB">
        <w:rPr>
          <w:rFonts w:ascii="Montserrat" w:hAnsi="Montserrat" w:cs="Arial"/>
          <w:color w:val="auto"/>
          <w:sz w:val="18"/>
          <w:szCs w:val="18"/>
          <w:lang w:eastAsia="en-US"/>
        </w:rPr>
        <w:t>En este apartado se indicará si durante la atención el adolescente recibió información específica para promover y apoyar cambios conductuales para tener un estilo de vida saludable que involucren alimentación correcta (orientación alimentaria), actividad física y/o señalar si fue integrado a algún grupo de actividad física o de educación alimentaria.</w:t>
      </w:r>
    </w:p>
    <w:p w:rsidR="00A964E8" w:rsidRPr="00E543EB" w:rsidRDefault="00A964E8" w:rsidP="00A964E8">
      <w:pPr>
        <w:pStyle w:val="Default"/>
        <w:jc w:val="both"/>
        <w:rPr>
          <w:rFonts w:ascii="Montserrat" w:hAnsi="Montserrat" w:cs="Arial"/>
          <w:color w:val="auto"/>
          <w:sz w:val="18"/>
          <w:szCs w:val="18"/>
          <w:lang w:eastAsia="en-US"/>
        </w:rPr>
      </w:pPr>
      <w:r w:rsidRPr="00E543EB">
        <w:rPr>
          <w:rFonts w:ascii="Montserrat" w:hAnsi="Montserrat" w:cs="Arial"/>
          <w:color w:val="auto"/>
          <w:sz w:val="18"/>
          <w:szCs w:val="18"/>
          <w:lang w:eastAsia="en-US"/>
        </w:rPr>
        <w:t xml:space="preserve">Registre </w:t>
      </w:r>
      <w:r w:rsidR="00383878" w:rsidRPr="00E543EB">
        <w:rPr>
          <w:rFonts w:ascii="Montserrat" w:hAnsi="Montserrat" w:cs="Arial"/>
          <w:color w:val="auto"/>
          <w:sz w:val="18"/>
          <w:szCs w:val="18"/>
          <w:lang w:eastAsia="en-US"/>
        </w:rPr>
        <w:t xml:space="preserve">“X” </w:t>
      </w:r>
      <w:r w:rsidR="00632FA3" w:rsidRPr="00632FA3">
        <w:rPr>
          <w:rFonts w:ascii="Montserrat" w:hAnsi="Montserrat" w:cs="Arial"/>
          <w:color w:val="auto"/>
          <w:sz w:val="18"/>
          <w:szCs w:val="18"/>
          <w:lang w:eastAsia="en-US"/>
        </w:rPr>
        <w:t>si durante la consulta se compartió alguna de las recomendaciones señaladas en alimentación o actividad física</w:t>
      </w:r>
      <w:r w:rsidRPr="00E543EB">
        <w:rPr>
          <w:rFonts w:ascii="Montserrat" w:hAnsi="Montserrat" w:cs="Arial"/>
          <w:color w:val="auto"/>
          <w:sz w:val="18"/>
          <w:szCs w:val="18"/>
          <w:lang w:eastAsia="en-US"/>
        </w:rPr>
        <w:t>.</w:t>
      </w:r>
    </w:p>
    <w:p w:rsidR="00DD263D" w:rsidRPr="00E543EB" w:rsidRDefault="00DD263D" w:rsidP="00DD263D">
      <w:pPr>
        <w:pStyle w:val="Normal0"/>
        <w:widowControl/>
        <w:numPr>
          <w:ilvl w:val="0"/>
          <w:numId w:val="16"/>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sz w:val="18"/>
          <w:szCs w:val="18"/>
          <w:u w:val="single"/>
        </w:rPr>
        <w:t>ALIMENTACIÓN:</w:t>
      </w:r>
      <w:r w:rsidRPr="00E543EB">
        <w:rPr>
          <w:rFonts w:ascii="Montserrat" w:eastAsia="Montserrat" w:hAnsi="Montserrat" w:cs="Montserrat"/>
          <w:sz w:val="18"/>
          <w:szCs w:val="18"/>
        </w:rPr>
        <w:t xml:space="preserve"> </w:t>
      </w:r>
    </w:p>
    <w:p w:rsidR="00DD263D" w:rsidRPr="00E543EB" w:rsidRDefault="00DD263D" w:rsidP="00DD263D">
      <w:pPr>
        <w:pStyle w:val="Normal0"/>
        <w:widowControl/>
        <w:numPr>
          <w:ilvl w:val="1"/>
          <w:numId w:val="16"/>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Consumo de frutas y verduras:</w:t>
      </w:r>
      <w:r w:rsidRPr="00E543EB">
        <w:rPr>
          <w:rFonts w:ascii="Montserrat" w:eastAsia="Montserrat" w:hAnsi="Montserrat" w:cs="Montserrat"/>
          <w:sz w:val="18"/>
          <w:szCs w:val="18"/>
        </w:rPr>
        <w:t xml:space="preserve"> 2 porciones de frutas y 3 porciones verduras al día. </w:t>
      </w:r>
    </w:p>
    <w:p w:rsidR="00DD263D" w:rsidRPr="00E543EB" w:rsidRDefault="00DD263D" w:rsidP="00DD263D">
      <w:pPr>
        <w:pStyle w:val="Normal0"/>
        <w:widowControl/>
        <w:numPr>
          <w:ilvl w:val="1"/>
          <w:numId w:val="16"/>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Consumo de bebidas azucaras:</w:t>
      </w:r>
      <w:r w:rsidRPr="00E543EB">
        <w:rPr>
          <w:rFonts w:ascii="Montserrat" w:eastAsia="Montserrat" w:hAnsi="Montserrat" w:cs="Montserrat"/>
          <w:sz w:val="18"/>
          <w:szCs w:val="18"/>
        </w:rPr>
        <w:t xml:space="preserve"> limitar o eliminar el consumo de bebidas azucaradas</w:t>
      </w:r>
    </w:p>
    <w:p w:rsidR="00DD263D" w:rsidRPr="00E543EB" w:rsidRDefault="00DD263D" w:rsidP="00DD263D">
      <w:pPr>
        <w:pStyle w:val="Normal0"/>
        <w:widowControl/>
        <w:numPr>
          <w:ilvl w:val="1"/>
          <w:numId w:val="16"/>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 xml:space="preserve">Comidas fuera de </w:t>
      </w:r>
      <w:proofErr w:type="spellStart"/>
      <w:r w:rsidRPr="00E543EB">
        <w:rPr>
          <w:rFonts w:ascii="Montserrat" w:eastAsia="Montserrat" w:hAnsi="Montserrat" w:cs="Montserrat"/>
          <w:b/>
          <w:bCs/>
          <w:sz w:val="18"/>
          <w:szCs w:val="18"/>
        </w:rPr>
        <w:t>casa</w:t>
      </w:r>
      <w:r w:rsidRPr="00E543EB">
        <w:rPr>
          <w:rFonts w:ascii="Montserrat" w:eastAsia="Montserrat" w:hAnsi="Montserrat" w:cs="Montserrat"/>
          <w:sz w:val="18"/>
          <w:szCs w:val="18"/>
        </w:rPr>
        <w:t>a</w:t>
      </w:r>
      <w:proofErr w:type="spellEnd"/>
      <w:r w:rsidRPr="00E543EB">
        <w:rPr>
          <w:rFonts w:ascii="Montserrat" w:eastAsia="Montserrat" w:hAnsi="Montserrat" w:cs="Montserrat"/>
          <w:sz w:val="18"/>
          <w:szCs w:val="18"/>
        </w:rPr>
        <w:t xml:space="preserve"> limitar las comidas fuera de casa</w:t>
      </w:r>
    </w:p>
    <w:p w:rsidR="00DD263D" w:rsidRPr="00E543EB" w:rsidRDefault="00DD263D" w:rsidP="00DD263D">
      <w:pPr>
        <w:pStyle w:val="Normal0"/>
        <w:widowControl/>
        <w:numPr>
          <w:ilvl w:val="1"/>
          <w:numId w:val="16"/>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 xml:space="preserve">Consumo de leguminosas: </w:t>
      </w:r>
      <w:r w:rsidRPr="00E543EB">
        <w:rPr>
          <w:rFonts w:ascii="Montserrat" w:eastAsia="Montserrat" w:hAnsi="Montserrat" w:cs="Montserrat"/>
          <w:sz w:val="18"/>
          <w:szCs w:val="18"/>
        </w:rPr>
        <w:t>consumir al menos 2 o 3 porciones de leguminosas a la semana</w:t>
      </w:r>
    </w:p>
    <w:p w:rsidR="00DD263D" w:rsidRPr="00E543EB" w:rsidRDefault="00DD263D" w:rsidP="00DD263D">
      <w:pPr>
        <w:pStyle w:val="Default"/>
        <w:numPr>
          <w:ilvl w:val="1"/>
          <w:numId w:val="16"/>
        </w:numPr>
        <w:jc w:val="both"/>
        <w:rPr>
          <w:rFonts w:ascii="Montserrat" w:hAnsi="Montserrat" w:cs="Arial"/>
          <w:b/>
          <w:color w:val="auto"/>
          <w:sz w:val="18"/>
          <w:szCs w:val="18"/>
          <w:u w:val="single"/>
          <w:lang w:eastAsia="en-US"/>
        </w:rPr>
      </w:pPr>
      <w:r w:rsidRPr="00E543EB">
        <w:rPr>
          <w:rFonts w:ascii="Montserrat" w:eastAsia="Montserrat" w:hAnsi="Montserrat" w:cs="Montserrat"/>
          <w:b/>
          <w:bCs/>
          <w:color w:val="auto"/>
          <w:sz w:val="18"/>
          <w:szCs w:val="18"/>
        </w:rPr>
        <w:t xml:space="preserve">Desayunar: </w:t>
      </w:r>
      <w:r w:rsidRPr="00E543EB">
        <w:rPr>
          <w:rFonts w:ascii="Montserrat" w:eastAsia="Montserrat" w:hAnsi="Montserrat" w:cs="Montserrat"/>
          <w:color w:val="auto"/>
          <w:sz w:val="18"/>
          <w:szCs w:val="18"/>
        </w:rPr>
        <w:t>desayunar todos los días</w:t>
      </w:r>
    </w:p>
    <w:p w:rsidR="00D80783" w:rsidRPr="00E543EB" w:rsidRDefault="00D80783" w:rsidP="00DD263D">
      <w:pPr>
        <w:pStyle w:val="Default"/>
        <w:numPr>
          <w:ilvl w:val="0"/>
          <w:numId w:val="16"/>
        </w:numPr>
        <w:jc w:val="both"/>
        <w:rPr>
          <w:rFonts w:ascii="Montserrat" w:hAnsi="Montserrat" w:cs="Arial"/>
          <w:b/>
          <w:color w:val="auto"/>
          <w:sz w:val="18"/>
          <w:szCs w:val="18"/>
          <w:u w:val="single"/>
          <w:lang w:eastAsia="en-US"/>
        </w:rPr>
      </w:pPr>
      <w:r w:rsidRPr="00E543EB">
        <w:rPr>
          <w:rFonts w:ascii="Montserrat" w:hAnsi="Montserrat" w:cs="Arial"/>
          <w:b/>
          <w:color w:val="auto"/>
          <w:sz w:val="18"/>
          <w:szCs w:val="18"/>
          <w:u w:val="single"/>
          <w:lang w:eastAsia="en-US"/>
        </w:rPr>
        <w:t>ACTIVIDAD FÍSICA:</w:t>
      </w:r>
    </w:p>
    <w:p w:rsidR="00723E36" w:rsidRPr="00E543EB" w:rsidRDefault="00D80783" w:rsidP="00723E36">
      <w:pPr>
        <w:pStyle w:val="Default"/>
        <w:ind w:left="720"/>
        <w:jc w:val="both"/>
        <w:rPr>
          <w:rFonts w:ascii="Montserrat" w:hAnsi="Montserrat" w:cs="Arial"/>
          <w:color w:val="auto"/>
          <w:sz w:val="18"/>
          <w:szCs w:val="18"/>
          <w:lang w:eastAsia="en-US"/>
        </w:rPr>
      </w:pPr>
      <w:r w:rsidRPr="00E543EB">
        <w:rPr>
          <w:rFonts w:ascii="Montserrat" w:hAnsi="Montserrat" w:cs="Arial"/>
          <w:color w:val="auto"/>
          <w:sz w:val="18"/>
          <w:szCs w:val="18"/>
          <w:lang w:eastAsia="en-US"/>
        </w:rPr>
        <w:t>Hablar de los beneficios de la actividad física y de mantenerse activos todos los días, sumando 60 minutos al día a actividades físicas moderadas a intensas, principalmente aeróbicas, a lo largo de la semana; deberían incorporar actividades aeróbicas intensas, así como aquellas que fortalecen los músculos y los huesos, al menos tres días a la semana; deberían limitar el tiempo dedicado a actividades sedentarias, particularmente el tiempo de ocio q</w:t>
      </w:r>
      <w:r w:rsidR="00723E36" w:rsidRPr="00E543EB">
        <w:rPr>
          <w:rFonts w:ascii="Montserrat" w:hAnsi="Montserrat" w:cs="Arial"/>
          <w:color w:val="auto"/>
          <w:sz w:val="18"/>
          <w:szCs w:val="18"/>
          <w:lang w:eastAsia="en-US"/>
        </w:rPr>
        <w:t>ue pasan frente a una pantalla.</w:t>
      </w:r>
    </w:p>
    <w:p w:rsidR="00723E36" w:rsidRPr="00E543EB" w:rsidRDefault="00723E36" w:rsidP="00723E36">
      <w:pPr>
        <w:pStyle w:val="Default"/>
        <w:ind w:left="720"/>
        <w:jc w:val="both"/>
        <w:rPr>
          <w:rFonts w:ascii="Montserrat" w:hAnsi="Montserrat" w:cs="Arial"/>
          <w:color w:val="auto"/>
          <w:sz w:val="18"/>
          <w:szCs w:val="18"/>
          <w:lang w:eastAsia="en-US"/>
        </w:rPr>
      </w:pPr>
    </w:p>
    <w:p w:rsidR="00DD263D" w:rsidRPr="00E543EB" w:rsidRDefault="00DD263D" w:rsidP="00723E36">
      <w:pPr>
        <w:pStyle w:val="Default"/>
        <w:ind w:left="720"/>
        <w:jc w:val="both"/>
        <w:rPr>
          <w:rFonts w:ascii="Montserrat" w:eastAsia="Montserrat" w:hAnsi="Montserrat" w:cs="Montserrat"/>
          <w:color w:val="auto"/>
          <w:sz w:val="18"/>
          <w:szCs w:val="18"/>
        </w:rPr>
      </w:pPr>
      <w:r w:rsidRPr="00E543EB">
        <w:rPr>
          <w:rFonts w:ascii="Montserrat" w:eastAsia="Montserrat" w:hAnsi="Montserrat" w:cs="Montserrat"/>
          <w:b/>
          <w:bCs/>
          <w:color w:val="auto"/>
          <w:sz w:val="18"/>
          <w:szCs w:val="18"/>
        </w:rPr>
        <w:t xml:space="preserve">Actividad física: </w:t>
      </w:r>
      <w:r w:rsidR="002C29DC">
        <w:rPr>
          <w:rFonts w:ascii="Montserrat" w:eastAsia="Montserrat" w:hAnsi="Montserrat" w:cs="Montserrat"/>
          <w:color w:val="auto"/>
          <w:sz w:val="18"/>
          <w:szCs w:val="18"/>
        </w:rPr>
        <w:t>realizar</w:t>
      </w:r>
      <w:r w:rsidRPr="00E543EB">
        <w:rPr>
          <w:rFonts w:ascii="Montserrat" w:eastAsia="Montserrat" w:hAnsi="Montserrat" w:cs="Montserrat"/>
          <w:color w:val="auto"/>
          <w:sz w:val="18"/>
          <w:szCs w:val="18"/>
        </w:rPr>
        <w:t xml:space="preserve"> 60 minutos de actividad física al día</w:t>
      </w:r>
      <w:r w:rsidR="00383878" w:rsidRPr="00E543EB">
        <w:rPr>
          <w:rFonts w:ascii="Montserrat" w:eastAsia="Montserrat" w:hAnsi="Montserrat" w:cs="Montserrat"/>
          <w:color w:val="auto"/>
          <w:sz w:val="18"/>
          <w:szCs w:val="18"/>
        </w:rPr>
        <w:t>, marque una “X”.</w:t>
      </w:r>
    </w:p>
    <w:p w:rsidR="00D80783" w:rsidRPr="00E543EB" w:rsidRDefault="00DD263D" w:rsidP="00383878">
      <w:pPr>
        <w:pStyle w:val="Normal0"/>
        <w:widowControl/>
        <w:numPr>
          <w:ilvl w:val="1"/>
          <w:numId w:val="5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Horas frente a pantalla:</w:t>
      </w:r>
      <w:r w:rsidRPr="00E543EB">
        <w:rPr>
          <w:rFonts w:ascii="Montserrat" w:eastAsia="Montserrat" w:hAnsi="Montserrat" w:cs="Montserrat"/>
          <w:sz w:val="18"/>
          <w:szCs w:val="18"/>
        </w:rPr>
        <w:t xml:space="preserve"> limitar el tiempo frente a una pantalla a 2 horas o menos al día</w:t>
      </w:r>
      <w:r w:rsidR="00383878" w:rsidRPr="00E543EB">
        <w:rPr>
          <w:rFonts w:ascii="Montserrat" w:eastAsia="Montserrat" w:hAnsi="Montserrat" w:cs="Montserrat"/>
          <w:sz w:val="18"/>
          <w:szCs w:val="18"/>
        </w:rPr>
        <w:t>, marque una “X”.</w:t>
      </w:r>
    </w:p>
    <w:p w:rsidR="00DD263D" w:rsidRPr="00E543EB" w:rsidRDefault="00DD263D" w:rsidP="00723E36">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rsidR="00D80783" w:rsidRPr="00D80783" w:rsidRDefault="00D80783" w:rsidP="00D80783">
      <w:pPr>
        <w:pStyle w:val="Default"/>
        <w:numPr>
          <w:ilvl w:val="0"/>
          <w:numId w:val="16"/>
        </w:numPr>
        <w:jc w:val="both"/>
        <w:rPr>
          <w:rFonts w:ascii="Montserrat" w:hAnsi="Montserrat" w:cs="Arial"/>
          <w:b/>
          <w:color w:val="auto"/>
          <w:sz w:val="18"/>
          <w:szCs w:val="18"/>
          <w:u w:val="single"/>
          <w:lang w:eastAsia="en-US"/>
        </w:rPr>
      </w:pPr>
      <w:r w:rsidRPr="00D80783">
        <w:rPr>
          <w:rFonts w:ascii="Montserrat" w:hAnsi="Montserrat" w:cs="Arial"/>
          <w:b/>
          <w:color w:val="auto"/>
          <w:sz w:val="18"/>
          <w:szCs w:val="18"/>
          <w:u w:val="single"/>
          <w:lang w:eastAsia="en-US"/>
        </w:rPr>
        <w:t>INTEGRACIÓN A UN GRUPO:</w:t>
      </w:r>
    </w:p>
    <w:p w:rsidR="00D80783" w:rsidRPr="00D80783" w:rsidRDefault="00D80783" w:rsidP="00D80783">
      <w:pPr>
        <w:pStyle w:val="Default"/>
        <w:ind w:left="720"/>
        <w:jc w:val="both"/>
        <w:rPr>
          <w:rFonts w:ascii="Montserrat" w:hAnsi="Montserrat" w:cs="Arial"/>
          <w:color w:val="auto"/>
          <w:sz w:val="18"/>
          <w:szCs w:val="18"/>
          <w:lang w:eastAsia="en-US"/>
        </w:rPr>
      </w:pPr>
      <w:r w:rsidRPr="00D80783">
        <w:rPr>
          <w:rFonts w:ascii="Montserrat" w:hAnsi="Montserrat" w:cs="Arial"/>
          <w:color w:val="auto"/>
          <w:sz w:val="18"/>
          <w:szCs w:val="18"/>
          <w:lang w:eastAsia="en-US"/>
        </w:rPr>
        <w:t>Integrar a los adolescentes a grupos entre pares en los que se hablen de temas de la adolescencia, se ejerciten juntos, se les hable de alimentación correcta, preparen recetas saludables juntos; son estrategias eficaces para el apego al tratamiento y que fortalecen la adquisición y el mantenimiento de hábitos saludables. Si el Centro de Salud cuenta con formación de grupos de adolescente o integración de adolescente a grupos de autoayuda, invitar al adolescente a participar y mencionar los beneficios de formar parte de estos grupos. En la columna correspondiente escribir Si, si se brindó orientación alimentaria y No, si no se otorgó.</w:t>
      </w:r>
    </w:p>
    <w:p w:rsidR="00A964E8" w:rsidRPr="00E543EB"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Cs/>
          <w:sz w:val="18"/>
          <w:szCs w:val="18"/>
        </w:rPr>
      </w:pPr>
    </w:p>
    <w:p w:rsidR="002D2E3F" w:rsidRPr="00E543EB" w:rsidRDefault="002D2E3F" w:rsidP="002D2E3F">
      <w:pPr>
        <w:pStyle w:val="Normal0"/>
        <w:widowControl/>
        <w:pBdr>
          <w:top w:val="nil"/>
          <w:left w:val="nil"/>
          <w:bottom w:val="nil"/>
          <w:right w:val="nil"/>
          <w:between w:val="nil"/>
        </w:pBdr>
        <w:spacing w:line="240" w:lineRule="auto"/>
        <w:rPr>
          <w:rFonts w:ascii="Montserrat Medium" w:eastAsia="Montserrat Medium" w:hAnsi="Montserrat Medium" w:cs="Montserrat Medium"/>
          <w:b/>
        </w:rPr>
      </w:pPr>
      <w:r w:rsidRPr="00E543EB">
        <w:rPr>
          <w:rFonts w:ascii="Montserrat Medium" w:eastAsia="Montserrat Medium" w:hAnsi="Montserrat Medium" w:cs="Montserrat Medium"/>
          <w:b/>
        </w:rPr>
        <w:t>PLAN DE ALIMENTACIÓN ESTRUCTURADO:</w:t>
      </w:r>
    </w:p>
    <w:p w:rsidR="002D2E3F" w:rsidRPr="00E543EB" w:rsidRDefault="002D2E3F" w:rsidP="002D2E3F">
      <w:pPr>
        <w:pStyle w:val="Normal0"/>
        <w:widowControl/>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Si durante los primeros 3 a 6 meses no se encontró mejorías promoviendo los hábitos de alimentación y de actividad física, se podrá complementar el abordaje con un plan de alimentación estructurado, haciendo énfasis en un bajo consumo de alimentos conto contenido de energía, establecer horarios estructurados de comida. </w:t>
      </w:r>
    </w:p>
    <w:p w:rsidR="002D2E3F" w:rsidRPr="00E543EB" w:rsidRDefault="002D2E3F" w:rsidP="002D2E3F">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rsidR="00383878" w:rsidRPr="00E543EB" w:rsidRDefault="00383878" w:rsidP="00383878">
      <w:pPr>
        <w:pStyle w:val="Normal0"/>
        <w:widowControl/>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w:t>
      </w:r>
      <w:r w:rsidR="00632FA3" w:rsidRPr="00632FA3">
        <w:rPr>
          <w:rFonts w:ascii="Montserrat" w:eastAsia="Montserrat" w:hAnsi="Montserrat" w:cs="Montserrat"/>
          <w:sz w:val="18"/>
          <w:szCs w:val="18"/>
        </w:rPr>
        <w:t>que el abordaje ya involucre la prescripción de un plan de alimentación estructurado, registre “SI” en la consulta en la cual se ofreció</w:t>
      </w:r>
      <w:r w:rsidR="00840F4E" w:rsidRPr="00840F4E">
        <w:rPr>
          <w:rFonts w:ascii="Montserrat" w:eastAsia="Montserrat" w:hAnsi="Montserrat" w:cs="Montserrat"/>
          <w:sz w:val="18"/>
          <w:szCs w:val="18"/>
        </w:rPr>
        <w:t>, de lo contrario registre “NO”</w:t>
      </w:r>
      <w:r w:rsidR="00632FA3" w:rsidRPr="00840F4E">
        <w:rPr>
          <w:rFonts w:ascii="Montserrat" w:eastAsia="Montserrat" w:hAnsi="Montserrat" w:cs="Montserrat"/>
          <w:sz w:val="18"/>
          <w:szCs w:val="18"/>
        </w:rPr>
        <w:t>.</w:t>
      </w:r>
    </w:p>
    <w:p w:rsidR="00383878" w:rsidRPr="00E543EB" w:rsidRDefault="00383878" w:rsidP="002D2E3F">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rsidR="002D2E3F" w:rsidRPr="00E543EB" w:rsidRDefault="002D2E3F" w:rsidP="002D2E3F">
      <w:pPr>
        <w:pStyle w:val="Normal0"/>
        <w:widowControl/>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lastRenderedPageBreak/>
        <w:t xml:space="preserve">El plan de alimentación estructurado debe contener un aporte energético adecuado que permita el crecimiento y mantenimiento de la salud. Por lo general se recomienda aporte la cantidad de energía recomendada para la edad y sexo (Anexo 4), con la siguiente distribución de nutrimentos: </w:t>
      </w:r>
    </w:p>
    <w:p w:rsidR="002D2E3F" w:rsidRPr="00E543EB" w:rsidRDefault="002D2E3F" w:rsidP="007443AB">
      <w:pPr>
        <w:pStyle w:val="Normal0"/>
        <w:widowControl/>
        <w:numPr>
          <w:ilvl w:val="0"/>
          <w:numId w:val="58"/>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Hidratos de carbono: 55 a 60% de la energía total</w:t>
      </w:r>
    </w:p>
    <w:p w:rsidR="002D2E3F" w:rsidRPr="00E543EB" w:rsidRDefault="002D2E3F" w:rsidP="007443AB">
      <w:pPr>
        <w:pStyle w:val="Normal0"/>
        <w:widowControl/>
        <w:numPr>
          <w:ilvl w:val="0"/>
          <w:numId w:val="58"/>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Lípidos: 25 a 30% de la energía total (grasas saturadas &lt;10%)</w:t>
      </w:r>
    </w:p>
    <w:p w:rsidR="002D2E3F" w:rsidRPr="00E543EB" w:rsidRDefault="002D2E3F" w:rsidP="007443AB">
      <w:pPr>
        <w:pStyle w:val="Normal0"/>
        <w:widowControl/>
        <w:numPr>
          <w:ilvl w:val="0"/>
          <w:numId w:val="58"/>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Proteínas: 15 a 20% de la energía total</w:t>
      </w:r>
    </w:p>
    <w:p w:rsidR="002D2E3F" w:rsidRPr="00E543EB" w:rsidRDefault="002D2E3F" w:rsidP="002D2E3F">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rsidR="00A964E8" w:rsidRPr="00E543EB" w:rsidRDefault="00A964E8" w:rsidP="002A7B6E">
      <w:pPr>
        <w:pStyle w:val="Default"/>
        <w:jc w:val="both"/>
        <w:rPr>
          <w:rFonts w:ascii="Montserrat Medium" w:hAnsi="Montserrat Medium" w:cs="Arial"/>
          <w:b/>
          <w:bCs/>
          <w:color w:val="auto"/>
          <w:lang w:eastAsia="en-US"/>
        </w:rPr>
      </w:pPr>
      <w:r w:rsidRPr="00E543EB">
        <w:rPr>
          <w:rFonts w:ascii="Montserrat Medium" w:hAnsi="Montserrat Medium" w:cs="Arial"/>
          <w:b/>
          <w:bCs/>
          <w:color w:val="auto"/>
          <w:lang w:eastAsia="en-US"/>
        </w:rPr>
        <w:t>REFERIDO</w:t>
      </w:r>
    </w:p>
    <w:p w:rsidR="00A964E8" w:rsidRPr="00E543EB"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E543EB">
        <w:rPr>
          <w:rFonts w:ascii="Montserrat" w:hAnsi="Montserrat" w:cs="Arial"/>
          <w:bCs/>
          <w:sz w:val="18"/>
          <w:szCs w:val="18"/>
        </w:rPr>
        <w:t xml:space="preserve">En caso de que la o el adolescente con </w:t>
      </w:r>
      <w:r w:rsidR="00EE14EF" w:rsidRPr="00E543EB">
        <w:rPr>
          <w:rFonts w:ascii="Montserrat" w:hAnsi="Montserrat" w:cs="Arial"/>
          <w:bCs/>
          <w:sz w:val="18"/>
          <w:szCs w:val="18"/>
        </w:rPr>
        <w:t>mala nutrición</w:t>
      </w:r>
      <w:r w:rsidRPr="00E543EB">
        <w:rPr>
          <w:rFonts w:ascii="Montserrat" w:hAnsi="Montserrat" w:cs="Arial"/>
          <w:bCs/>
          <w:sz w:val="18"/>
          <w:szCs w:val="18"/>
        </w:rPr>
        <w:t xml:space="preserve"> al ser evaluado de forma integral, se detecten problemas de salud relacionados que no pueden ser atendidos en el primer nivel de atención, deberá ser referido a un segundo nivel, sin perder el seguimiento de este adolescente y conocer si ha recibido la atención y seguimiento correspondientes.</w:t>
      </w:r>
    </w:p>
    <w:p w:rsidR="00A964E8" w:rsidRPr="00E543EB"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E543EB">
        <w:rPr>
          <w:rFonts w:ascii="Montserrat" w:hAnsi="Montserrat" w:cs="Arial"/>
          <w:bCs/>
          <w:sz w:val="18"/>
          <w:szCs w:val="18"/>
        </w:rPr>
        <w:t xml:space="preserve">Marque con "X" cuando </w:t>
      </w:r>
      <w:proofErr w:type="spellStart"/>
      <w:r w:rsidRPr="00E543EB">
        <w:rPr>
          <w:rFonts w:ascii="Montserrat" w:hAnsi="Montserrat" w:cs="Arial"/>
          <w:bCs/>
          <w:sz w:val="18"/>
          <w:szCs w:val="18"/>
        </w:rPr>
        <w:t>el</w:t>
      </w:r>
      <w:proofErr w:type="spellEnd"/>
      <w:r w:rsidRPr="00E543EB">
        <w:rPr>
          <w:rFonts w:ascii="Montserrat" w:hAnsi="Montserrat" w:cs="Arial"/>
          <w:bCs/>
          <w:sz w:val="18"/>
          <w:szCs w:val="18"/>
        </w:rPr>
        <w:t xml:space="preserve"> o la adolescente es enviad</w:t>
      </w:r>
      <w:r w:rsidR="00411BDC" w:rsidRPr="00E543EB">
        <w:rPr>
          <w:rFonts w:ascii="Montserrat" w:hAnsi="Montserrat" w:cs="Arial"/>
          <w:bCs/>
          <w:sz w:val="18"/>
          <w:szCs w:val="18"/>
        </w:rPr>
        <w:t>a(</w:t>
      </w:r>
      <w:r w:rsidRPr="00E543EB">
        <w:rPr>
          <w:rFonts w:ascii="Montserrat" w:hAnsi="Montserrat" w:cs="Arial"/>
          <w:bCs/>
          <w:sz w:val="18"/>
          <w:szCs w:val="18"/>
        </w:rPr>
        <w:t>o</w:t>
      </w:r>
      <w:r w:rsidR="00411BDC" w:rsidRPr="00E543EB">
        <w:rPr>
          <w:rFonts w:ascii="Montserrat" w:hAnsi="Montserrat" w:cs="Arial"/>
          <w:bCs/>
          <w:sz w:val="18"/>
          <w:szCs w:val="18"/>
        </w:rPr>
        <w:t>)</w:t>
      </w:r>
      <w:r w:rsidRPr="00E543EB">
        <w:rPr>
          <w:rFonts w:ascii="Montserrat" w:hAnsi="Montserrat" w:cs="Arial"/>
          <w:bCs/>
          <w:sz w:val="18"/>
          <w:szCs w:val="18"/>
        </w:rPr>
        <w:t xml:space="preserve"> a una unidad de mayor complejidad para su atención nutricia. Posteriormente anote en las observaciones el motivo de su referencia (</w:t>
      </w:r>
      <w:r w:rsidR="002D2E3F" w:rsidRPr="00E543EB">
        <w:rPr>
          <w:rFonts w:ascii="Montserrat" w:eastAsia="Montserrat" w:hAnsi="Montserrat" w:cs="Montserrat"/>
          <w:sz w:val="18"/>
          <w:szCs w:val="18"/>
        </w:rPr>
        <w:t xml:space="preserve">obesidad severa o mórbida, </w:t>
      </w:r>
      <w:r w:rsidRPr="00E543EB">
        <w:rPr>
          <w:rFonts w:ascii="Montserrat" w:hAnsi="Montserrat" w:cs="Arial"/>
          <w:bCs/>
          <w:sz w:val="18"/>
          <w:szCs w:val="18"/>
        </w:rPr>
        <w:t>síndrome metabólico, desnutrición, anemia grave, etc</w:t>
      </w:r>
      <w:r w:rsidR="0046795D" w:rsidRPr="00E543EB">
        <w:rPr>
          <w:rFonts w:ascii="Montserrat" w:hAnsi="Montserrat" w:cs="Arial"/>
          <w:bCs/>
          <w:sz w:val="18"/>
          <w:szCs w:val="18"/>
        </w:rPr>
        <w:t>.</w:t>
      </w:r>
      <w:r w:rsidRPr="00E543EB">
        <w:rPr>
          <w:rFonts w:ascii="Montserrat" w:hAnsi="Montserrat" w:cs="Arial"/>
          <w:bCs/>
          <w:sz w:val="18"/>
          <w:szCs w:val="18"/>
        </w:rPr>
        <w:t>).</w:t>
      </w:r>
    </w:p>
    <w:p w:rsidR="00D80783" w:rsidRPr="0046795D" w:rsidRDefault="00D80783"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rsidR="00A964E8" w:rsidRPr="002A7B6E" w:rsidRDefault="00A964E8" w:rsidP="002A7B6E">
      <w:pPr>
        <w:pStyle w:val="Default"/>
        <w:jc w:val="both"/>
        <w:rPr>
          <w:rFonts w:ascii="Montserrat Medium" w:hAnsi="Montserrat Medium" w:cs="Arial"/>
          <w:b/>
          <w:bCs/>
          <w:color w:val="000000" w:themeColor="text1"/>
          <w:lang w:eastAsia="en-US"/>
        </w:rPr>
      </w:pPr>
      <w:r w:rsidRPr="002A7B6E">
        <w:rPr>
          <w:rFonts w:ascii="Montserrat Medium" w:hAnsi="Montserrat Medium" w:cs="Arial"/>
          <w:b/>
          <w:bCs/>
          <w:color w:val="000000" w:themeColor="text1"/>
          <w:lang w:eastAsia="en-US"/>
        </w:rPr>
        <w:t>VISITA DOMICILIARIA</w:t>
      </w:r>
    </w:p>
    <w:p w:rsidR="00A964E8" w:rsidRPr="0046795D" w:rsidRDefault="00A964E8" w:rsidP="00D544C6">
      <w:pPr>
        <w:pStyle w:val="Prrafodelista"/>
        <w:numPr>
          <w:ilvl w:val="0"/>
          <w:numId w:val="4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Para el control nutricio, se espera que el adolescente acuda de forma consecutiva, cada mes, a sus consultas.</w:t>
      </w:r>
    </w:p>
    <w:p w:rsidR="00A964E8" w:rsidRPr="0046795D" w:rsidRDefault="00A964E8" w:rsidP="00D544C6">
      <w:pPr>
        <w:pStyle w:val="Prrafodelista"/>
        <w:numPr>
          <w:ilvl w:val="0"/>
          <w:numId w:val="4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En caso de ausencia a una consulta, esta se tomará como tolerancia.</w:t>
      </w:r>
    </w:p>
    <w:p w:rsidR="00A964E8" w:rsidRPr="0046795D" w:rsidRDefault="00A964E8" w:rsidP="00D544C6">
      <w:pPr>
        <w:pStyle w:val="Prrafodelista"/>
        <w:numPr>
          <w:ilvl w:val="0"/>
          <w:numId w:val="4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 xml:space="preserve">En el caso de que </w:t>
      </w:r>
      <w:r w:rsidR="002A7B6E">
        <w:rPr>
          <w:rFonts w:ascii="Montserrat" w:hAnsi="Montserrat" w:cs="Arial"/>
          <w:bCs/>
          <w:sz w:val="18"/>
          <w:szCs w:val="18"/>
        </w:rPr>
        <w:t>la</w:t>
      </w:r>
      <w:r w:rsidRPr="0046795D">
        <w:rPr>
          <w:rFonts w:ascii="Montserrat" w:hAnsi="Montserrat" w:cs="Arial"/>
          <w:bCs/>
          <w:sz w:val="18"/>
          <w:szCs w:val="18"/>
        </w:rPr>
        <w:t xml:space="preserve"> o </w:t>
      </w:r>
      <w:r w:rsidR="002A7B6E">
        <w:rPr>
          <w:rFonts w:ascii="Montserrat" w:hAnsi="Montserrat" w:cs="Arial"/>
          <w:bCs/>
          <w:sz w:val="18"/>
          <w:szCs w:val="18"/>
        </w:rPr>
        <w:t>e</w:t>
      </w:r>
      <w:r w:rsidRPr="0046795D">
        <w:rPr>
          <w:rFonts w:ascii="Montserrat" w:hAnsi="Montserrat" w:cs="Arial"/>
          <w:bCs/>
          <w:sz w:val="18"/>
          <w:szCs w:val="18"/>
        </w:rPr>
        <w:t>l adolescente por segunda vez consecutiva no asista a la consulta de control nutricio, en un lapso no mayor a una semana, realizar una llamada telefónica o visita domiciliaria para averiguar la causa, dar seguimiento e invitar a que continúe con el tratamiento y agendar con lápiz en el formato la fecha de la nueva consulta.</w:t>
      </w:r>
    </w:p>
    <w:p w:rsidR="00A964E8" w:rsidRPr="0046795D" w:rsidRDefault="00A964E8" w:rsidP="00D544C6">
      <w:pPr>
        <w:pStyle w:val="Prrafodelista"/>
        <w:numPr>
          <w:ilvl w:val="0"/>
          <w:numId w:val="46"/>
        </w:num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Si por 3ª vez consecutiva el o la adolescente no asiste a la consulta de control nutricio, realizar en un lapso no mayor a una semana, preferentemente realizar una visita domiciliaria en caso de no ser posible por la distancia, realizar otra llamada telefónica para averiguar la causa, dar seguimiento e invitar a que continúe con el tratamiento, si en esta ocasión no asiste, dar de baja a este adolescente.</w:t>
      </w:r>
    </w:p>
    <w:p w:rsidR="00A964E8" w:rsidRPr="0046795D"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 xml:space="preserve">Registre en la Fecha al inicio del renglón y anote en la columna según corresponda al número de visita, el código del resultado de la visita: </w:t>
      </w:r>
      <w:proofErr w:type="gramStart"/>
      <w:r w:rsidRPr="0046795D">
        <w:rPr>
          <w:rFonts w:ascii="Montserrat" w:hAnsi="Montserrat" w:cs="Arial"/>
          <w:b/>
          <w:bCs/>
          <w:sz w:val="18"/>
          <w:szCs w:val="18"/>
        </w:rPr>
        <w:t>1</w:t>
      </w:r>
      <w:r w:rsidRPr="0046795D">
        <w:rPr>
          <w:rFonts w:ascii="Montserrat" w:hAnsi="Montserrat" w:cs="Arial"/>
          <w:bCs/>
          <w:sz w:val="18"/>
          <w:szCs w:val="18"/>
        </w:rPr>
        <w:t>.Nueva</w:t>
      </w:r>
      <w:proofErr w:type="gramEnd"/>
      <w:r w:rsidRPr="0046795D">
        <w:rPr>
          <w:rFonts w:ascii="Montserrat" w:hAnsi="Montserrat" w:cs="Arial"/>
          <w:bCs/>
          <w:sz w:val="18"/>
          <w:szCs w:val="18"/>
        </w:rPr>
        <w:t xml:space="preserve"> cita, </w:t>
      </w:r>
      <w:r w:rsidRPr="0046795D">
        <w:rPr>
          <w:rFonts w:ascii="Montserrat" w:hAnsi="Montserrat" w:cs="Arial"/>
          <w:b/>
          <w:bCs/>
          <w:sz w:val="18"/>
          <w:szCs w:val="18"/>
        </w:rPr>
        <w:t>2</w:t>
      </w:r>
      <w:r w:rsidRPr="0046795D">
        <w:rPr>
          <w:rFonts w:ascii="Montserrat" w:hAnsi="Montserrat" w:cs="Arial"/>
          <w:bCs/>
          <w:sz w:val="18"/>
          <w:szCs w:val="18"/>
        </w:rPr>
        <w:t xml:space="preserve">.No se encontró se deja mensaje, </w:t>
      </w:r>
      <w:r w:rsidRPr="0046795D">
        <w:rPr>
          <w:rFonts w:ascii="Montserrat" w:hAnsi="Montserrat" w:cs="Arial"/>
          <w:b/>
          <w:bCs/>
          <w:sz w:val="18"/>
          <w:szCs w:val="18"/>
        </w:rPr>
        <w:t>3</w:t>
      </w:r>
      <w:r w:rsidRPr="0046795D">
        <w:rPr>
          <w:rFonts w:ascii="Montserrat" w:hAnsi="Montserrat" w:cs="Arial"/>
          <w:bCs/>
          <w:sz w:val="18"/>
          <w:szCs w:val="18"/>
        </w:rPr>
        <w:t xml:space="preserve">.Cambio de domicilio, </w:t>
      </w:r>
      <w:r w:rsidRPr="0046795D">
        <w:rPr>
          <w:rFonts w:ascii="Montserrat" w:hAnsi="Montserrat" w:cs="Arial"/>
          <w:b/>
          <w:bCs/>
          <w:sz w:val="18"/>
          <w:szCs w:val="18"/>
        </w:rPr>
        <w:t>4</w:t>
      </w:r>
      <w:r w:rsidRPr="0046795D">
        <w:rPr>
          <w:rFonts w:ascii="Montserrat" w:hAnsi="Montserrat" w:cs="Arial"/>
          <w:bCs/>
          <w:sz w:val="18"/>
          <w:szCs w:val="18"/>
        </w:rPr>
        <w:t xml:space="preserve">.Rechazo al tratamiento, </w:t>
      </w:r>
      <w:r w:rsidRPr="0046795D">
        <w:rPr>
          <w:rFonts w:ascii="Montserrat" w:hAnsi="Montserrat" w:cs="Arial"/>
          <w:b/>
          <w:bCs/>
          <w:sz w:val="18"/>
          <w:szCs w:val="18"/>
        </w:rPr>
        <w:t>5</w:t>
      </w:r>
      <w:r w:rsidRPr="0046795D">
        <w:rPr>
          <w:rFonts w:ascii="Montserrat" w:hAnsi="Montserrat" w:cs="Arial"/>
          <w:bCs/>
          <w:sz w:val="18"/>
          <w:szCs w:val="18"/>
        </w:rPr>
        <w:t xml:space="preserve">.Perdido, </w:t>
      </w:r>
      <w:r w:rsidRPr="0046795D">
        <w:rPr>
          <w:rFonts w:ascii="Montserrat" w:hAnsi="Montserrat" w:cs="Arial"/>
          <w:b/>
          <w:bCs/>
          <w:sz w:val="18"/>
          <w:szCs w:val="18"/>
        </w:rPr>
        <w:t>6</w:t>
      </w:r>
      <w:r w:rsidRPr="0046795D">
        <w:rPr>
          <w:rFonts w:ascii="Montserrat" w:hAnsi="Montserrat" w:cs="Arial"/>
          <w:bCs/>
          <w:sz w:val="18"/>
          <w:szCs w:val="18"/>
        </w:rPr>
        <w:t>.Defunción.</w:t>
      </w:r>
    </w:p>
    <w:p w:rsidR="00A964E8" w:rsidRPr="0046795D"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En caso de que el resultado sea Nueva cita, colocar con lápiz en el siguiente renglón, la fecha de la nueva cita agendada.</w:t>
      </w:r>
    </w:p>
    <w:p w:rsidR="00A964E8" w:rsidRPr="0046795D"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Si el código del resultado de la visita es: 3, 4, 5 o 6; registre en el reverso del formato los datos de la Baja.</w:t>
      </w:r>
    </w:p>
    <w:p w:rsidR="00A964E8" w:rsidRPr="0046795D"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rsidR="00A964E8" w:rsidRPr="0046795D" w:rsidRDefault="00A964E8" w:rsidP="00A964E8">
      <w:pPr>
        <w:tabs>
          <w:tab w:val="left" w:pos="12960"/>
        </w:tabs>
        <w:rPr>
          <w:rFonts w:ascii="Montserrat" w:hAnsi="Montserrat" w:cs="Arial"/>
          <w:b/>
          <w:sz w:val="18"/>
          <w:szCs w:val="18"/>
          <w:u w:val="single"/>
        </w:rPr>
      </w:pPr>
      <w:r w:rsidRPr="0046795D">
        <w:rPr>
          <w:rFonts w:ascii="Montserrat" w:hAnsi="Montserrat" w:cs="Arial"/>
          <w:b/>
          <w:sz w:val="18"/>
          <w:szCs w:val="18"/>
          <w:u w:val="single"/>
        </w:rPr>
        <w:t>OBSERVACIONES</w:t>
      </w:r>
    </w:p>
    <w:p w:rsidR="00D80783" w:rsidRPr="0046795D" w:rsidRDefault="0046795D"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Podrá hacer referencia a cualquiera de los apartados que requieran de aclarar o complementar alguna anotación.</w:t>
      </w:r>
    </w:p>
    <w:p w:rsidR="0046795D" w:rsidRPr="0046795D" w:rsidRDefault="0046795D"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rsidR="00A964E8" w:rsidRPr="00667528" w:rsidRDefault="00A964E8" w:rsidP="00A964E8">
      <w:pPr>
        <w:rPr>
          <w:rFonts w:ascii="Montserrat" w:hAnsi="Montserrat" w:cs="Arial"/>
          <w:b/>
          <w:bCs/>
          <w:color w:val="000000" w:themeColor="text1"/>
          <w:sz w:val="28"/>
          <w:szCs w:val="28"/>
          <w:u w:val="single"/>
        </w:rPr>
      </w:pPr>
      <w:r w:rsidRPr="00667528">
        <w:rPr>
          <w:rFonts w:ascii="Montserrat" w:hAnsi="Montserrat" w:cs="Arial"/>
          <w:b/>
          <w:bCs/>
          <w:color w:val="000000" w:themeColor="text1"/>
          <w:sz w:val="28"/>
          <w:szCs w:val="28"/>
          <w:u w:val="single"/>
        </w:rPr>
        <w:t>REVERSO</w:t>
      </w:r>
    </w:p>
    <w:p w:rsidR="00A964E8" w:rsidRPr="002D2E3F" w:rsidRDefault="00A964E8" w:rsidP="00A964E8">
      <w:pPr>
        <w:rPr>
          <w:rFonts w:ascii="Montserrat" w:hAnsi="Montserrat" w:cs="Arial"/>
          <w:bCs/>
          <w:color w:val="000000" w:themeColor="text1"/>
          <w:sz w:val="18"/>
          <w:szCs w:val="18"/>
        </w:rPr>
      </w:pPr>
      <w:r w:rsidRPr="00964630">
        <w:rPr>
          <w:rFonts w:ascii="Montserrat" w:hAnsi="Montserrat" w:cs="Arial"/>
          <w:bCs/>
          <w:color w:val="000000" w:themeColor="text1"/>
          <w:sz w:val="18"/>
          <w:szCs w:val="18"/>
        </w:rPr>
        <w:t xml:space="preserve">En la parte superior del formato se replican los datos subsecuentes </w:t>
      </w:r>
      <w:r w:rsidR="002D2E3F">
        <w:rPr>
          <w:rFonts w:ascii="Montserrat" w:hAnsi="Montserrat" w:cs="Arial"/>
          <w:bCs/>
          <w:color w:val="000000" w:themeColor="text1"/>
          <w:sz w:val="18"/>
          <w:szCs w:val="18"/>
        </w:rPr>
        <w:t>del Control nutricio.</w:t>
      </w:r>
    </w:p>
    <w:p w:rsidR="00A964E8" w:rsidRPr="002A7B6E" w:rsidRDefault="00A964E8" w:rsidP="002A7B6E">
      <w:pPr>
        <w:pStyle w:val="Ttulo2"/>
        <w:tabs>
          <w:tab w:val="clear" w:pos="5501"/>
          <w:tab w:val="left" w:pos="1575"/>
        </w:tabs>
        <w:ind w:left="0"/>
        <w:rPr>
          <w:rFonts w:ascii="Montserrat Medium" w:hAnsi="Montserrat Medium"/>
          <w:b w:val="0"/>
          <w:color w:val="000000" w:themeColor="text1"/>
        </w:rPr>
      </w:pPr>
      <w:bookmarkStart w:id="70" w:name="_Toc157186244"/>
      <w:r w:rsidRPr="002A7B6E">
        <w:rPr>
          <w:rFonts w:ascii="Montserrat Medium" w:hAnsi="Montserrat Medium"/>
          <w:b w:val="0"/>
          <w:color w:val="000000" w:themeColor="text1"/>
        </w:rPr>
        <w:t>EXÁMENES DE LABORATORIO:</w:t>
      </w:r>
      <w:bookmarkEnd w:id="70"/>
    </w:p>
    <w:p w:rsidR="00A964E8" w:rsidRDefault="00A964E8" w:rsidP="00A964E8">
      <w:pPr>
        <w:pStyle w:val="Default"/>
        <w:jc w:val="both"/>
        <w:rPr>
          <w:rFonts w:ascii="Montserrat" w:hAnsi="Montserrat" w:cs="Arial"/>
          <w:bCs/>
          <w:color w:val="000000" w:themeColor="text1"/>
          <w:sz w:val="18"/>
          <w:szCs w:val="18"/>
          <w:lang w:eastAsia="en-US"/>
        </w:rPr>
      </w:pPr>
    </w:p>
    <w:p w:rsidR="00A964E8" w:rsidRDefault="00A964E8" w:rsidP="00A964E8">
      <w:pPr>
        <w:pStyle w:val="Default"/>
        <w:jc w:val="both"/>
        <w:rPr>
          <w:rFonts w:ascii="Montserrat" w:hAnsi="Montserrat" w:cs="Arial"/>
          <w:bCs/>
          <w:color w:val="000000" w:themeColor="text1"/>
          <w:sz w:val="18"/>
          <w:szCs w:val="18"/>
          <w:lang w:eastAsia="en-US"/>
        </w:rPr>
      </w:pPr>
      <w:r w:rsidRPr="00667528">
        <w:rPr>
          <w:rFonts w:ascii="Montserrat" w:hAnsi="Montserrat" w:cs="Arial"/>
          <w:bCs/>
          <w:color w:val="000000" w:themeColor="text1"/>
          <w:sz w:val="18"/>
          <w:szCs w:val="18"/>
          <w:lang w:eastAsia="en-US"/>
        </w:rPr>
        <w:t>En el formato se establecen los estudios básicos e indispensables a solicitar para poder completar el diagnóstico nutricio, así como poder establecer el seguimiento de sus datos bioquímicos para evaluar la evolución del adolescente y los efectos de los cambios alimentarios y en el estilo de vida.</w:t>
      </w:r>
    </w:p>
    <w:p w:rsidR="0046795D" w:rsidRDefault="0046795D" w:rsidP="00A964E8">
      <w:pPr>
        <w:pStyle w:val="Default"/>
        <w:jc w:val="both"/>
        <w:rPr>
          <w:rFonts w:ascii="Montserrat" w:hAnsi="Montserrat" w:cs="Arial"/>
          <w:bCs/>
          <w:color w:val="000000" w:themeColor="text1"/>
          <w:sz w:val="18"/>
          <w:szCs w:val="18"/>
          <w:lang w:eastAsia="en-US"/>
        </w:rPr>
      </w:pPr>
    </w:p>
    <w:p w:rsidR="00A964E8" w:rsidRDefault="00A964E8" w:rsidP="00A964E8">
      <w:pPr>
        <w:pStyle w:val="Default"/>
        <w:jc w:val="both"/>
        <w:rPr>
          <w:rFonts w:ascii="Montserrat" w:hAnsi="Montserrat" w:cs="Arial"/>
          <w:bCs/>
          <w:color w:val="auto"/>
          <w:sz w:val="18"/>
          <w:szCs w:val="18"/>
          <w:lang w:eastAsia="en-US"/>
        </w:rPr>
      </w:pPr>
      <w:r w:rsidRPr="0046795D">
        <w:rPr>
          <w:rFonts w:ascii="Montserrat" w:hAnsi="Montserrat" w:cs="Arial"/>
          <w:bCs/>
          <w:color w:val="auto"/>
          <w:sz w:val="18"/>
          <w:szCs w:val="18"/>
          <w:lang w:eastAsia="en-US"/>
        </w:rPr>
        <w:lastRenderedPageBreak/>
        <w:t>Se encuentra preparado para indicar desde el inicio de control (10 años de edad) hasta el fin (19 años de edad) y registrar en cada renglón según corresponda al trimestre en el año calendario y de manera visual distinguir los estudios solicitados durante el año.</w:t>
      </w:r>
    </w:p>
    <w:p w:rsidR="0046795D" w:rsidRPr="0046795D" w:rsidRDefault="0046795D" w:rsidP="00A964E8">
      <w:pPr>
        <w:pStyle w:val="Default"/>
        <w:jc w:val="both"/>
        <w:rPr>
          <w:rFonts w:ascii="Montserrat" w:hAnsi="Montserrat" w:cs="Arial"/>
          <w:bCs/>
          <w:color w:val="auto"/>
          <w:sz w:val="18"/>
          <w:szCs w:val="18"/>
          <w:lang w:eastAsia="en-US"/>
        </w:rPr>
      </w:pPr>
    </w:p>
    <w:p w:rsidR="00A964E8" w:rsidRPr="0046795D" w:rsidRDefault="00A964E8" w:rsidP="00A964E8">
      <w:pPr>
        <w:pStyle w:val="Default"/>
        <w:jc w:val="both"/>
        <w:rPr>
          <w:rFonts w:ascii="Montserrat" w:hAnsi="Montserrat" w:cs="Arial"/>
          <w:bCs/>
          <w:color w:val="auto"/>
          <w:sz w:val="18"/>
          <w:szCs w:val="18"/>
          <w:lang w:eastAsia="en-US"/>
        </w:rPr>
      </w:pPr>
      <w:r w:rsidRPr="0046795D">
        <w:rPr>
          <w:rFonts w:ascii="Montserrat" w:hAnsi="Montserrat" w:cs="Arial"/>
          <w:bCs/>
          <w:color w:val="auto"/>
          <w:sz w:val="18"/>
          <w:szCs w:val="18"/>
          <w:lang w:eastAsia="en-US"/>
        </w:rPr>
        <w:t>En este apartado se espera, que en caso de ser posible solicitar los estudios, el médico y /o nutriólogo (a) puedan dar un seguimiento adecuados e ir monitoreando la evolución del adolescente, así como prevenir y tratar enfermedades crónico degenerativas asocia</w:t>
      </w:r>
      <w:r w:rsidR="00723E36">
        <w:rPr>
          <w:rFonts w:ascii="Montserrat" w:hAnsi="Montserrat" w:cs="Arial"/>
          <w:bCs/>
          <w:color w:val="auto"/>
          <w:sz w:val="18"/>
          <w:szCs w:val="18"/>
          <w:lang w:eastAsia="en-US"/>
        </w:rPr>
        <w:t>das al sobrepeso y la obesidad.</w:t>
      </w:r>
    </w:p>
    <w:p w:rsidR="00A964E8" w:rsidRPr="002A7B6E" w:rsidRDefault="00A964E8" w:rsidP="002A7B6E">
      <w:pPr>
        <w:pStyle w:val="Ttulo2"/>
        <w:tabs>
          <w:tab w:val="clear" w:pos="5501"/>
          <w:tab w:val="left" w:pos="1575"/>
        </w:tabs>
        <w:ind w:left="0"/>
        <w:rPr>
          <w:rFonts w:ascii="Montserrat Medium" w:hAnsi="Montserrat Medium"/>
          <w:b w:val="0"/>
          <w:color w:val="000000" w:themeColor="text1"/>
        </w:rPr>
      </w:pPr>
      <w:bookmarkStart w:id="71" w:name="_Toc157186245"/>
      <w:r w:rsidRPr="002A7B6E">
        <w:rPr>
          <w:rFonts w:ascii="Montserrat Medium" w:hAnsi="Montserrat Medium"/>
          <w:b w:val="0"/>
          <w:color w:val="000000" w:themeColor="text1"/>
        </w:rPr>
        <w:t>BAJA MOTIVO Y FECHA</w:t>
      </w:r>
      <w:bookmarkEnd w:id="71"/>
    </w:p>
    <w:p w:rsidR="00A964E8" w:rsidRPr="0046795D"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Anote el motivo y la fecha en que el o la adolescente cause baja del control nutricio.</w:t>
      </w:r>
    </w:p>
    <w:p w:rsidR="00A964E8"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 xml:space="preserve">Los causales de baja son: </w:t>
      </w:r>
      <w:proofErr w:type="gramStart"/>
      <w:r w:rsidRPr="0046795D">
        <w:rPr>
          <w:rFonts w:ascii="Montserrat" w:hAnsi="Montserrat" w:cs="Arial"/>
          <w:b/>
          <w:bCs/>
          <w:sz w:val="18"/>
          <w:szCs w:val="18"/>
        </w:rPr>
        <w:t>1</w:t>
      </w:r>
      <w:r w:rsidRPr="0046795D">
        <w:rPr>
          <w:rFonts w:ascii="Montserrat" w:hAnsi="Montserrat" w:cs="Arial"/>
          <w:bCs/>
          <w:sz w:val="18"/>
          <w:szCs w:val="18"/>
        </w:rPr>
        <w:t>.Cumplir</w:t>
      </w:r>
      <w:proofErr w:type="gramEnd"/>
      <w:r w:rsidRPr="0046795D">
        <w:rPr>
          <w:rFonts w:ascii="Montserrat" w:hAnsi="Montserrat" w:cs="Arial"/>
          <w:bCs/>
          <w:sz w:val="18"/>
          <w:szCs w:val="18"/>
        </w:rPr>
        <w:t xml:space="preserve"> 20 años de edad, </w:t>
      </w:r>
      <w:r w:rsidRPr="0046795D">
        <w:rPr>
          <w:rFonts w:ascii="Montserrat" w:hAnsi="Montserrat" w:cs="Arial"/>
          <w:b/>
          <w:bCs/>
          <w:sz w:val="18"/>
          <w:szCs w:val="18"/>
        </w:rPr>
        <w:t>2</w:t>
      </w:r>
      <w:r w:rsidRPr="0046795D">
        <w:rPr>
          <w:rFonts w:ascii="Montserrat" w:hAnsi="Montserrat" w:cs="Arial"/>
          <w:bCs/>
          <w:sz w:val="18"/>
          <w:szCs w:val="18"/>
        </w:rPr>
        <w:t xml:space="preserve">.Inasistencia de 2 citas consecutivas resultado de la llamada telefónica o la visita domiciliaria, </w:t>
      </w:r>
      <w:r w:rsidRPr="0046795D">
        <w:rPr>
          <w:rFonts w:ascii="Montserrat" w:hAnsi="Montserrat" w:cs="Arial"/>
          <w:b/>
          <w:bCs/>
          <w:sz w:val="18"/>
          <w:szCs w:val="18"/>
        </w:rPr>
        <w:t>3</w:t>
      </w:r>
      <w:r w:rsidRPr="0046795D">
        <w:rPr>
          <w:rFonts w:ascii="Montserrat" w:hAnsi="Montserrat" w:cs="Arial"/>
          <w:bCs/>
          <w:sz w:val="18"/>
          <w:szCs w:val="18"/>
        </w:rPr>
        <w:t xml:space="preserve">. Cambio de domicilio; </w:t>
      </w:r>
      <w:r w:rsidR="0046795D">
        <w:rPr>
          <w:rFonts w:ascii="Montserrat" w:hAnsi="Montserrat" w:cs="Arial"/>
          <w:b/>
          <w:bCs/>
          <w:sz w:val="18"/>
          <w:szCs w:val="18"/>
        </w:rPr>
        <w:t>4</w:t>
      </w:r>
      <w:r w:rsidRPr="0046795D">
        <w:rPr>
          <w:rFonts w:ascii="Montserrat" w:hAnsi="Montserrat" w:cs="Arial"/>
          <w:bCs/>
          <w:sz w:val="18"/>
          <w:szCs w:val="18"/>
        </w:rPr>
        <w:t xml:space="preserve">.Rechazo al tratamiento; </w:t>
      </w:r>
      <w:r w:rsidR="0046795D">
        <w:rPr>
          <w:rFonts w:ascii="Montserrat" w:hAnsi="Montserrat" w:cs="Arial"/>
          <w:b/>
          <w:bCs/>
          <w:sz w:val="18"/>
          <w:szCs w:val="18"/>
        </w:rPr>
        <w:t>5</w:t>
      </w:r>
      <w:r w:rsidRPr="0046795D">
        <w:rPr>
          <w:rFonts w:ascii="Montserrat" w:hAnsi="Montserrat" w:cs="Arial"/>
          <w:bCs/>
          <w:sz w:val="18"/>
          <w:szCs w:val="18"/>
        </w:rPr>
        <w:t xml:space="preserve">.Defunción; </w:t>
      </w:r>
      <w:r w:rsidR="0046795D">
        <w:rPr>
          <w:rFonts w:ascii="Montserrat" w:hAnsi="Montserrat" w:cs="Arial"/>
          <w:b/>
          <w:bCs/>
          <w:sz w:val="18"/>
          <w:szCs w:val="18"/>
        </w:rPr>
        <w:t>6</w:t>
      </w:r>
      <w:r w:rsidRPr="0046795D">
        <w:rPr>
          <w:rFonts w:ascii="Montserrat" w:hAnsi="Montserrat" w:cs="Arial"/>
          <w:bCs/>
          <w:sz w:val="18"/>
          <w:szCs w:val="18"/>
        </w:rPr>
        <w:t xml:space="preserve">.Perdido; </w:t>
      </w:r>
      <w:r w:rsidRPr="0046795D">
        <w:rPr>
          <w:rFonts w:ascii="Montserrat" w:hAnsi="Montserrat" w:cs="Arial"/>
          <w:b/>
          <w:bCs/>
          <w:sz w:val="18"/>
          <w:szCs w:val="18"/>
        </w:rPr>
        <w:t>8</w:t>
      </w:r>
      <w:r w:rsidRPr="0046795D">
        <w:rPr>
          <w:rFonts w:ascii="Montserrat" w:hAnsi="Montserrat" w:cs="Arial"/>
          <w:bCs/>
          <w:sz w:val="18"/>
          <w:szCs w:val="18"/>
        </w:rPr>
        <w:t>.Otro.</w:t>
      </w:r>
    </w:p>
    <w:p w:rsidR="0046795D" w:rsidRPr="0046795D" w:rsidRDefault="0046795D"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p>
    <w:p w:rsidR="00A964E8" w:rsidRPr="0046795D" w:rsidRDefault="00A964E8" w:rsidP="00A964E8">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 w:val="18"/>
          <w:szCs w:val="18"/>
        </w:rPr>
      </w:pPr>
      <w:r w:rsidRPr="0046795D">
        <w:rPr>
          <w:rFonts w:ascii="Montserrat" w:hAnsi="Montserrat" w:cs="Arial"/>
          <w:bCs/>
          <w:sz w:val="18"/>
          <w:szCs w:val="18"/>
        </w:rPr>
        <w:t>Para todos los casos deberá notificarse la baja, mediante la firma del médico responsable.</w:t>
      </w:r>
    </w:p>
    <w:p w:rsidR="00A964E8" w:rsidRPr="0046795D" w:rsidRDefault="00A964E8" w:rsidP="00A964E8">
      <w:pPr>
        <w:rPr>
          <w:rFonts w:ascii="Soberana Sans" w:hAnsi="Soberana Sans" w:cs="Arial"/>
          <w:bCs/>
          <w:sz w:val="18"/>
          <w:szCs w:val="18"/>
        </w:rPr>
      </w:pPr>
    </w:p>
    <w:p w:rsidR="00A964E8" w:rsidRDefault="00A964E8" w:rsidP="00A964E8">
      <w:pPr>
        <w:rPr>
          <w:rFonts w:ascii="Montserrat" w:hAnsi="Montserrat" w:cs="Arial"/>
          <w:bCs/>
          <w:color w:val="000000" w:themeColor="text1"/>
          <w:sz w:val="18"/>
          <w:szCs w:val="18"/>
        </w:rPr>
      </w:pPr>
      <w:r w:rsidRPr="00413B40">
        <w:rPr>
          <w:rFonts w:ascii="Montserrat Medium" w:hAnsi="Montserrat Medium" w:cs="Arial"/>
          <w:b/>
          <w:bCs/>
          <w:color w:val="000000" w:themeColor="text1"/>
          <w:sz w:val="18"/>
          <w:szCs w:val="18"/>
        </w:rPr>
        <w:t>Nombre y firma del médico:</w:t>
      </w:r>
      <w:r w:rsidRPr="00413B40">
        <w:rPr>
          <w:rFonts w:ascii="Soberana Sans" w:hAnsi="Soberana Sans" w:cs="Arial"/>
          <w:bCs/>
          <w:color w:val="000000" w:themeColor="text1"/>
          <w:sz w:val="18"/>
          <w:szCs w:val="18"/>
        </w:rPr>
        <w:t xml:space="preserve"> </w:t>
      </w:r>
      <w:r w:rsidRPr="00413B40">
        <w:rPr>
          <w:rFonts w:ascii="Montserrat" w:hAnsi="Montserrat" w:cs="Arial"/>
          <w:bCs/>
          <w:color w:val="000000" w:themeColor="text1"/>
          <w:sz w:val="18"/>
          <w:szCs w:val="18"/>
        </w:rPr>
        <w:t>Anote el nombre completo y firma del médico, en su ausencia, enfermera o TAPS que autorizó la baja.</w:t>
      </w:r>
    </w:p>
    <w:p w:rsidR="00A964E8" w:rsidRPr="004F1BED" w:rsidRDefault="00A964E8" w:rsidP="00A964E8">
      <w:pPr>
        <w:widowControl/>
        <w:spacing w:line="240" w:lineRule="auto"/>
        <w:jc w:val="left"/>
        <w:rPr>
          <w:rFonts w:ascii="Soberana Sans" w:hAnsi="Soberana Sans" w:cs="Arial"/>
          <w:color w:val="000000" w:themeColor="text1"/>
          <w:sz w:val="18"/>
          <w:szCs w:val="18"/>
          <w:lang w:val="es-ES_tradnl"/>
        </w:rPr>
      </w:pPr>
      <w:r w:rsidRPr="004F1BED">
        <w:rPr>
          <w:rFonts w:ascii="Soberana Sans" w:hAnsi="Soberana Sans" w:cs="Arial"/>
          <w:b/>
          <w:bCs/>
          <w:smallCaps/>
          <w:color w:val="000000" w:themeColor="text1"/>
          <w:sz w:val="18"/>
          <w:szCs w:val="18"/>
          <w:lang w:val="es-ES_tradnl"/>
        </w:rPr>
        <w:br w:type="page"/>
      </w:r>
    </w:p>
    <w:p w:rsidR="00A964E8" w:rsidRPr="004F66A0" w:rsidRDefault="00A964E8" w:rsidP="00A964E8">
      <w:pPr>
        <w:pStyle w:val="Default"/>
        <w:jc w:val="both"/>
        <w:rPr>
          <w:rFonts w:ascii="Montserrat" w:hAnsi="Montserrat"/>
          <w:b/>
          <w:bCs/>
          <w:color w:val="800000"/>
          <w:sz w:val="28"/>
          <w:szCs w:val="28"/>
          <w:lang w:eastAsia="en-US"/>
        </w:rPr>
      </w:pPr>
      <w:r w:rsidRPr="004F66A0">
        <w:rPr>
          <w:rFonts w:ascii="Montserrat" w:hAnsi="Montserrat"/>
          <w:b/>
          <w:bCs/>
          <w:color w:val="800000"/>
          <w:sz w:val="28"/>
          <w:szCs w:val="28"/>
          <w:lang w:eastAsia="en-US"/>
        </w:rPr>
        <w:lastRenderedPageBreak/>
        <w:t>ANEXO</w:t>
      </w:r>
    </w:p>
    <w:p w:rsidR="00A964E8" w:rsidRDefault="00A964E8" w:rsidP="00A964E8">
      <w:pPr>
        <w:pStyle w:val="Default"/>
        <w:jc w:val="both"/>
        <w:rPr>
          <w:rFonts w:ascii="Montserrat" w:hAnsi="Montserrat" w:cs="Arial"/>
          <w:bCs/>
          <w:color w:val="000000" w:themeColor="text1"/>
          <w:sz w:val="18"/>
          <w:szCs w:val="18"/>
          <w:lang w:eastAsia="en-US"/>
        </w:rPr>
      </w:pPr>
    </w:p>
    <w:p w:rsidR="00A964E8" w:rsidRPr="00B23445" w:rsidRDefault="00A964E8" w:rsidP="001630AC">
      <w:pPr>
        <w:pStyle w:val="Ttulo2"/>
        <w:tabs>
          <w:tab w:val="clear" w:pos="5501"/>
          <w:tab w:val="left" w:pos="1575"/>
        </w:tabs>
        <w:ind w:left="0"/>
        <w:jc w:val="center"/>
        <w:rPr>
          <w:rFonts w:ascii="Montserrat" w:hAnsi="Montserrat"/>
          <w:b w:val="0"/>
          <w:bCs w:val="0"/>
          <w:color w:val="800000"/>
        </w:rPr>
      </w:pPr>
      <w:bookmarkStart w:id="72" w:name="_Toc157186246"/>
      <w:r w:rsidRPr="00B23445">
        <w:rPr>
          <w:rFonts w:ascii="Montserrat" w:hAnsi="Montserrat"/>
          <w:color w:val="800000"/>
        </w:rPr>
        <w:t>ESTADIOS DE TANNER EN LA ADOLESCENTE</w:t>
      </w:r>
      <w:bookmarkEnd w:id="72"/>
    </w:p>
    <w:p w:rsidR="00A964E8" w:rsidRPr="003A4478" w:rsidRDefault="00A964E8" w:rsidP="00A964E8">
      <w:pPr>
        <w:jc w:val="right"/>
        <w:rPr>
          <w:rFonts w:ascii="Montserrat" w:hAnsi="Montserrat"/>
          <w:b/>
          <w:color w:val="000000"/>
          <w:sz w:val="22"/>
          <w:szCs w:val="22"/>
        </w:rPr>
      </w:pPr>
    </w:p>
    <w:p w:rsidR="00A964E8" w:rsidRDefault="00A964E8" w:rsidP="00A964E8">
      <w:pPr>
        <w:jc w:val="center"/>
        <w:rPr>
          <w:rFonts w:ascii="Montserrat" w:hAnsi="Montserrat"/>
          <w:b/>
          <w:color w:val="000000"/>
          <w:szCs w:val="18"/>
        </w:rPr>
      </w:pPr>
      <w:bookmarkStart w:id="73" w:name="_Hlk48913077"/>
      <w:r w:rsidRPr="00EB2629">
        <w:rPr>
          <w:noProof/>
          <w:lang w:val="en-US"/>
        </w:rPr>
        <w:drawing>
          <wp:inline distT="0" distB="0" distL="0" distR="0" wp14:anchorId="4BD96D7A" wp14:editId="6F49CA5E">
            <wp:extent cx="4754880" cy="6363970"/>
            <wp:effectExtent l="0" t="0" r="762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9">
                      <a:extLst>
                        <a:ext uri="{28A0092B-C50C-407E-A947-70E740481C1C}">
                          <a14:useLocalDpi xmlns:a14="http://schemas.microsoft.com/office/drawing/2010/main" val="0"/>
                        </a:ext>
                      </a:extLst>
                    </a:blip>
                    <a:srcRect l="30884" t="10863" r="30074" b="5853"/>
                    <a:stretch>
                      <a:fillRect/>
                    </a:stretch>
                  </pic:blipFill>
                  <pic:spPr bwMode="auto">
                    <a:xfrm>
                      <a:off x="0" y="0"/>
                      <a:ext cx="4754880" cy="6363970"/>
                    </a:xfrm>
                    <a:prstGeom prst="rect">
                      <a:avLst/>
                    </a:prstGeom>
                    <a:noFill/>
                    <a:ln>
                      <a:noFill/>
                    </a:ln>
                  </pic:spPr>
                </pic:pic>
              </a:graphicData>
            </a:graphic>
          </wp:inline>
        </w:drawing>
      </w:r>
      <w:bookmarkEnd w:id="73"/>
    </w:p>
    <w:p w:rsidR="00A964E8" w:rsidRDefault="00A964E8" w:rsidP="00A964E8">
      <w:pPr>
        <w:rPr>
          <w:rFonts w:ascii="Montserrat" w:hAnsi="Montserrat"/>
          <w:b/>
          <w:color w:val="000000"/>
          <w:szCs w:val="18"/>
        </w:rPr>
      </w:pPr>
    </w:p>
    <w:p w:rsidR="00A964E8" w:rsidRDefault="00A964E8" w:rsidP="00A964E8">
      <w:pPr>
        <w:rPr>
          <w:rFonts w:ascii="Montserrat" w:hAnsi="Montserrat"/>
          <w:b/>
          <w:color w:val="000000"/>
          <w:szCs w:val="18"/>
        </w:rPr>
      </w:pPr>
      <w:r>
        <w:rPr>
          <w:rFonts w:ascii="Montserrat" w:hAnsi="Montserrat"/>
          <w:b/>
          <w:color w:val="000000"/>
          <w:szCs w:val="18"/>
        </w:rPr>
        <w:tab/>
      </w:r>
      <w:r>
        <w:rPr>
          <w:rFonts w:ascii="Montserrat" w:hAnsi="Montserrat"/>
          <w:b/>
          <w:color w:val="000000"/>
          <w:szCs w:val="18"/>
        </w:rPr>
        <w:tab/>
      </w:r>
      <w:r>
        <w:rPr>
          <w:rFonts w:ascii="Montserrat" w:hAnsi="Montserrat"/>
          <w:b/>
          <w:color w:val="000000"/>
          <w:szCs w:val="18"/>
        </w:rPr>
        <w:tab/>
      </w:r>
      <w:r>
        <w:rPr>
          <w:rFonts w:ascii="Montserrat" w:hAnsi="Montserrat"/>
          <w:b/>
          <w:color w:val="000000"/>
          <w:szCs w:val="18"/>
        </w:rPr>
        <w:tab/>
      </w:r>
      <w:r>
        <w:rPr>
          <w:rFonts w:ascii="Montserrat" w:hAnsi="Montserrat"/>
          <w:b/>
          <w:color w:val="000000"/>
          <w:szCs w:val="18"/>
        </w:rPr>
        <w:tab/>
      </w:r>
      <w:r>
        <w:rPr>
          <w:rFonts w:ascii="Montserrat" w:hAnsi="Montserrat"/>
          <w:b/>
          <w:color w:val="000000"/>
          <w:szCs w:val="18"/>
        </w:rPr>
        <w:tab/>
      </w:r>
      <w:r>
        <w:rPr>
          <w:rFonts w:ascii="Montserrat" w:hAnsi="Montserrat"/>
          <w:b/>
          <w:color w:val="000000"/>
          <w:szCs w:val="18"/>
        </w:rPr>
        <w:tab/>
      </w:r>
    </w:p>
    <w:p w:rsidR="00A964E8" w:rsidRDefault="00A964E8" w:rsidP="00A964E8">
      <w:pPr>
        <w:jc w:val="center"/>
        <w:rPr>
          <w:rFonts w:ascii="Montserrat" w:hAnsi="Montserrat"/>
          <w:b/>
          <w:color w:val="000000"/>
          <w:szCs w:val="18"/>
        </w:rPr>
      </w:pPr>
    </w:p>
    <w:p w:rsidR="00A964E8" w:rsidRPr="00B23445" w:rsidRDefault="00A964E8" w:rsidP="00A964E8">
      <w:pPr>
        <w:jc w:val="center"/>
        <w:rPr>
          <w:rFonts w:ascii="Montserrat" w:hAnsi="Montserrat"/>
          <w:b/>
          <w:bCs/>
          <w:color w:val="800000"/>
          <w:sz w:val="28"/>
          <w:szCs w:val="28"/>
        </w:rPr>
      </w:pPr>
      <w:r w:rsidRPr="00B23445">
        <w:rPr>
          <w:rFonts w:ascii="Montserrat" w:hAnsi="Montserrat"/>
          <w:b/>
          <w:bCs/>
          <w:color w:val="800000"/>
          <w:sz w:val="28"/>
          <w:szCs w:val="28"/>
        </w:rPr>
        <w:t>ESTADIOS DE TANNER EN LA ADOLESCENTE</w:t>
      </w:r>
    </w:p>
    <w:p w:rsidR="00A964E8" w:rsidRDefault="00A964E8" w:rsidP="00A964E8">
      <w:pPr>
        <w:jc w:val="center"/>
        <w:rPr>
          <w:noProof/>
          <w:lang w:eastAsia="es-MX"/>
        </w:rPr>
      </w:pPr>
      <w:bookmarkStart w:id="74" w:name="_Hlk48913124"/>
      <w:r w:rsidRPr="00EB2629">
        <w:rPr>
          <w:noProof/>
          <w:lang w:val="en-US"/>
        </w:rPr>
        <w:drawing>
          <wp:inline distT="0" distB="0" distL="0" distR="0" wp14:anchorId="7CE56B4F" wp14:editId="0852BCF3">
            <wp:extent cx="4996180" cy="6108065"/>
            <wp:effectExtent l="0" t="0" r="0" b="698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0">
                      <a:extLst>
                        <a:ext uri="{28A0092B-C50C-407E-A947-70E740481C1C}">
                          <a14:useLocalDpi xmlns:a14="http://schemas.microsoft.com/office/drawing/2010/main" val="0"/>
                        </a:ext>
                      </a:extLst>
                    </a:blip>
                    <a:srcRect l="32054" t="11165" r="33008" b="11890"/>
                    <a:stretch>
                      <a:fillRect/>
                    </a:stretch>
                  </pic:blipFill>
                  <pic:spPr bwMode="auto">
                    <a:xfrm>
                      <a:off x="0" y="0"/>
                      <a:ext cx="4996180" cy="6108065"/>
                    </a:xfrm>
                    <a:prstGeom prst="rect">
                      <a:avLst/>
                    </a:prstGeom>
                    <a:noFill/>
                    <a:ln>
                      <a:noFill/>
                    </a:ln>
                  </pic:spPr>
                </pic:pic>
              </a:graphicData>
            </a:graphic>
          </wp:inline>
        </w:drawing>
      </w:r>
      <w:bookmarkEnd w:id="74"/>
    </w:p>
    <w:p w:rsidR="00A964E8" w:rsidRDefault="00A964E8" w:rsidP="00A964E8">
      <w:pPr>
        <w:jc w:val="center"/>
        <w:rPr>
          <w:noProof/>
          <w:lang w:eastAsia="es-MX"/>
        </w:rPr>
      </w:pPr>
    </w:p>
    <w:p w:rsidR="00A964E8" w:rsidRDefault="00A964E8" w:rsidP="00A964E8">
      <w:pPr>
        <w:jc w:val="center"/>
        <w:rPr>
          <w:noProof/>
          <w:lang w:eastAsia="es-MX"/>
        </w:rPr>
      </w:pPr>
    </w:p>
    <w:p w:rsidR="00A964E8" w:rsidRDefault="00A964E8" w:rsidP="00A964E8">
      <w:pPr>
        <w:jc w:val="center"/>
        <w:rPr>
          <w:noProof/>
          <w:lang w:eastAsia="es-MX"/>
        </w:rPr>
      </w:pPr>
    </w:p>
    <w:p w:rsidR="00A964E8" w:rsidRDefault="00A964E8" w:rsidP="00A964E8">
      <w:pPr>
        <w:jc w:val="center"/>
        <w:rPr>
          <w:noProof/>
          <w:lang w:eastAsia="es-MX"/>
        </w:rPr>
      </w:pPr>
    </w:p>
    <w:p w:rsidR="00A964E8" w:rsidRDefault="00A964E8" w:rsidP="00A964E8">
      <w:pPr>
        <w:jc w:val="center"/>
        <w:rPr>
          <w:noProof/>
          <w:lang w:eastAsia="es-MX"/>
        </w:rPr>
      </w:pPr>
    </w:p>
    <w:p w:rsidR="00A964E8" w:rsidRDefault="00A964E8" w:rsidP="001630AC">
      <w:pPr>
        <w:pStyle w:val="Ttulo2"/>
        <w:tabs>
          <w:tab w:val="clear" w:pos="5501"/>
          <w:tab w:val="left" w:pos="1575"/>
        </w:tabs>
        <w:ind w:left="0"/>
        <w:jc w:val="center"/>
        <w:rPr>
          <w:rFonts w:ascii="Montserrat" w:hAnsi="Montserrat"/>
          <w:b w:val="0"/>
          <w:bCs w:val="0"/>
          <w:color w:val="800000"/>
        </w:rPr>
      </w:pPr>
      <w:bookmarkStart w:id="75" w:name="_Toc157186247"/>
      <w:r w:rsidRPr="0045246D">
        <w:rPr>
          <w:rFonts w:ascii="Montserrat" w:hAnsi="Montserrat"/>
          <w:color w:val="800000"/>
        </w:rPr>
        <w:t>ESTADIOS DE TANNER</w:t>
      </w:r>
      <w:r>
        <w:rPr>
          <w:rFonts w:ascii="Montserrat" w:hAnsi="Montserrat"/>
          <w:color w:val="800000"/>
        </w:rPr>
        <w:t xml:space="preserve"> EN EL ADOLESCENTE</w:t>
      </w:r>
      <w:bookmarkEnd w:id="75"/>
    </w:p>
    <w:p w:rsidR="00A964E8" w:rsidRDefault="00A964E8" w:rsidP="00A964E8">
      <w:pPr>
        <w:jc w:val="center"/>
        <w:rPr>
          <w:rFonts w:ascii="Montserrat" w:hAnsi="Montserrat"/>
          <w:b/>
          <w:color w:val="000000"/>
          <w:szCs w:val="18"/>
        </w:rPr>
      </w:pPr>
      <w:r w:rsidRPr="00EB2629">
        <w:rPr>
          <w:noProof/>
          <w:lang w:val="en-US"/>
        </w:rPr>
        <w:drawing>
          <wp:inline distT="0" distB="0" distL="0" distR="0" wp14:anchorId="69276482" wp14:editId="2747ABD7">
            <wp:extent cx="4754880" cy="6334760"/>
            <wp:effectExtent l="0" t="0" r="762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1">
                      <a:extLst>
                        <a:ext uri="{28A0092B-C50C-407E-A947-70E740481C1C}">
                          <a14:useLocalDpi xmlns:a14="http://schemas.microsoft.com/office/drawing/2010/main" val="0"/>
                        </a:ext>
                      </a:extLst>
                    </a:blip>
                    <a:srcRect l="31058" t="10960" r="33960" b="9822"/>
                    <a:stretch>
                      <a:fillRect/>
                    </a:stretch>
                  </pic:blipFill>
                  <pic:spPr bwMode="auto">
                    <a:xfrm>
                      <a:off x="0" y="0"/>
                      <a:ext cx="4754880" cy="6334760"/>
                    </a:xfrm>
                    <a:prstGeom prst="rect">
                      <a:avLst/>
                    </a:prstGeom>
                    <a:noFill/>
                    <a:ln>
                      <a:noFill/>
                    </a:ln>
                  </pic:spPr>
                </pic:pic>
              </a:graphicData>
            </a:graphic>
          </wp:inline>
        </w:drawing>
      </w:r>
    </w:p>
    <w:p w:rsidR="00A964E8" w:rsidRDefault="00A964E8" w:rsidP="00A964E8">
      <w:pPr>
        <w:rPr>
          <w:rFonts w:ascii="Montserrat" w:hAnsi="Montserrat"/>
          <w:b/>
          <w:color w:val="000000"/>
          <w:szCs w:val="18"/>
        </w:rPr>
      </w:pPr>
    </w:p>
    <w:p w:rsidR="00A964E8" w:rsidRDefault="00A964E8" w:rsidP="00A964E8">
      <w:pPr>
        <w:rPr>
          <w:rFonts w:ascii="Montserrat" w:hAnsi="Montserrat"/>
          <w:b/>
          <w:color w:val="000000"/>
          <w:szCs w:val="18"/>
        </w:rPr>
      </w:pPr>
    </w:p>
    <w:p w:rsidR="00471D46" w:rsidRDefault="00A964E8" w:rsidP="00A964E8">
      <w:pPr>
        <w:rPr>
          <w:rFonts w:ascii="Montserrat" w:hAnsi="Montserrat"/>
          <w:b/>
          <w:color w:val="000000"/>
          <w:sz w:val="18"/>
          <w:szCs w:val="18"/>
        </w:rPr>
      </w:pPr>
      <w:r>
        <w:rPr>
          <w:rFonts w:ascii="Montserrat" w:hAnsi="Montserrat"/>
          <w:b/>
          <w:color w:val="000000"/>
          <w:sz w:val="18"/>
          <w:szCs w:val="18"/>
        </w:rPr>
        <w:t>OMS/OPS</w:t>
      </w:r>
    </w:p>
    <w:p w:rsidR="002D2E3F" w:rsidRDefault="002D2E3F" w:rsidP="00A964E8">
      <w:pPr>
        <w:rPr>
          <w:rFonts w:ascii="Montserrat" w:hAnsi="Montserrat"/>
          <w:b/>
          <w:color w:val="000000"/>
          <w:sz w:val="18"/>
          <w:szCs w:val="18"/>
        </w:rPr>
      </w:pPr>
    </w:p>
    <w:p w:rsidR="002D2E3F" w:rsidRPr="00E543EB" w:rsidRDefault="002D2E3F" w:rsidP="002D2E3F">
      <w:pPr>
        <w:pStyle w:val="Normal0"/>
        <w:widowControl/>
        <w:pBdr>
          <w:top w:val="nil"/>
          <w:left w:val="nil"/>
          <w:bottom w:val="nil"/>
          <w:right w:val="nil"/>
          <w:between w:val="nil"/>
        </w:pBdr>
        <w:spacing w:line="240" w:lineRule="auto"/>
        <w:jc w:val="center"/>
        <w:rPr>
          <w:rFonts w:ascii="Montserrat" w:eastAsia="Montserrat" w:hAnsi="Montserrat" w:cs="Montserrat"/>
          <w:b/>
          <w:sz w:val="28"/>
          <w:szCs w:val="28"/>
        </w:rPr>
      </w:pPr>
      <w:r w:rsidRPr="00E543EB">
        <w:rPr>
          <w:rFonts w:ascii="Montserrat" w:eastAsia="Montserrat" w:hAnsi="Montserrat" w:cs="Montserrat"/>
          <w:b/>
          <w:sz w:val="28"/>
          <w:szCs w:val="28"/>
        </w:rPr>
        <w:t>ANEXO 2</w:t>
      </w:r>
    </w:p>
    <w:p w:rsidR="002D2E3F" w:rsidRPr="00E543EB" w:rsidRDefault="002D2E3F" w:rsidP="002D2E3F">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rsidR="002D2E3F" w:rsidRPr="00E543EB" w:rsidRDefault="002D2E3F" w:rsidP="001630AC">
      <w:pPr>
        <w:pStyle w:val="Ttulo2"/>
        <w:tabs>
          <w:tab w:val="clear" w:pos="5501"/>
          <w:tab w:val="left" w:pos="1575"/>
        </w:tabs>
        <w:ind w:left="0"/>
        <w:jc w:val="center"/>
        <w:rPr>
          <w:rFonts w:ascii="Montserrat" w:eastAsia="Montserrat" w:hAnsi="Montserrat" w:cs="Montserrat"/>
          <w:b w:val="0"/>
        </w:rPr>
      </w:pPr>
      <w:bookmarkStart w:id="76" w:name="_Toc157186248"/>
      <w:r w:rsidRPr="00E543EB">
        <w:rPr>
          <w:rFonts w:ascii="Montserrat" w:eastAsia="Montserrat" w:hAnsi="Montserrat" w:cs="Montserrat"/>
        </w:rPr>
        <w:t>RECOMENDACIONES PARA EL ABORDAJE DEL SOBREPESO Y OBESIDAD EN ADOLESCENTES.</w:t>
      </w:r>
      <w:bookmarkEnd w:id="76"/>
      <w:r w:rsidRPr="00E543EB">
        <w:rPr>
          <w:rFonts w:ascii="Montserrat" w:eastAsia="Montserrat" w:hAnsi="Montserrat" w:cs="Montserrat"/>
        </w:rPr>
        <w:t xml:space="preserve"> </w:t>
      </w:r>
    </w:p>
    <w:p w:rsidR="002D2E3F" w:rsidRPr="00E543EB" w:rsidRDefault="002D2E3F" w:rsidP="002D2E3F">
      <w:pPr>
        <w:pStyle w:val="Normal0"/>
        <w:widowControl/>
        <w:tabs>
          <w:tab w:val="left" w:pos="12960"/>
        </w:tabs>
        <w:ind w:left="720"/>
        <w:rPr>
          <w:rFonts w:ascii="Montserrat" w:eastAsia="Montserrat" w:hAnsi="Montserrat" w:cs="Montserrat"/>
          <w:sz w:val="18"/>
          <w:szCs w:val="18"/>
        </w:rPr>
      </w:pPr>
    </w:p>
    <w:p w:rsidR="002D2E3F" w:rsidRPr="00E543EB" w:rsidRDefault="002D2E3F" w:rsidP="002D2E3F">
      <w:pPr>
        <w:pStyle w:val="Normal0"/>
        <w:widowControl/>
        <w:tabs>
          <w:tab w:val="left" w:pos="12960"/>
        </w:tabs>
        <w:ind w:left="720"/>
        <w:rPr>
          <w:rFonts w:ascii="Montserrat" w:eastAsia="Montserrat" w:hAnsi="Montserrat" w:cs="Montserrat"/>
          <w:sz w:val="18"/>
          <w:szCs w:val="18"/>
        </w:rPr>
      </w:pPr>
      <w:r w:rsidRPr="00E543EB">
        <w:rPr>
          <w:rFonts w:ascii="Montserrat" w:eastAsia="Montserrat" w:hAnsi="Montserrat" w:cs="Montserrat"/>
          <w:sz w:val="18"/>
          <w:szCs w:val="18"/>
        </w:rPr>
        <w:t xml:space="preserve">El principal objetivo del abordaje del sobrepeso y obesidad en la adolescencia es establecer un cambio sostenible de hábitos alimentarios y de estilo de vida. Asimismo, es importante que de acuerdo con la edad se mantenga una velocidad de crecimiento, la mejoría y prevención de factores de riesgo cardiovascular, así como la detección oportuna de conductas alimentarias de riesgo. </w:t>
      </w:r>
    </w:p>
    <w:p w:rsidR="002D2E3F" w:rsidRPr="00E543EB" w:rsidRDefault="002D2E3F" w:rsidP="002D2E3F">
      <w:pPr>
        <w:pStyle w:val="Normal0"/>
        <w:widowControl/>
        <w:tabs>
          <w:tab w:val="left" w:pos="12960"/>
        </w:tabs>
        <w:ind w:left="720"/>
        <w:rPr>
          <w:rFonts w:ascii="Montserrat" w:eastAsia="Montserrat" w:hAnsi="Montserrat" w:cs="Montserrat"/>
          <w:sz w:val="18"/>
          <w:szCs w:val="18"/>
        </w:rPr>
      </w:pPr>
    </w:p>
    <w:p w:rsidR="002D2E3F" w:rsidRPr="00E543EB" w:rsidRDefault="002D2E3F" w:rsidP="002D2E3F">
      <w:pPr>
        <w:pStyle w:val="Normal0"/>
        <w:widowControl/>
        <w:tabs>
          <w:tab w:val="left" w:pos="12960"/>
        </w:tabs>
        <w:ind w:left="720"/>
        <w:rPr>
          <w:rFonts w:ascii="Montserrat" w:eastAsia="Montserrat" w:hAnsi="Montserrat" w:cs="Montserrat"/>
          <w:sz w:val="18"/>
          <w:szCs w:val="18"/>
        </w:rPr>
      </w:pPr>
      <w:r w:rsidRPr="00E543EB">
        <w:rPr>
          <w:rFonts w:ascii="Montserrat" w:eastAsia="Montserrat" w:hAnsi="Montserrat" w:cs="Montserrat"/>
          <w:sz w:val="18"/>
          <w:szCs w:val="18"/>
        </w:rPr>
        <w:t xml:space="preserve">Se sugiere comenzar con un abordaje conciso e incrementar su intensidad de acuerdo al grado de sobrepeso u obesidad y motivación del paciente: </w:t>
      </w:r>
    </w:p>
    <w:p w:rsidR="002D2E3F" w:rsidRPr="00E543EB" w:rsidRDefault="002D2E3F" w:rsidP="002D2E3F">
      <w:pPr>
        <w:pStyle w:val="Normal0"/>
        <w:widowControl/>
        <w:tabs>
          <w:tab w:val="left" w:pos="12960"/>
        </w:tabs>
        <w:ind w:left="720"/>
        <w:rPr>
          <w:rFonts w:ascii="Montserrat" w:eastAsia="Montserrat" w:hAnsi="Montserrat" w:cs="Montserrat"/>
          <w:sz w:val="18"/>
          <w:szCs w:val="18"/>
        </w:rPr>
      </w:pPr>
    </w:p>
    <w:tbl>
      <w:tblPr>
        <w:tblStyle w:val="Cuadrculadetablaclara"/>
        <w:tblW w:w="0" w:type="auto"/>
        <w:jc w:val="center"/>
        <w:tblLook w:val="04A0" w:firstRow="1" w:lastRow="0" w:firstColumn="1" w:lastColumn="0" w:noHBand="0" w:noVBand="1"/>
      </w:tblPr>
      <w:tblGrid>
        <w:gridCol w:w="2677"/>
        <w:gridCol w:w="6565"/>
      </w:tblGrid>
      <w:tr w:rsidR="002D2E3F" w:rsidRPr="00E543EB" w:rsidTr="00E41AB5">
        <w:trPr>
          <w:jc w:val="center"/>
        </w:trPr>
        <w:tc>
          <w:tcPr>
            <w:tcW w:w="2677" w:type="dxa"/>
          </w:tcPr>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Orientación alimentaria y de actividad física para mejorar el IMC</w:t>
            </w:r>
          </w:p>
        </w:tc>
        <w:tc>
          <w:tcPr>
            <w:tcW w:w="6565" w:type="dxa"/>
          </w:tcPr>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Se espera que se tenga un mantenimiento del peso, mientras aun la o el adolescente se encuentre en crecimiento.  Los hábitos esperados comprenden: </w:t>
            </w:r>
          </w:p>
          <w:p w:rsidR="002D2E3F" w:rsidRPr="00E543EB" w:rsidRDefault="002D2E3F" w:rsidP="007443AB">
            <w:pPr>
              <w:pStyle w:val="Normal0"/>
              <w:widowControl/>
              <w:numPr>
                <w:ilvl w:val="0"/>
                <w:numId w:val="60"/>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Consumo de mínimo 5 porciones de verduras y frutas al día</w:t>
            </w:r>
          </w:p>
          <w:p w:rsidR="002D2E3F" w:rsidRPr="00E543EB" w:rsidRDefault="002D2E3F" w:rsidP="007443AB">
            <w:pPr>
              <w:pStyle w:val="Normal0"/>
              <w:widowControl/>
              <w:numPr>
                <w:ilvl w:val="0"/>
                <w:numId w:val="60"/>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Limitar o eliminar el consumo de bebidas azucaradas</w:t>
            </w:r>
          </w:p>
          <w:p w:rsidR="002D2E3F" w:rsidRPr="00E543EB" w:rsidRDefault="002D2E3F" w:rsidP="007443AB">
            <w:pPr>
              <w:pStyle w:val="Normal0"/>
              <w:widowControl/>
              <w:numPr>
                <w:ilvl w:val="0"/>
                <w:numId w:val="60"/>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Limitar las comidas fuera de casa </w:t>
            </w:r>
          </w:p>
          <w:p w:rsidR="002D2E3F" w:rsidRPr="00E543EB" w:rsidRDefault="002D2E3F" w:rsidP="007443AB">
            <w:pPr>
              <w:pStyle w:val="Normal0"/>
              <w:widowControl/>
              <w:numPr>
                <w:ilvl w:val="0"/>
                <w:numId w:val="60"/>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Desayunar todos los días</w:t>
            </w:r>
          </w:p>
          <w:p w:rsidR="002D2E3F" w:rsidRPr="00E543EB" w:rsidRDefault="002D2E3F" w:rsidP="007443AB">
            <w:pPr>
              <w:pStyle w:val="Normal0"/>
              <w:widowControl/>
              <w:numPr>
                <w:ilvl w:val="0"/>
                <w:numId w:val="60"/>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Evitar comportamientos alimentarios restrictivos</w:t>
            </w:r>
          </w:p>
          <w:p w:rsidR="002D2E3F" w:rsidRPr="00E543EB" w:rsidRDefault="002D2E3F" w:rsidP="007443AB">
            <w:pPr>
              <w:pStyle w:val="Normal0"/>
              <w:widowControl/>
              <w:numPr>
                <w:ilvl w:val="0"/>
                <w:numId w:val="60"/>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Limitar a 2 horas o menos el tiempo frente a pantalla</w:t>
            </w:r>
          </w:p>
          <w:p w:rsidR="002D2E3F" w:rsidRPr="00E543EB" w:rsidRDefault="002D2E3F" w:rsidP="007443AB">
            <w:pPr>
              <w:pStyle w:val="Normal0"/>
              <w:widowControl/>
              <w:numPr>
                <w:ilvl w:val="0"/>
                <w:numId w:val="60"/>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Realizar 1 hora o más de actividad física al día</w:t>
            </w:r>
          </w:p>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En esta fase se permite la autorregulación en cada tiempo de comida y evitar restricciones alimentarias, ya que estos pueden llevar a reducción de peso a corto plazo, pero no sostenerse.</w:t>
            </w:r>
          </w:p>
          <w:p w:rsidR="002D2E3F" w:rsidRPr="00E543EB" w:rsidRDefault="002D2E3F" w:rsidP="00E41AB5">
            <w:pPr>
              <w:pStyle w:val="Normal0"/>
              <w:widowControl/>
              <w:tabs>
                <w:tab w:val="left" w:pos="12960"/>
              </w:tabs>
              <w:rPr>
                <w:rFonts w:ascii="Montserrat" w:eastAsia="Montserrat" w:hAnsi="Montserrat" w:cs="Montserrat"/>
                <w:sz w:val="18"/>
                <w:szCs w:val="18"/>
              </w:rPr>
            </w:pPr>
          </w:p>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En caso de no haber mejoría, pasar al abordaje estructurado</w:t>
            </w:r>
          </w:p>
        </w:tc>
      </w:tr>
      <w:tr w:rsidR="002D2E3F" w:rsidRPr="00E543EB" w:rsidTr="00E41AB5">
        <w:trPr>
          <w:jc w:val="center"/>
        </w:trPr>
        <w:tc>
          <w:tcPr>
            <w:tcW w:w="2677" w:type="dxa"/>
          </w:tcPr>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Abordaje estructurado</w:t>
            </w:r>
          </w:p>
        </w:tc>
        <w:tc>
          <w:tcPr>
            <w:tcW w:w="6565" w:type="dxa"/>
          </w:tcPr>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Las recomendaciones para contribuir al cambio de hábitos son: </w:t>
            </w:r>
          </w:p>
          <w:p w:rsidR="002D2E3F" w:rsidRPr="00E543EB" w:rsidRDefault="002D2E3F" w:rsidP="007443AB">
            <w:pPr>
              <w:pStyle w:val="Normal0"/>
              <w:widowControl/>
              <w:numPr>
                <w:ilvl w:val="0"/>
                <w:numId w:val="62"/>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Plan de alimentación estructurado, con apego a las Nuevas Guías Alimentarias. </w:t>
            </w:r>
          </w:p>
          <w:p w:rsidR="002D2E3F" w:rsidRPr="00E543EB" w:rsidRDefault="002D2E3F" w:rsidP="007443AB">
            <w:pPr>
              <w:pStyle w:val="Normal0"/>
              <w:widowControl/>
              <w:numPr>
                <w:ilvl w:val="0"/>
                <w:numId w:val="62"/>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Establecer horarios estructurados de comidas</w:t>
            </w:r>
          </w:p>
          <w:p w:rsidR="002D2E3F" w:rsidRPr="00E543EB" w:rsidRDefault="002D2E3F" w:rsidP="007443AB">
            <w:pPr>
              <w:pStyle w:val="Normal0"/>
              <w:widowControl/>
              <w:numPr>
                <w:ilvl w:val="0"/>
                <w:numId w:val="62"/>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Limitar a 1 hora o menos el tiempo frente a pantalla</w:t>
            </w:r>
          </w:p>
          <w:p w:rsidR="002D2E3F" w:rsidRPr="00E543EB" w:rsidRDefault="002D2E3F" w:rsidP="007443AB">
            <w:pPr>
              <w:pStyle w:val="Normal0"/>
              <w:widowControl/>
              <w:numPr>
                <w:ilvl w:val="0"/>
                <w:numId w:val="62"/>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Realizar mínimo 1 hora de actividad física al día</w:t>
            </w:r>
          </w:p>
          <w:p w:rsidR="002D2E3F" w:rsidRPr="00E543EB" w:rsidRDefault="002D2E3F" w:rsidP="007443AB">
            <w:pPr>
              <w:pStyle w:val="Normal0"/>
              <w:widowControl/>
              <w:numPr>
                <w:ilvl w:val="0"/>
                <w:numId w:val="62"/>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Incentivar la visita a la unidad de salud una vez al mes</w:t>
            </w:r>
          </w:p>
          <w:p w:rsidR="002D2E3F" w:rsidRPr="00E543EB" w:rsidRDefault="002D2E3F" w:rsidP="00E41AB5">
            <w:pPr>
              <w:pStyle w:val="Normal0"/>
              <w:widowControl/>
              <w:tabs>
                <w:tab w:val="left" w:pos="12960"/>
              </w:tabs>
              <w:ind w:left="720"/>
              <w:rPr>
                <w:rFonts w:ascii="Montserrat" w:eastAsia="Montserrat" w:hAnsi="Montserrat" w:cs="Montserrat"/>
                <w:sz w:val="18"/>
                <w:szCs w:val="18"/>
              </w:rPr>
            </w:pPr>
          </w:p>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En las y los adolescentes de 9 a 15 años, se espera de igual manera un ajuste ponderal con un crecimiento normal, en caso de haber pérdida de peso, no deberá exceder 500 g al mes. En adolescentes de 15 a 19 años, el efecto de pérdida de peso no deberá sobrepasar 1 kg al mes</w:t>
            </w:r>
          </w:p>
          <w:p w:rsidR="002D2E3F" w:rsidRPr="00E543EB" w:rsidRDefault="002D2E3F" w:rsidP="00E41AB5">
            <w:pPr>
              <w:pStyle w:val="Normal0"/>
              <w:widowControl/>
              <w:tabs>
                <w:tab w:val="left" w:pos="12960"/>
              </w:tabs>
              <w:rPr>
                <w:rFonts w:ascii="Montserrat" w:eastAsia="Montserrat" w:hAnsi="Montserrat" w:cs="Montserrat"/>
                <w:sz w:val="18"/>
                <w:szCs w:val="18"/>
              </w:rPr>
            </w:pPr>
          </w:p>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En caso de no haber mejoría, considerar un manejo multidisciplinario en caso de ser posible. </w:t>
            </w:r>
          </w:p>
        </w:tc>
      </w:tr>
      <w:tr w:rsidR="002D2E3F" w:rsidRPr="00E543EB" w:rsidTr="00E41AB5">
        <w:trPr>
          <w:jc w:val="center"/>
        </w:trPr>
        <w:tc>
          <w:tcPr>
            <w:tcW w:w="2677" w:type="dxa"/>
          </w:tcPr>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Manejo multidisciplinario</w:t>
            </w:r>
          </w:p>
        </w:tc>
        <w:tc>
          <w:tcPr>
            <w:tcW w:w="6565" w:type="dxa"/>
          </w:tcPr>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De ser posible, se recomienda incorporar a otros profesionales de la salud, como las y los profesionales de la psicología. actividad física, </w:t>
            </w:r>
            <w:r w:rsidRPr="00E543EB">
              <w:rPr>
                <w:rFonts w:ascii="Montserrat" w:eastAsia="Montserrat" w:hAnsi="Montserrat" w:cs="Montserrat"/>
                <w:sz w:val="18"/>
                <w:szCs w:val="18"/>
              </w:rPr>
              <w:lastRenderedPageBreak/>
              <w:t xml:space="preserve">nutrición y medicina. La intervención incluye las recomendaciones de estudios previos, así como también: </w:t>
            </w:r>
          </w:p>
          <w:p w:rsidR="002D2E3F" w:rsidRPr="00E543EB" w:rsidRDefault="002D2E3F" w:rsidP="007443AB">
            <w:pPr>
              <w:pStyle w:val="Normal0"/>
              <w:widowControl/>
              <w:numPr>
                <w:ilvl w:val="0"/>
                <w:numId w:val="63"/>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Plan de actividad física más estructurado con metas a corto plazo</w:t>
            </w:r>
          </w:p>
          <w:p w:rsidR="002D2E3F" w:rsidRPr="00E543EB" w:rsidRDefault="002D2E3F" w:rsidP="007443AB">
            <w:pPr>
              <w:pStyle w:val="Normal0"/>
              <w:widowControl/>
              <w:numPr>
                <w:ilvl w:val="0"/>
                <w:numId w:val="63"/>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Plan de alimentación estructurado, con apego a las Nuevas Guías Alimentarias y metas dietéticas a corto plazo</w:t>
            </w:r>
          </w:p>
          <w:p w:rsidR="002D2E3F" w:rsidRPr="00E543EB" w:rsidRDefault="002D2E3F" w:rsidP="007443AB">
            <w:pPr>
              <w:pStyle w:val="Normal0"/>
              <w:widowControl/>
              <w:numPr>
                <w:ilvl w:val="0"/>
                <w:numId w:val="63"/>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De ser posible, realizar orientación alimentaria familiar, encaminada a la modificación del ambiente alimentario en el hogar: </w:t>
            </w:r>
          </w:p>
          <w:p w:rsidR="002D2E3F" w:rsidRPr="00E543EB" w:rsidRDefault="002D2E3F" w:rsidP="00E41AB5">
            <w:pPr>
              <w:pStyle w:val="Normal0"/>
              <w:widowControl/>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En caso de presencia de comorbilidades sin mejorías, referir al siguiente nivel de atención. </w:t>
            </w:r>
          </w:p>
        </w:tc>
      </w:tr>
    </w:tbl>
    <w:p w:rsidR="002D2E3F" w:rsidRPr="00E543EB" w:rsidRDefault="002D2E3F" w:rsidP="002D2E3F">
      <w:pPr>
        <w:pStyle w:val="Normal0"/>
        <w:widowControl/>
        <w:tabs>
          <w:tab w:val="left" w:pos="12960"/>
        </w:tabs>
        <w:ind w:left="720"/>
        <w:rPr>
          <w:rFonts w:ascii="Montserrat" w:eastAsia="Montserrat" w:hAnsi="Montserrat" w:cs="Montserrat"/>
          <w:sz w:val="18"/>
          <w:szCs w:val="18"/>
        </w:rPr>
      </w:pPr>
    </w:p>
    <w:p w:rsidR="002D2E3F" w:rsidRPr="00E543EB" w:rsidRDefault="002D2E3F" w:rsidP="007443AB">
      <w:pPr>
        <w:pStyle w:val="Normal0"/>
        <w:widowControl/>
        <w:numPr>
          <w:ilvl w:val="0"/>
          <w:numId w:val="57"/>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Es importante explicarle al adolescente y a su madre, </w:t>
      </w:r>
      <w:r w:rsidR="00192BED" w:rsidRPr="00E543EB">
        <w:rPr>
          <w:rFonts w:ascii="Montserrat" w:eastAsia="Montserrat" w:hAnsi="Montserrat" w:cs="Montserrat"/>
          <w:sz w:val="18"/>
          <w:szCs w:val="18"/>
        </w:rPr>
        <w:t>padre o</w:t>
      </w:r>
      <w:r w:rsidRPr="00E543EB">
        <w:rPr>
          <w:rFonts w:ascii="Montserrat" w:eastAsia="Montserrat" w:hAnsi="Montserrat" w:cs="Montserrat"/>
          <w:sz w:val="18"/>
          <w:szCs w:val="18"/>
        </w:rPr>
        <w:t xml:space="preserve"> tutor, que las consultas de seguimiento se establecerán por ciclos de 6 meses y una vez cumplido este periodo se podrá reevaluar y realizar nuevos ajustes, objetivos del control </w:t>
      </w:r>
      <w:r w:rsidR="00192BED" w:rsidRPr="00E543EB">
        <w:rPr>
          <w:rFonts w:ascii="Montserrat" w:eastAsia="Montserrat" w:hAnsi="Montserrat" w:cs="Montserrat"/>
          <w:sz w:val="18"/>
          <w:szCs w:val="18"/>
        </w:rPr>
        <w:t>nutricional y</w:t>
      </w:r>
      <w:r w:rsidRPr="00E543EB">
        <w:rPr>
          <w:rFonts w:ascii="Montserrat" w:eastAsia="Montserrat" w:hAnsi="Montserrat" w:cs="Montserrat"/>
          <w:sz w:val="18"/>
          <w:szCs w:val="18"/>
        </w:rPr>
        <w:t xml:space="preserve"> establecer o no un peso meta nuevo. </w:t>
      </w:r>
    </w:p>
    <w:p w:rsidR="002D2E3F" w:rsidRPr="00E543EB" w:rsidRDefault="002D2E3F" w:rsidP="007443AB">
      <w:pPr>
        <w:pStyle w:val="Normal0"/>
        <w:widowControl/>
        <w:numPr>
          <w:ilvl w:val="0"/>
          <w:numId w:val="57"/>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 xml:space="preserve">En esta primera consulta, si no se cuenta con estudios de laboratorio previos, se aprovechará para </w:t>
      </w:r>
      <w:r w:rsidR="00192BED" w:rsidRPr="00E543EB">
        <w:rPr>
          <w:rFonts w:ascii="Montserrat" w:eastAsia="Montserrat" w:hAnsi="Montserrat" w:cs="Montserrat"/>
          <w:sz w:val="18"/>
          <w:szCs w:val="18"/>
        </w:rPr>
        <w:t>que,</w:t>
      </w:r>
      <w:r w:rsidRPr="00E543EB">
        <w:rPr>
          <w:rFonts w:ascii="Montserrat" w:eastAsia="Montserrat" w:hAnsi="Montserrat" w:cs="Montserrat"/>
          <w:sz w:val="18"/>
          <w:szCs w:val="18"/>
        </w:rPr>
        <w:t xml:space="preserve"> en caso de ser posible, se realice la referencia para realizarlos. En caso de no ser posible se debe realizar una exploración física detallada para evaluar deficiencia de micronutrimentos y completar con los signos y síntomas que presente el o la adolescente.</w:t>
      </w:r>
    </w:p>
    <w:p w:rsidR="002D2E3F" w:rsidRPr="00E543EB" w:rsidRDefault="002D2E3F" w:rsidP="007443AB">
      <w:pPr>
        <w:pStyle w:val="Normal0"/>
        <w:widowControl/>
        <w:numPr>
          <w:ilvl w:val="0"/>
          <w:numId w:val="57"/>
        </w:numPr>
        <w:tabs>
          <w:tab w:val="left" w:pos="12960"/>
        </w:tabs>
        <w:rPr>
          <w:rFonts w:ascii="Montserrat" w:eastAsia="Montserrat" w:hAnsi="Montserrat" w:cs="Montserrat"/>
          <w:sz w:val="18"/>
          <w:szCs w:val="18"/>
        </w:rPr>
      </w:pPr>
      <w:r w:rsidRPr="00E543EB">
        <w:rPr>
          <w:rFonts w:ascii="Montserrat" w:eastAsia="Montserrat" w:hAnsi="Montserrat" w:cs="Montserrat"/>
          <w:sz w:val="18"/>
          <w:szCs w:val="18"/>
        </w:rPr>
        <w:t>Se debe sensibilizar tanto al adolescente como al familiar o tutor sobre la importancia de acudir a las consultas de seguimiento para atender el problema de salud que presenta, con la finalidad de tratar el bajo peso para incrementar peso; o en caso de sobrepeso u obesidad, reducirlo; identificar las causas; el riesgo de deficiencias de micronutrimentos; riesgo de infección o anemia y establecer un plan de tratamiento y control para su recuperación.</w:t>
      </w:r>
    </w:p>
    <w:p w:rsidR="002D2E3F" w:rsidRPr="00E543EB" w:rsidRDefault="002D2E3F" w:rsidP="002D2E3F">
      <w:pPr>
        <w:pStyle w:val="Normal0"/>
        <w:rPr>
          <w:rFonts w:ascii="Montserrat" w:eastAsia="Montserrat" w:hAnsi="Montserrat" w:cs="Montserrat"/>
          <w:b/>
          <w:sz w:val="18"/>
          <w:szCs w:val="18"/>
        </w:rPr>
      </w:pPr>
    </w:p>
    <w:p w:rsidR="002D2E3F" w:rsidRPr="00E543EB" w:rsidRDefault="002D2E3F" w:rsidP="002D2E3F">
      <w:pPr>
        <w:pStyle w:val="Normal0"/>
        <w:rPr>
          <w:rFonts w:ascii="Montserrat" w:eastAsia="Montserrat" w:hAnsi="Montserrat" w:cs="Montserrat"/>
          <w:sz w:val="18"/>
          <w:szCs w:val="18"/>
        </w:rPr>
      </w:pPr>
    </w:p>
    <w:p w:rsidR="001630AC" w:rsidRDefault="001630AC">
      <w:pPr>
        <w:widowControl/>
        <w:spacing w:line="240" w:lineRule="auto"/>
        <w:jc w:val="left"/>
        <w:rPr>
          <w:rFonts w:ascii="Montserrat" w:eastAsia="Montserrat" w:hAnsi="Montserrat" w:cs="Montserrat"/>
          <w:b/>
          <w:sz w:val="28"/>
          <w:szCs w:val="28"/>
        </w:rPr>
      </w:pPr>
      <w:r>
        <w:rPr>
          <w:rFonts w:ascii="Montserrat" w:eastAsia="Montserrat" w:hAnsi="Montserrat" w:cs="Montserrat"/>
          <w:b/>
          <w:sz w:val="28"/>
          <w:szCs w:val="28"/>
        </w:rPr>
        <w:br w:type="page"/>
      </w:r>
    </w:p>
    <w:p w:rsidR="002D2E3F" w:rsidRPr="00E543EB" w:rsidRDefault="002D2E3F" w:rsidP="001630AC">
      <w:pPr>
        <w:pStyle w:val="Normal0"/>
        <w:widowControl/>
        <w:pBdr>
          <w:top w:val="nil"/>
          <w:left w:val="nil"/>
          <w:bottom w:val="nil"/>
          <w:right w:val="nil"/>
          <w:between w:val="nil"/>
        </w:pBdr>
        <w:spacing w:line="240" w:lineRule="auto"/>
        <w:jc w:val="center"/>
        <w:rPr>
          <w:rFonts w:ascii="Montserrat" w:eastAsia="Montserrat" w:hAnsi="Montserrat" w:cs="Montserrat"/>
          <w:sz w:val="18"/>
          <w:szCs w:val="18"/>
        </w:rPr>
      </w:pPr>
      <w:r w:rsidRPr="00E543EB">
        <w:rPr>
          <w:rFonts w:ascii="Montserrat" w:eastAsia="Montserrat" w:hAnsi="Montserrat" w:cs="Montserrat"/>
          <w:b/>
          <w:sz w:val="28"/>
          <w:szCs w:val="28"/>
        </w:rPr>
        <w:lastRenderedPageBreak/>
        <w:t>ANEXO 3</w:t>
      </w:r>
    </w:p>
    <w:p w:rsidR="00192BED" w:rsidRPr="00E543EB" w:rsidRDefault="002D2E3F" w:rsidP="005A68C3">
      <w:pPr>
        <w:pStyle w:val="Ttulo2"/>
        <w:tabs>
          <w:tab w:val="clear" w:pos="5501"/>
          <w:tab w:val="left" w:pos="1575"/>
        </w:tabs>
        <w:ind w:left="0"/>
        <w:jc w:val="center"/>
        <w:rPr>
          <w:rFonts w:ascii="Montserrat" w:eastAsia="Montserrat" w:hAnsi="Montserrat" w:cs="Montserrat"/>
          <w:b w:val="0"/>
        </w:rPr>
      </w:pPr>
      <w:bookmarkStart w:id="77" w:name="_Toc157186249"/>
      <w:r w:rsidRPr="00E543EB">
        <w:rPr>
          <w:rFonts w:ascii="Montserrat" w:eastAsia="Montserrat" w:hAnsi="Montserrat" w:cs="Montserrat"/>
        </w:rPr>
        <w:t>CUESTIONARIO PBREVE DE CONDUCTAS ALIMENTARIAS DE RIESGO (CBCAR)</w:t>
      </w:r>
      <w:bookmarkEnd w:id="77"/>
    </w:p>
    <w:tbl>
      <w:tblPr>
        <w:tblStyle w:val="Cuadrculadetablaclara"/>
        <w:tblpPr w:leftFromText="180" w:rightFromText="180" w:vertAnchor="text" w:tblpY="1"/>
        <w:tblOverlap w:val="never"/>
        <w:tblW w:w="0" w:type="auto"/>
        <w:tblLook w:val="04A0" w:firstRow="1" w:lastRow="0" w:firstColumn="1" w:lastColumn="0" w:noHBand="0" w:noVBand="1"/>
      </w:tblPr>
      <w:tblGrid>
        <w:gridCol w:w="3527"/>
        <w:gridCol w:w="1437"/>
        <w:gridCol w:w="1412"/>
        <w:gridCol w:w="1841"/>
        <w:gridCol w:w="1745"/>
      </w:tblGrid>
      <w:tr w:rsidR="002D2E3F" w:rsidRPr="00E543EB" w:rsidTr="001630AC">
        <w:trPr>
          <w:tblHeader/>
        </w:trPr>
        <w:tc>
          <w:tcPr>
            <w:tcW w:w="3527" w:type="dxa"/>
            <w:shd w:val="clear" w:color="auto" w:fill="235B4E"/>
          </w:tcPr>
          <w:p w:rsidR="002D2E3F" w:rsidRPr="00E543EB" w:rsidRDefault="002D2E3F" w:rsidP="002D2E3F">
            <w:pPr>
              <w:pStyle w:val="Normal0"/>
              <w:jc w:val="center"/>
              <w:rPr>
                <w:rFonts w:ascii="Montserrat" w:eastAsia="Montserrat" w:hAnsi="Montserrat" w:cs="Montserrat"/>
                <w:b/>
                <w:sz w:val="18"/>
                <w:szCs w:val="18"/>
              </w:rPr>
            </w:pPr>
            <w:r w:rsidRPr="00E543EB">
              <w:rPr>
                <w:rFonts w:ascii="Montserrat" w:eastAsia="Montserrat" w:hAnsi="Montserrat" w:cs="Montserrat"/>
                <w:b/>
                <w:sz w:val="18"/>
                <w:szCs w:val="18"/>
              </w:rPr>
              <w:t>En los últimos tres meses</w:t>
            </w:r>
          </w:p>
        </w:tc>
        <w:tc>
          <w:tcPr>
            <w:tcW w:w="1437" w:type="dxa"/>
            <w:shd w:val="clear" w:color="auto" w:fill="235B4E"/>
          </w:tcPr>
          <w:p w:rsidR="002D2E3F" w:rsidRPr="00E543EB" w:rsidRDefault="002D2E3F" w:rsidP="002D2E3F">
            <w:pPr>
              <w:pStyle w:val="Normal0"/>
              <w:rPr>
                <w:rFonts w:ascii="Montserrat" w:eastAsia="Montserrat" w:hAnsi="Montserrat" w:cs="Montserrat"/>
                <w:b/>
                <w:sz w:val="18"/>
                <w:szCs w:val="18"/>
              </w:rPr>
            </w:pPr>
            <w:r w:rsidRPr="00E543EB">
              <w:rPr>
                <w:rFonts w:ascii="Montserrat" w:eastAsia="Montserrat" w:hAnsi="Montserrat" w:cs="Montserrat"/>
                <w:b/>
                <w:sz w:val="18"/>
                <w:szCs w:val="18"/>
              </w:rPr>
              <w:t>Nunca o casi nunca</w:t>
            </w:r>
          </w:p>
        </w:tc>
        <w:tc>
          <w:tcPr>
            <w:tcW w:w="1412" w:type="dxa"/>
            <w:shd w:val="clear" w:color="auto" w:fill="235B4E"/>
          </w:tcPr>
          <w:p w:rsidR="002D2E3F" w:rsidRPr="00E543EB" w:rsidRDefault="002D2E3F" w:rsidP="002D2E3F">
            <w:pPr>
              <w:pStyle w:val="Normal0"/>
              <w:rPr>
                <w:rFonts w:ascii="Montserrat" w:eastAsia="Montserrat" w:hAnsi="Montserrat" w:cs="Montserrat"/>
                <w:b/>
                <w:sz w:val="18"/>
                <w:szCs w:val="18"/>
              </w:rPr>
            </w:pPr>
            <w:r w:rsidRPr="00E543EB">
              <w:rPr>
                <w:rFonts w:ascii="Montserrat" w:eastAsia="Montserrat" w:hAnsi="Montserrat" w:cs="Montserrat"/>
                <w:b/>
                <w:sz w:val="18"/>
                <w:szCs w:val="18"/>
              </w:rPr>
              <w:t>A veces</w:t>
            </w:r>
          </w:p>
        </w:tc>
        <w:tc>
          <w:tcPr>
            <w:tcW w:w="1841" w:type="dxa"/>
            <w:shd w:val="clear" w:color="auto" w:fill="235B4E"/>
          </w:tcPr>
          <w:p w:rsidR="002D2E3F" w:rsidRPr="00E543EB" w:rsidRDefault="002D2E3F" w:rsidP="002D2E3F">
            <w:pPr>
              <w:pStyle w:val="Normal0"/>
              <w:rPr>
                <w:rFonts w:ascii="Montserrat" w:eastAsia="Montserrat" w:hAnsi="Montserrat" w:cs="Montserrat"/>
                <w:b/>
                <w:sz w:val="18"/>
                <w:szCs w:val="18"/>
              </w:rPr>
            </w:pPr>
            <w:r w:rsidRPr="00E543EB">
              <w:rPr>
                <w:rFonts w:ascii="Montserrat" w:eastAsia="Montserrat" w:hAnsi="Montserrat" w:cs="Montserrat"/>
                <w:b/>
                <w:sz w:val="18"/>
                <w:szCs w:val="18"/>
              </w:rPr>
              <w:t>Con frecuencia/dos veces en una semana</w:t>
            </w:r>
          </w:p>
        </w:tc>
        <w:tc>
          <w:tcPr>
            <w:tcW w:w="1745" w:type="dxa"/>
            <w:shd w:val="clear" w:color="auto" w:fill="235B4E"/>
          </w:tcPr>
          <w:p w:rsidR="002D2E3F" w:rsidRPr="00E543EB" w:rsidRDefault="002D2E3F" w:rsidP="002D2E3F">
            <w:pPr>
              <w:pStyle w:val="Normal0"/>
              <w:rPr>
                <w:rFonts w:ascii="Montserrat" w:eastAsia="Montserrat" w:hAnsi="Montserrat" w:cs="Montserrat"/>
                <w:b/>
                <w:sz w:val="18"/>
                <w:szCs w:val="18"/>
              </w:rPr>
            </w:pPr>
            <w:r w:rsidRPr="00E543EB">
              <w:rPr>
                <w:rFonts w:ascii="Montserrat" w:eastAsia="Montserrat" w:hAnsi="Montserrat" w:cs="Montserrat"/>
                <w:b/>
                <w:sz w:val="18"/>
                <w:szCs w:val="18"/>
              </w:rPr>
              <w:t>Con mucha frecuencia/más de dos veces po</w:t>
            </w:r>
            <w:r w:rsidR="00192BED" w:rsidRPr="00E543EB">
              <w:rPr>
                <w:rFonts w:ascii="Montserrat" w:eastAsia="Montserrat" w:hAnsi="Montserrat" w:cs="Montserrat"/>
                <w:b/>
                <w:sz w:val="18"/>
                <w:szCs w:val="18"/>
              </w:rPr>
              <w:t>r</w:t>
            </w:r>
            <w:r w:rsidRPr="00E543EB">
              <w:rPr>
                <w:rFonts w:ascii="Montserrat" w:eastAsia="Montserrat" w:hAnsi="Montserrat" w:cs="Montserrat"/>
                <w:b/>
                <w:sz w:val="18"/>
                <w:szCs w:val="18"/>
              </w:rPr>
              <w:t xml:space="preserve"> semana</w:t>
            </w:r>
          </w:p>
        </w:tc>
      </w:tr>
      <w:tr w:rsidR="002D2E3F" w:rsidRPr="00E543EB" w:rsidTr="001630AC">
        <w:tc>
          <w:tcPr>
            <w:tcW w:w="3527" w:type="dxa"/>
          </w:tcPr>
          <w:p w:rsidR="002D2E3F" w:rsidRPr="00E543EB" w:rsidRDefault="002D2E3F" w:rsidP="007443AB">
            <w:pPr>
              <w:pStyle w:val="Normal0"/>
              <w:numPr>
                <w:ilvl w:val="3"/>
                <w:numId w:val="59"/>
              </w:numPr>
              <w:ind w:left="164" w:right="189" w:hanging="164"/>
              <w:jc w:val="left"/>
              <w:rPr>
                <w:rFonts w:ascii="Montserrat" w:eastAsia="Montserrat" w:hAnsi="Montserrat" w:cs="Montserrat"/>
                <w:b/>
                <w:sz w:val="18"/>
                <w:szCs w:val="18"/>
              </w:rPr>
            </w:pPr>
            <w:r w:rsidRPr="00E543EB">
              <w:rPr>
                <w:rFonts w:ascii="Montserrat" w:eastAsia="Montserrat" w:hAnsi="Montserrat" w:cs="Montserrat"/>
                <w:b/>
                <w:sz w:val="18"/>
                <w:szCs w:val="18"/>
              </w:rPr>
              <w:t>Me ha preocupado engordar</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2D2E3F" w:rsidRPr="00E543EB" w:rsidTr="001630AC">
        <w:tc>
          <w:tcPr>
            <w:tcW w:w="3527" w:type="dxa"/>
          </w:tcPr>
          <w:p w:rsidR="002D2E3F" w:rsidRPr="00E543EB" w:rsidRDefault="002D2E3F" w:rsidP="007443AB">
            <w:pPr>
              <w:pStyle w:val="Normal0"/>
              <w:numPr>
                <w:ilvl w:val="3"/>
                <w:numId w:val="59"/>
              </w:numPr>
              <w:ind w:left="164" w:right="189" w:hanging="164"/>
              <w:jc w:val="left"/>
              <w:rPr>
                <w:rFonts w:ascii="Montserrat" w:eastAsia="Montserrat" w:hAnsi="Montserrat" w:cs="Montserrat"/>
                <w:b/>
                <w:sz w:val="18"/>
                <w:szCs w:val="18"/>
              </w:rPr>
            </w:pPr>
            <w:r w:rsidRPr="00E543EB">
              <w:rPr>
                <w:rFonts w:ascii="Montserrat" w:eastAsia="Montserrat" w:hAnsi="Montserrat" w:cs="Montserrat"/>
                <w:b/>
                <w:sz w:val="18"/>
                <w:szCs w:val="18"/>
              </w:rPr>
              <w:t xml:space="preserve">En ocasiones he comido demasiado. </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2D2E3F" w:rsidRPr="00E543EB" w:rsidTr="001630AC">
        <w:tc>
          <w:tcPr>
            <w:tcW w:w="3527" w:type="dxa"/>
          </w:tcPr>
          <w:p w:rsidR="002D2E3F" w:rsidRPr="00E543EB" w:rsidRDefault="002D2E3F" w:rsidP="007443AB">
            <w:pPr>
              <w:pStyle w:val="Normal0"/>
              <w:numPr>
                <w:ilvl w:val="3"/>
                <w:numId w:val="59"/>
              </w:numPr>
              <w:ind w:left="164" w:right="189" w:hanging="164"/>
              <w:jc w:val="left"/>
              <w:rPr>
                <w:rFonts w:ascii="Montserrat" w:eastAsia="Montserrat" w:hAnsi="Montserrat" w:cs="Montserrat"/>
                <w:b/>
                <w:sz w:val="18"/>
                <w:szCs w:val="18"/>
              </w:rPr>
            </w:pPr>
            <w:r w:rsidRPr="00E543EB">
              <w:rPr>
                <w:rFonts w:ascii="Montserrat" w:eastAsia="Montserrat" w:hAnsi="Montserrat" w:cs="Montserrat"/>
                <w:b/>
                <w:sz w:val="18"/>
                <w:szCs w:val="18"/>
              </w:rPr>
              <w:t xml:space="preserve">He perdido el control sobre lo </w:t>
            </w:r>
            <w:proofErr w:type="spellStart"/>
            <w:r w:rsidRPr="00E543EB">
              <w:rPr>
                <w:rFonts w:ascii="Montserrat" w:eastAsia="Montserrat" w:hAnsi="Montserrat" w:cs="Montserrat"/>
                <w:b/>
                <w:sz w:val="18"/>
                <w:szCs w:val="18"/>
              </w:rPr>
              <w:t>suqe</w:t>
            </w:r>
            <w:proofErr w:type="spellEnd"/>
            <w:r w:rsidRPr="00E543EB">
              <w:rPr>
                <w:rFonts w:ascii="Montserrat" w:eastAsia="Montserrat" w:hAnsi="Montserrat" w:cs="Montserrat"/>
                <w:b/>
                <w:sz w:val="18"/>
                <w:szCs w:val="18"/>
              </w:rPr>
              <w:t xml:space="preserve"> como (tengo la sensación de no poder parar de comer)</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2D2E3F" w:rsidRPr="00E543EB" w:rsidTr="001630AC">
        <w:tc>
          <w:tcPr>
            <w:tcW w:w="3527" w:type="dxa"/>
          </w:tcPr>
          <w:p w:rsidR="002D2E3F" w:rsidRPr="00E543EB" w:rsidRDefault="002D2E3F" w:rsidP="007443AB">
            <w:pPr>
              <w:pStyle w:val="Normal0"/>
              <w:numPr>
                <w:ilvl w:val="3"/>
                <w:numId w:val="59"/>
              </w:numPr>
              <w:ind w:left="164" w:right="189" w:hanging="164"/>
              <w:jc w:val="left"/>
              <w:rPr>
                <w:rFonts w:ascii="Montserrat" w:eastAsia="Montserrat" w:hAnsi="Montserrat" w:cs="Montserrat"/>
                <w:b/>
                <w:sz w:val="18"/>
                <w:szCs w:val="18"/>
              </w:rPr>
            </w:pPr>
            <w:r w:rsidRPr="00E543EB">
              <w:rPr>
                <w:rFonts w:ascii="Montserrat" w:eastAsia="Montserrat" w:hAnsi="Montserrat" w:cs="Montserrat"/>
                <w:b/>
                <w:sz w:val="18"/>
                <w:szCs w:val="18"/>
              </w:rPr>
              <w:t>He vomitado después de comer para tratar de bajar de peso</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2D2E3F" w:rsidRPr="00E543EB" w:rsidTr="001630AC">
        <w:tc>
          <w:tcPr>
            <w:tcW w:w="3527" w:type="dxa"/>
          </w:tcPr>
          <w:p w:rsidR="002D2E3F" w:rsidRPr="00E543EB" w:rsidRDefault="002D2E3F" w:rsidP="007443AB">
            <w:pPr>
              <w:pStyle w:val="Normal0"/>
              <w:numPr>
                <w:ilvl w:val="3"/>
                <w:numId w:val="59"/>
              </w:numPr>
              <w:ind w:left="164" w:right="189" w:hanging="164"/>
              <w:jc w:val="left"/>
              <w:rPr>
                <w:rFonts w:ascii="Montserrat" w:eastAsia="Montserrat" w:hAnsi="Montserrat" w:cs="Montserrat"/>
                <w:b/>
                <w:sz w:val="18"/>
                <w:szCs w:val="18"/>
              </w:rPr>
            </w:pPr>
            <w:r w:rsidRPr="00E543EB">
              <w:rPr>
                <w:rFonts w:ascii="Montserrat" w:eastAsia="Montserrat" w:hAnsi="Montserrat" w:cs="Montserrat"/>
                <w:b/>
                <w:sz w:val="18"/>
                <w:szCs w:val="18"/>
              </w:rPr>
              <w:t>He hecho ayunos (dejar de comer por 12 horas o más) para tratar de bajar de peso</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2D2E3F" w:rsidRPr="00E543EB" w:rsidTr="001630AC">
        <w:tc>
          <w:tcPr>
            <w:tcW w:w="3527" w:type="dxa"/>
          </w:tcPr>
          <w:p w:rsidR="002D2E3F" w:rsidRPr="00E543EB" w:rsidRDefault="002D2E3F" w:rsidP="007443AB">
            <w:pPr>
              <w:pStyle w:val="Normal0"/>
              <w:numPr>
                <w:ilvl w:val="3"/>
                <w:numId w:val="59"/>
              </w:numPr>
              <w:ind w:left="164" w:right="189" w:hanging="164"/>
              <w:jc w:val="left"/>
              <w:rPr>
                <w:rFonts w:ascii="Montserrat" w:eastAsia="Montserrat" w:hAnsi="Montserrat" w:cs="Montserrat"/>
                <w:b/>
                <w:sz w:val="18"/>
                <w:szCs w:val="18"/>
              </w:rPr>
            </w:pPr>
            <w:r w:rsidRPr="00E543EB">
              <w:rPr>
                <w:rFonts w:ascii="Montserrat" w:eastAsia="Montserrat" w:hAnsi="Montserrat" w:cs="Montserrat"/>
                <w:b/>
                <w:sz w:val="18"/>
                <w:szCs w:val="18"/>
              </w:rPr>
              <w:t>He hecho dietas para tratar de bajar de peso</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2D2E3F" w:rsidRPr="00E543EB" w:rsidTr="001630AC">
        <w:tc>
          <w:tcPr>
            <w:tcW w:w="3527" w:type="dxa"/>
          </w:tcPr>
          <w:p w:rsidR="002D2E3F" w:rsidRPr="00E543EB" w:rsidRDefault="002D2E3F" w:rsidP="007443AB">
            <w:pPr>
              <w:pStyle w:val="Normal0"/>
              <w:numPr>
                <w:ilvl w:val="3"/>
                <w:numId w:val="59"/>
              </w:numPr>
              <w:ind w:left="164" w:right="189" w:hanging="164"/>
              <w:jc w:val="left"/>
              <w:rPr>
                <w:rFonts w:ascii="Montserrat" w:eastAsia="Montserrat" w:hAnsi="Montserrat" w:cs="Montserrat"/>
                <w:b/>
                <w:sz w:val="18"/>
                <w:szCs w:val="18"/>
              </w:rPr>
            </w:pPr>
            <w:r w:rsidRPr="00E543EB">
              <w:rPr>
                <w:rFonts w:ascii="Montserrat" w:eastAsia="Montserrat" w:hAnsi="Montserrat" w:cs="Montserrat"/>
                <w:b/>
                <w:sz w:val="18"/>
                <w:szCs w:val="18"/>
              </w:rPr>
              <w:t>He hecho ejercicio para tratar de bajar de peso</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2D2E3F" w:rsidRPr="00E543EB" w:rsidTr="001630AC">
        <w:tc>
          <w:tcPr>
            <w:tcW w:w="3527" w:type="dxa"/>
          </w:tcPr>
          <w:p w:rsidR="002D2E3F" w:rsidRPr="00E543EB" w:rsidRDefault="002D2E3F" w:rsidP="007443AB">
            <w:pPr>
              <w:pStyle w:val="Normal0"/>
              <w:numPr>
                <w:ilvl w:val="3"/>
                <w:numId w:val="59"/>
              </w:numPr>
              <w:ind w:left="164" w:right="189" w:hanging="164"/>
              <w:jc w:val="left"/>
              <w:rPr>
                <w:rFonts w:ascii="Montserrat" w:eastAsia="Montserrat" w:hAnsi="Montserrat" w:cs="Montserrat"/>
                <w:b/>
                <w:sz w:val="18"/>
                <w:szCs w:val="18"/>
              </w:rPr>
            </w:pPr>
            <w:r w:rsidRPr="00E543EB">
              <w:rPr>
                <w:rFonts w:ascii="Montserrat" w:eastAsia="Montserrat" w:hAnsi="Montserrat" w:cs="Montserrat"/>
                <w:b/>
                <w:sz w:val="18"/>
                <w:szCs w:val="18"/>
              </w:rPr>
              <w:t>He usado pastillas para tratar de bajar de peso</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2D2E3F" w:rsidRPr="00E543EB" w:rsidTr="001630AC">
        <w:tc>
          <w:tcPr>
            <w:tcW w:w="3527" w:type="dxa"/>
          </w:tcPr>
          <w:p w:rsidR="002D2E3F" w:rsidRPr="00E543EB" w:rsidRDefault="002D2E3F" w:rsidP="007443AB">
            <w:pPr>
              <w:pStyle w:val="Normal0"/>
              <w:numPr>
                <w:ilvl w:val="3"/>
                <w:numId w:val="59"/>
              </w:numPr>
              <w:ind w:left="164" w:right="189" w:hanging="164"/>
              <w:jc w:val="left"/>
              <w:rPr>
                <w:rFonts w:ascii="Montserrat" w:eastAsia="Montserrat" w:hAnsi="Montserrat" w:cs="Montserrat"/>
                <w:b/>
                <w:sz w:val="18"/>
                <w:szCs w:val="18"/>
              </w:rPr>
            </w:pPr>
            <w:r w:rsidRPr="00E543EB">
              <w:rPr>
                <w:rFonts w:ascii="Montserrat" w:eastAsia="Montserrat" w:hAnsi="Montserrat" w:cs="Montserrat"/>
                <w:b/>
                <w:sz w:val="18"/>
                <w:szCs w:val="18"/>
              </w:rPr>
              <w:t>He tomado diuréticos para tratar de bajar de peso</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2D2E3F" w:rsidRPr="00E543EB" w:rsidTr="001630AC">
        <w:tc>
          <w:tcPr>
            <w:tcW w:w="3527" w:type="dxa"/>
          </w:tcPr>
          <w:p w:rsidR="002D2E3F" w:rsidRPr="00E543EB" w:rsidRDefault="002D2E3F" w:rsidP="007443AB">
            <w:pPr>
              <w:pStyle w:val="Normal0"/>
              <w:numPr>
                <w:ilvl w:val="3"/>
                <w:numId w:val="59"/>
              </w:numPr>
              <w:ind w:left="306" w:right="189"/>
              <w:jc w:val="left"/>
              <w:rPr>
                <w:rFonts w:ascii="Montserrat" w:eastAsia="Montserrat" w:hAnsi="Montserrat" w:cs="Montserrat"/>
                <w:b/>
                <w:sz w:val="18"/>
                <w:szCs w:val="18"/>
              </w:rPr>
            </w:pPr>
            <w:r w:rsidRPr="00E543EB">
              <w:rPr>
                <w:rFonts w:ascii="Montserrat" w:eastAsia="Montserrat" w:hAnsi="Montserrat" w:cs="Montserrat"/>
                <w:b/>
                <w:sz w:val="18"/>
                <w:szCs w:val="18"/>
              </w:rPr>
              <w:t>He tomado laxantes (sustancia que facilitan la evacuación) para tratar de bajar de peso</w:t>
            </w:r>
          </w:p>
        </w:tc>
        <w:tc>
          <w:tcPr>
            <w:tcW w:w="1437" w:type="dxa"/>
          </w:tcPr>
          <w:p w:rsidR="002D2E3F" w:rsidRPr="00E543EB" w:rsidRDefault="002D2E3F" w:rsidP="002D2E3F">
            <w:pPr>
              <w:pStyle w:val="Normal0"/>
              <w:rPr>
                <w:rFonts w:ascii="Montserrat" w:eastAsia="Montserrat" w:hAnsi="Montserrat" w:cs="Montserrat"/>
                <w:b/>
                <w:sz w:val="18"/>
                <w:szCs w:val="18"/>
              </w:rPr>
            </w:pPr>
          </w:p>
        </w:tc>
        <w:tc>
          <w:tcPr>
            <w:tcW w:w="1412" w:type="dxa"/>
          </w:tcPr>
          <w:p w:rsidR="002D2E3F" w:rsidRPr="00E543EB" w:rsidRDefault="002D2E3F" w:rsidP="002D2E3F">
            <w:pPr>
              <w:pStyle w:val="Normal0"/>
              <w:rPr>
                <w:rFonts w:ascii="Montserrat" w:eastAsia="Montserrat" w:hAnsi="Montserrat" w:cs="Montserrat"/>
                <w:b/>
                <w:sz w:val="18"/>
                <w:szCs w:val="18"/>
              </w:rPr>
            </w:pPr>
          </w:p>
        </w:tc>
        <w:tc>
          <w:tcPr>
            <w:tcW w:w="1841" w:type="dxa"/>
          </w:tcPr>
          <w:p w:rsidR="002D2E3F" w:rsidRPr="00E543EB" w:rsidRDefault="002D2E3F" w:rsidP="002D2E3F">
            <w:pPr>
              <w:pStyle w:val="Normal0"/>
              <w:rPr>
                <w:rFonts w:ascii="Montserrat" w:eastAsia="Montserrat" w:hAnsi="Montserrat" w:cs="Montserrat"/>
                <w:b/>
                <w:sz w:val="18"/>
                <w:szCs w:val="18"/>
              </w:rPr>
            </w:pPr>
          </w:p>
        </w:tc>
        <w:tc>
          <w:tcPr>
            <w:tcW w:w="1745" w:type="dxa"/>
          </w:tcPr>
          <w:p w:rsidR="002D2E3F" w:rsidRPr="00E543EB" w:rsidRDefault="002D2E3F" w:rsidP="002D2E3F">
            <w:pPr>
              <w:pStyle w:val="Normal0"/>
              <w:rPr>
                <w:rFonts w:ascii="Montserrat" w:eastAsia="Montserrat" w:hAnsi="Montserrat" w:cs="Montserrat"/>
                <w:b/>
                <w:sz w:val="18"/>
                <w:szCs w:val="18"/>
              </w:rPr>
            </w:pPr>
          </w:p>
        </w:tc>
      </w:tr>
      <w:tr w:rsidR="001630AC" w:rsidRPr="00E543EB" w:rsidTr="001630AC">
        <w:tc>
          <w:tcPr>
            <w:tcW w:w="3527" w:type="dxa"/>
          </w:tcPr>
          <w:p w:rsidR="001630AC" w:rsidRPr="001630AC" w:rsidRDefault="001630AC" w:rsidP="001630AC">
            <w:pPr>
              <w:pStyle w:val="Normal0"/>
              <w:ind w:right="189"/>
              <w:jc w:val="left"/>
              <w:rPr>
                <w:rFonts w:ascii="Montserrat" w:eastAsia="Montserrat" w:hAnsi="Montserrat" w:cs="Montserrat"/>
                <w:b/>
                <w:sz w:val="18"/>
                <w:szCs w:val="18"/>
              </w:rPr>
            </w:pPr>
            <w:r w:rsidRPr="001630AC">
              <w:rPr>
                <w:rFonts w:ascii="Montserrat" w:eastAsia="Montserrat" w:hAnsi="Montserrat" w:cs="Montserrat"/>
                <w:b/>
                <w:sz w:val="18"/>
                <w:szCs w:val="18"/>
              </w:rPr>
              <w:t>Subtotal por columna</w:t>
            </w:r>
          </w:p>
        </w:tc>
        <w:tc>
          <w:tcPr>
            <w:tcW w:w="1437" w:type="dxa"/>
          </w:tcPr>
          <w:p w:rsidR="001630AC" w:rsidRPr="00226718" w:rsidRDefault="001630AC" w:rsidP="001630AC">
            <w:pPr>
              <w:pStyle w:val="Normal0"/>
              <w:rPr>
                <w:rFonts w:ascii="Montserrat" w:eastAsia="Montserrat" w:hAnsi="Montserrat" w:cs="Montserrat"/>
                <w:b/>
                <w:color w:val="FF0000"/>
                <w:sz w:val="18"/>
                <w:szCs w:val="18"/>
                <w:highlight w:val="yellow"/>
              </w:rPr>
            </w:pPr>
          </w:p>
        </w:tc>
        <w:tc>
          <w:tcPr>
            <w:tcW w:w="1412" w:type="dxa"/>
          </w:tcPr>
          <w:p w:rsidR="001630AC" w:rsidRPr="00E543EB" w:rsidRDefault="001630AC" w:rsidP="001630AC">
            <w:pPr>
              <w:pStyle w:val="Normal0"/>
              <w:rPr>
                <w:rFonts w:ascii="Montserrat" w:eastAsia="Montserrat" w:hAnsi="Montserrat" w:cs="Montserrat"/>
                <w:b/>
                <w:sz w:val="18"/>
                <w:szCs w:val="18"/>
              </w:rPr>
            </w:pPr>
          </w:p>
        </w:tc>
        <w:tc>
          <w:tcPr>
            <w:tcW w:w="1841" w:type="dxa"/>
          </w:tcPr>
          <w:p w:rsidR="001630AC" w:rsidRPr="00E543EB" w:rsidRDefault="001630AC" w:rsidP="001630AC">
            <w:pPr>
              <w:pStyle w:val="Normal0"/>
              <w:rPr>
                <w:rFonts w:ascii="Montserrat" w:eastAsia="Montserrat" w:hAnsi="Montserrat" w:cs="Montserrat"/>
                <w:b/>
                <w:sz w:val="18"/>
                <w:szCs w:val="18"/>
              </w:rPr>
            </w:pPr>
          </w:p>
        </w:tc>
        <w:tc>
          <w:tcPr>
            <w:tcW w:w="1745" w:type="dxa"/>
          </w:tcPr>
          <w:p w:rsidR="001630AC" w:rsidRPr="00E543EB" w:rsidRDefault="001630AC" w:rsidP="001630AC">
            <w:pPr>
              <w:pStyle w:val="Normal0"/>
              <w:rPr>
                <w:rFonts w:ascii="Montserrat" w:eastAsia="Montserrat" w:hAnsi="Montserrat" w:cs="Montserrat"/>
                <w:b/>
                <w:sz w:val="18"/>
                <w:szCs w:val="18"/>
              </w:rPr>
            </w:pPr>
          </w:p>
        </w:tc>
      </w:tr>
      <w:tr w:rsidR="001630AC" w:rsidRPr="00E543EB" w:rsidTr="001630AC">
        <w:tc>
          <w:tcPr>
            <w:tcW w:w="4964" w:type="dxa"/>
            <w:gridSpan w:val="2"/>
          </w:tcPr>
          <w:p w:rsidR="001630AC" w:rsidRPr="001630AC" w:rsidRDefault="001630AC" w:rsidP="001630AC">
            <w:pPr>
              <w:pStyle w:val="Normal0"/>
              <w:rPr>
                <w:rFonts w:ascii="Montserrat" w:eastAsia="Montserrat" w:hAnsi="Montserrat" w:cs="Montserrat"/>
                <w:b/>
                <w:sz w:val="18"/>
                <w:szCs w:val="18"/>
              </w:rPr>
            </w:pPr>
            <w:r w:rsidRPr="001630AC">
              <w:rPr>
                <w:rFonts w:ascii="Montserrat" w:eastAsia="Montserrat" w:hAnsi="Montserrat" w:cs="Montserrat"/>
                <w:b/>
                <w:sz w:val="18"/>
                <w:szCs w:val="18"/>
              </w:rPr>
              <w:t>Suma total de todas las columnas:</w:t>
            </w:r>
          </w:p>
        </w:tc>
        <w:tc>
          <w:tcPr>
            <w:tcW w:w="4998" w:type="dxa"/>
            <w:gridSpan w:val="3"/>
          </w:tcPr>
          <w:p w:rsidR="001630AC" w:rsidRPr="00E543EB" w:rsidRDefault="001630AC" w:rsidP="001630AC">
            <w:pPr>
              <w:pStyle w:val="Normal0"/>
              <w:rPr>
                <w:rFonts w:ascii="Montserrat" w:eastAsia="Montserrat" w:hAnsi="Montserrat" w:cs="Montserrat"/>
                <w:b/>
                <w:sz w:val="18"/>
                <w:szCs w:val="18"/>
              </w:rPr>
            </w:pPr>
          </w:p>
        </w:tc>
      </w:tr>
      <w:tr w:rsidR="002D2E3F" w:rsidRPr="00E543EB" w:rsidTr="001630AC">
        <w:tc>
          <w:tcPr>
            <w:tcW w:w="4964" w:type="dxa"/>
            <w:gridSpan w:val="2"/>
          </w:tcPr>
          <w:p w:rsidR="002D2E3F" w:rsidRPr="00E543EB" w:rsidRDefault="002D2E3F" w:rsidP="002D2E3F">
            <w:pPr>
              <w:pStyle w:val="Normal0"/>
              <w:rPr>
                <w:rFonts w:ascii="Montserrat" w:eastAsia="Montserrat" w:hAnsi="Montserrat" w:cs="Montserrat"/>
                <w:b/>
                <w:sz w:val="18"/>
                <w:szCs w:val="18"/>
              </w:rPr>
            </w:pPr>
            <w:r w:rsidRPr="00E543EB">
              <w:rPr>
                <w:rFonts w:ascii="Montserrat" w:eastAsia="Montserrat" w:hAnsi="Montserrat" w:cs="Montserrat"/>
                <w:b/>
                <w:sz w:val="18"/>
                <w:szCs w:val="18"/>
              </w:rPr>
              <w:t xml:space="preserve">Evaluación: </w:t>
            </w:r>
          </w:p>
          <w:p w:rsidR="002D2E3F" w:rsidRPr="00E543EB" w:rsidRDefault="002D2E3F" w:rsidP="007443AB">
            <w:pPr>
              <w:pStyle w:val="Normal0"/>
              <w:numPr>
                <w:ilvl w:val="0"/>
                <w:numId w:val="61"/>
              </w:numPr>
              <w:rPr>
                <w:rFonts w:ascii="Montserrat" w:eastAsia="Montserrat" w:hAnsi="Montserrat" w:cs="Montserrat"/>
                <w:b/>
                <w:sz w:val="18"/>
                <w:szCs w:val="18"/>
              </w:rPr>
            </w:pPr>
            <w:r w:rsidRPr="00E543EB">
              <w:rPr>
                <w:rFonts w:ascii="Montserrat" w:eastAsia="Montserrat" w:hAnsi="Montserrat" w:cs="Montserrat"/>
                <w:b/>
                <w:sz w:val="18"/>
                <w:szCs w:val="18"/>
              </w:rPr>
              <w:t>Nunca o casi nunca</w:t>
            </w:r>
          </w:p>
          <w:p w:rsidR="002D2E3F" w:rsidRPr="00E543EB" w:rsidRDefault="002D2E3F" w:rsidP="007443AB">
            <w:pPr>
              <w:pStyle w:val="Normal0"/>
              <w:numPr>
                <w:ilvl w:val="0"/>
                <w:numId w:val="61"/>
              </w:numPr>
              <w:rPr>
                <w:rFonts w:ascii="Montserrat" w:eastAsia="Montserrat" w:hAnsi="Montserrat" w:cs="Montserrat"/>
                <w:b/>
                <w:sz w:val="18"/>
                <w:szCs w:val="18"/>
              </w:rPr>
            </w:pPr>
            <w:r w:rsidRPr="00E543EB">
              <w:rPr>
                <w:rFonts w:ascii="Montserrat" w:eastAsia="Montserrat" w:hAnsi="Montserrat" w:cs="Montserrat"/>
                <w:b/>
                <w:sz w:val="18"/>
                <w:szCs w:val="18"/>
              </w:rPr>
              <w:t>A veces</w:t>
            </w:r>
          </w:p>
          <w:p w:rsidR="002D2E3F" w:rsidRPr="00E543EB" w:rsidRDefault="002D2E3F" w:rsidP="007443AB">
            <w:pPr>
              <w:pStyle w:val="Normal0"/>
              <w:numPr>
                <w:ilvl w:val="0"/>
                <w:numId w:val="61"/>
              </w:numPr>
              <w:rPr>
                <w:rFonts w:ascii="Montserrat" w:eastAsia="Montserrat" w:hAnsi="Montserrat" w:cs="Montserrat"/>
                <w:b/>
                <w:sz w:val="18"/>
                <w:szCs w:val="18"/>
              </w:rPr>
            </w:pPr>
            <w:r w:rsidRPr="00E543EB">
              <w:rPr>
                <w:rFonts w:ascii="Montserrat" w:eastAsia="Montserrat" w:hAnsi="Montserrat" w:cs="Montserrat"/>
                <w:b/>
                <w:sz w:val="18"/>
                <w:szCs w:val="18"/>
              </w:rPr>
              <w:t xml:space="preserve">Con frecuencia </w:t>
            </w:r>
          </w:p>
          <w:p w:rsidR="002D2E3F" w:rsidRPr="00E543EB" w:rsidRDefault="002D2E3F" w:rsidP="007443AB">
            <w:pPr>
              <w:pStyle w:val="Normal0"/>
              <w:numPr>
                <w:ilvl w:val="0"/>
                <w:numId w:val="61"/>
              </w:numPr>
              <w:rPr>
                <w:rFonts w:ascii="Montserrat" w:eastAsia="Montserrat" w:hAnsi="Montserrat" w:cs="Montserrat"/>
                <w:b/>
                <w:sz w:val="18"/>
                <w:szCs w:val="18"/>
              </w:rPr>
            </w:pPr>
            <w:r w:rsidRPr="00E543EB">
              <w:rPr>
                <w:rFonts w:ascii="Montserrat" w:eastAsia="Montserrat" w:hAnsi="Montserrat" w:cs="Montserrat"/>
                <w:b/>
                <w:sz w:val="18"/>
                <w:szCs w:val="18"/>
              </w:rPr>
              <w:t>Con mucha frecuencia</w:t>
            </w:r>
          </w:p>
        </w:tc>
        <w:tc>
          <w:tcPr>
            <w:tcW w:w="4998" w:type="dxa"/>
            <w:gridSpan w:val="3"/>
          </w:tcPr>
          <w:p w:rsidR="005A68C3" w:rsidRDefault="005A68C3" w:rsidP="005A68C3">
            <w:pPr>
              <w:pStyle w:val="Normal0"/>
              <w:rPr>
                <w:rFonts w:ascii="Montserrat" w:eastAsia="Montserrat" w:hAnsi="Montserrat" w:cs="Montserrat"/>
                <w:b/>
                <w:sz w:val="18"/>
                <w:szCs w:val="18"/>
              </w:rPr>
            </w:pPr>
            <w:r>
              <w:rPr>
                <w:rFonts w:ascii="Montserrat" w:eastAsia="Montserrat" w:hAnsi="Montserrat" w:cs="Montserrat"/>
                <w:b/>
                <w:sz w:val="18"/>
                <w:szCs w:val="18"/>
              </w:rPr>
              <w:t>Puntaje:</w:t>
            </w:r>
          </w:p>
          <w:p w:rsidR="005A68C3" w:rsidRPr="005A68C3" w:rsidRDefault="005A68C3" w:rsidP="005A68C3">
            <w:pPr>
              <w:pStyle w:val="Normal0"/>
              <w:rPr>
                <w:rFonts w:ascii="Montserrat" w:eastAsia="Montserrat" w:hAnsi="Montserrat" w:cs="Montserrat"/>
                <w:b/>
                <w:sz w:val="18"/>
                <w:szCs w:val="18"/>
              </w:rPr>
            </w:pPr>
            <w:r w:rsidRPr="005A68C3">
              <w:rPr>
                <w:rFonts w:ascii="Montserrat" w:eastAsia="Montserrat" w:hAnsi="Montserrat" w:cs="Montserrat"/>
                <w:b/>
                <w:sz w:val="18"/>
                <w:szCs w:val="18"/>
              </w:rPr>
              <w:t>Sin comportamiento alimentario de riesgo menor a 8 puntos</w:t>
            </w:r>
          </w:p>
          <w:p w:rsidR="005A68C3" w:rsidRPr="005A68C3" w:rsidRDefault="005A68C3" w:rsidP="005A68C3">
            <w:pPr>
              <w:pStyle w:val="Normal0"/>
              <w:rPr>
                <w:rFonts w:ascii="Montserrat" w:eastAsia="Montserrat" w:hAnsi="Montserrat" w:cs="Montserrat"/>
                <w:b/>
                <w:sz w:val="18"/>
                <w:szCs w:val="18"/>
              </w:rPr>
            </w:pPr>
            <w:r w:rsidRPr="005A68C3">
              <w:rPr>
                <w:rFonts w:ascii="Montserrat" w:eastAsia="Montserrat" w:hAnsi="Montserrat" w:cs="Montserrat"/>
                <w:b/>
                <w:sz w:val="18"/>
                <w:szCs w:val="18"/>
              </w:rPr>
              <w:t xml:space="preserve">Comportamiento alimentario de riesgo leve: 8 a 10 puntos </w:t>
            </w:r>
          </w:p>
          <w:p w:rsidR="005A68C3" w:rsidRPr="005A68C3" w:rsidRDefault="005A68C3" w:rsidP="005A68C3">
            <w:pPr>
              <w:pStyle w:val="Normal0"/>
              <w:rPr>
                <w:rFonts w:ascii="Montserrat" w:eastAsia="Montserrat" w:hAnsi="Montserrat" w:cs="Montserrat"/>
                <w:b/>
                <w:sz w:val="18"/>
                <w:szCs w:val="18"/>
              </w:rPr>
            </w:pPr>
            <w:r w:rsidRPr="005A68C3">
              <w:rPr>
                <w:rFonts w:ascii="Montserrat" w:eastAsia="Montserrat" w:hAnsi="Montserrat" w:cs="Montserrat"/>
                <w:b/>
                <w:sz w:val="18"/>
                <w:szCs w:val="18"/>
              </w:rPr>
              <w:t xml:space="preserve">Comportamiento alimentario de riesgo </w:t>
            </w:r>
            <w:r>
              <w:rPr>
                <w:rFonts w:ascii="Montserrat" w:eastAsia="Montserrat" w:hAnsi="Montserrat" w:cs="Montserrat"/>
                <w:b/>
                <w:sz w:val="18"/>
                <w:szCs w:val="18"/>
              </w:rPr>
              <w:t>m</w:t>
            </w:r>
            <w:bookmarkStart w:id="78" w:name="_GoBack"/>
            <w:bookmarkEnd w:id="78"/>
            <w:r w:rsidRPr="005A68C3">
              <w:rPr>
                <w:rFonts w:ascii="Montserrat" w:eastAsia="Montserrat" w:hAnsi="Montserrat" w:cs="Montserrat"/>
                <w:b/>
                <w:sz w:val="18"/>
                <w:szCs w:val="18"/>
              </w:rPr>
              <w:t xml:space="preserve">oderado: de 11 a 14 puntos </w:t>
            </w:r>
          </w:p>
          <w:p w:rsidR="002D2E3F" w:rsidRPr="00E543EB" w:rsidRDefault="005A68C3" w:rsidP="005A68C3">
            <w:pPr>
              <w:pStyle w:val="Normal0"/>
              <w:rPr>
                <w:rFonts w:ascii="Montserrat" w:eastAsia="Montserrat" w:hAnsi="Montserrat" w:cs="Montserrat"/>
                <w:b/>
                <w:sz w:val="18"/>
                <w:szCs w:val="18"/>
              </w:rPr>
            </w:pPr>
            <w:r w:rsidRPr="005A68C3">
              <w:rPr>
                <w:rFonts w:ascii="Montserrat" w:eastAsia="Montserrat" w:hAnsi="Montserrat" w:cs="Montserrat"/>
                <w:b/>
                <w:sz w:val="18"/>
                <w:szCs w:val="18"/>
              </w:rPr>
              <w:t>Posible caso trastorno de la conducta alimentaria: mayor a 15 puntos</w:t>
            </w:r>
          </w:p>
        </w:tc>
      </w:tr>
    </w:tbl>
    <w:p w:rsidR="002D2E3F" w:rsidRPr="00E543EB" w:rsidRDefault="002D2E3F" w:rsidP="002D2E3F">
      <w:pPr>
        <w:pStyle w:val="Normal0"/>
        <w:rPr>
          <w:rFonts w:ascii="Montserrat" w:eastAsia="Montserrat" w:hAnsi="Montserrat" w:cs="Montserrat"/>
          <w:b/>
          <w:sz w:val="18"/>
          <w:szCs w:val="18"/>
        </w:rPr>
      </w:pPr>
      <w:r w:rsidRPr="00E543EB">
        <w:rPr>
          <w:rFonts w:ascii="Montserrat" w:eastAsia="Montserrat" w:hAnsi="Montserrat" w:cs="Montserrat"/>
          <w:b/>
          <w:sz w:val="18"/>
          <w:szCs w:val="18"/>
        </w:rPr>
        <w:br w:type="textWrapping" w:clear="all"/>
      </w:r>
    </w:p>
    <w:p w:rsidR="001630AC" w:rsidRDefault="001630AC">
      <w:pPr>
        <w:widowControl/>
        <w:spacing w:line="240" w:lineRule="auto"/>
        <w:jc w:val="left"/>
        <w:rPr>
          <w:rFonts w:ascii="Montserrat" w:eastAsia="Montserrat" w:hAnsi="Montserrat" w:cs="Montserrat"/>
          <w:b/>
          <w:sz w:val="28"/>
          <w:szCs w:val="28"/>
        </w:rPr>
      </w:pPr>
      <w:r>
        <w:rPr>
          <w:rFonts w:ascii="Montserrat" w:eastAsia="Montserrat" w:hAnsi="Montserrat" w:cs="Montserrat"/>
          <w:b/>
          <w:sz w:val="28"/>
          <w:szCs w:val="28"/>
        </w:rPr>
        <w:br w:type="page"/>
      </w:r>
    </w:p>
    <w:p w:rsidR="002D2E3F" w:rsidRPr="00E543EB" w:rsidRDefault="002D2E3F" w:rsidP="002D2E3F">
      <w:pPr>
        <w:pStyle w:val="Normal0"/>
        <w:widowControl/>
        <w:pBdr>
          <w:top w:val="nil"/>
          <w:left w:val="nil"/>
          <w:bottom w:val="nil"/>
          <w:right w:val="nil"/>
          <w:between w:val="nil"/>
        </w:pBdr>
        <w:spacing w:line="240" w:lineRule="auto"/>
        <w:jc w:val="center"/>
        <w:rPr>
          <w:rFonts w:ascii="Montserrat" w:eastAsia="Montserrat" w:hAnsi="Montserrat" w:cs="Montserrat"/>
          <w:b/>
          <w:sz w:val="28"/>
          <w:szCs w:val="28"/>
        </w:rPr>
      </w:pPr>
      <w:r w:rsidRPr="00E543EB">
        <w:rPr>
          <w:rFonts w:ascii="Montserrat" w:eastAsia="Montserrat" w:hAnsi="Montserrat" w:cs="Montserrat"/>
          <w:b/>
          <w:sz w:val="28"/>
          <w:szCs w:val="28"/>
        </w:rPr>
        <w:lastRenderedPageBreak/>
        <w:t>ANEXO 4</w:t>
      </w:r>
    </w:p>
    <w:p w:rsidR="002D2E3F" w:rsidRPr="00E543EB" w:rsidRDefault="002D2E3F" w:rsidP="002D2E3F">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rsidR="002D2E3F" w:rsidRPr="00E543EB" w:rsidRDefault="002D2E3F" w:rsidP="001630AC">
      <w:pPr>
        <w:pStyle w:val="Ttulo2"/>
        <w:tabs>
          <w:tab w:val="clear" w:pos="5501"/>
          <w:tab w:val="left" w:pos="1575"/>
        </w:tabs>
        <w:ind w:left="0"/>
        <w:jc w:val="center"/>
        <w:rPr>
          <w:rFonts w:ascii="Montserrat" w:eastAsia="Montserrat" w:hAnsi="Montserrat" w:cs="Montserrat"/>
          <w:b w:val="0"/>
        </w:rPr>
      </w:pPr>
      <w:bookmarkStart w:id="79" w:name="_Toc157186250"/>
      <w:r w:rsidRPr="00E543EB">
        <w:rPr>
          <w:rFonts w:ascii="Montserrat" w:eastAsia="Montserrat" w:hAnsi="Montserrat" w:cs="Montserrat"/>
        </w:rPr>
        <w:t>INGESTIÓN DIARIA RECOMENDADA DE ENERGÍA PARA ADOLESCENTES MEXICANOS</w:t>
      </w:r>
      <w:bookmarkEnd w:id="79"/>
    </w:p>
    <w:p w:rsidR="002D2E3F" w:rsidRPr="00E543EB" w:rsidRDefault="002D2E3F" w:rsidP="002D2E3F">
      <w:pPr>
        <w:pStyle w:val="Normal0"/>
        <w:rPr>
          <w:rFonts w:ascii="Montserrat" w:eastAsia="Montserrat" w:hAnsi="Montserrat" w:cs="Montserrat"/>
          <w:b/>
          <w:sz w:val="28"/>
          <w:szCs w:val="28"/>
        </w:rPr>
      </w:pPr>
    </w:p>
    <w:tbl>
      <w:tblPr>
        <w:tblStyle w:val="Cuadrculadetablaclara"/>
        <w:tblW w:w="0" w:type="auto"/>
        <w:jc w:val="center"/>
        <w:tblLook w:val="04A0" w:firstRow="1" w:lastRow="0" w:firstColumn="1" w:lastColumn="0" w:noHBand="0" w:noVBand="1"/>
      </w:tblPr>
      <w:tblGrid>
        <w:gridCol w:w="2490"/>
        <w:gridCol w:w="2491"/>
        <w:gridCol w:w="2491"/>
      </w:tblGrid>
      <w:tr w:rsidR="002D2E3F" w:rsidRPr="00E543EB" w:rsidTr="002D2E3F">
        <w:trPr>
          <w:jc w:val="center"/>
        </w:trPr>
        <w:tc>
          <w:tcPr>
            <w:tcW w:w="2490" w:type="dxa"/>
            <w:shd w:val="clear" w:color="auto" w:fill="235B4E"/>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Edad</w:t>
            </w:r>
          </w:p>
        </w:tc>
        <w:tc>
          <w:tcPr>
            <w:tcW w:w="4982" w:type="dxa"/>
            <w:gridSpan w:val="2"/>
            <w:shd w:val="clear" w:color="auto" w:fill="235B4E"/>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Energía</w:t>
            </w:r>
          </w:p>
        </w:tc>
      </w:tr>
      <w:tr w:rsidR="002D2E3F" w:rsidRPr="00E543EB" w:rsidTr="002D2E3F">
        <w:trPr>
          <w:jc w:val="center"/>
        </w:trPr>
        <w:tc>
          <w:tcPr>
            <w:tcW w:w="2490" w:type="dxa"/>
            <w:shd w:val="clear" w:color="auto" w:fill="235B4E"/>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Años</w:t>
            </w:r>
          </w:p>
        </w:tc>
        <w:tc>
          <w:tcPr>
            <w:tcW w:w="2491" w:type="dxa"/>
            <w:shd w:val="clear" w:color="auto" w:fill="235B4E"/>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Kcal/día</w:t>
            </w:r>
          </w:p>
        </w:tc>
        <w:tc>
          <w:tcPr>
            <w:tcW w:w="2491" w:type="dxa"/>
            <w:shd w:val="clear" w:color="auto" w:fill="235B4E"/>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Kcal/kg/día</w:t>
            </w:r>
          </w:p>
        </w:tc>
      </w:tr>
      <w:tr w:rsidR="002D2E3F" w:rsidRPr="00E543EB" w:rsidTr="002D2E3F">
        <w:trPr>
          <w:jc w:val="center"/>
        </w:trPr>
        <w:tc>
          <w:tcPr>
            <w:tcW w:w="7472" w:type="dxa"/>
            <w:gridSpan w:val="3"/>
            <w:shd w:val="clear" w:color="auto" w:fill="DDC9A3"/>
          </w:tcPr>
          <w:p w:rsidR="002D2E3F" w:rsidRPr="00E543EB" w:rsidRDefault="002D2E3F" w:rsidP="00E41AB5">
            <w:pPr>
              <w:pStyle w:val="Normal0"/>
              <w:jc w:val="center"/>
              <w:rPr>
                <w:rFonts w:ascii="Montserrat" w:eastAsia="Montserrat" w:hAnsi="Montserrat" w:cs="Montserrat"/>
                <w:b/>
                <w:sz w:val="18"/>
                <w:szCs w:val="18"/>
              </w:rPr>
            </w:pPr>
            <w:r w:rsidRPr="00E543EB">
              <w:rPr>
                <w:rFonts w:ascii="Montserrat" w:eastAsia="Montserrat" w:hAnsi="Montserrat" w:cs="Montserrat"/>
                <w:b/>
                <w:sz w:val="18"/>
                <w:szCs w:val="18"/>
              </w:rPr>
              <w:t>Mujeres</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10-11</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2 006</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57.8</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11-12</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2 149</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54.8</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12-13</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2 276</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52.0</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13-14</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2 379</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49.3</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14-15</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2 449</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47.0</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15-16</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2 491</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75.3</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16-17</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2 503</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44.4</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17-18</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2 503</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44.1</w:t>
            </w:r>
          </w:p>
        </w:tc>
      </w:tr>
      <w:tr w:rsidR="002D2E3F" w:rsidRPr="00E543EB" w:rsidTr="002D2E3F">
        <w:trPr>
          <w:jc w:val="center"/>
        </w:trPr>
        <w:tc>
          <w:tcPr>
            <w:tcW w:w="7472" w:type="dxa"/>
            <w:gridSpan w:val="3"/>
            <w:shd w:val="clear" w:color="auto" w:fill="DDC9A3"/>
          </w:tcPr>
          <w:p w:rsidR="002D2E3F" w:rsidRPr="00E543EB" w:rsidRDefault="002D2E3F" w:rsidP="00E41AB5">
            <w:pPr>
              <w:pStyle w:val="Normal0"/>
              <w:jc w:val="center"/>
              <w:rPr>
                <w:rFonts w:ascii="Montserrat" w:eastAsia="Montserrat" w:hAnsi="Montserrat" w:cs="Montserrat"/>
                <w:b/>
                <w:sz w:val="18"/>
                <w:szCs w:val="18"/>
              </w:rPr>
            </w:pPr>
            <w:r w:rsidRPr="00E543EB">
              <w:rPr>
                <w:rFonts w:ascii="Montserrat" w:eastAsia="Montserrat" w:hAnsi="Montserrat" w:cs="Montserrat"/>
                <w:b/>
                <w:sz w:val="18"/>
                <w:szCs w:val="18"/>
              </w:rPr>
              <w:t>Hombres</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10-11</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2 150</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64.6</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11-12</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2 341</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62.4</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12-13</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2 548</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60.2</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13-14</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2 770</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57.9</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14-15</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2 990</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55.6</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15-16</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3 178</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53.4</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16-17</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3 322</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51.6</w:t>
            </w:r>
          </w:p>
        </w:tc>
      </w:tr>
      <w:tr w:rsidR="002D2E3F" w:rsidRPr="00E543EB" w:rsidTr="00E41AB5">
        <w:trPr>
          <w:jc w:val="center"/>
        </w:trPr>
        <w:tc>
          <w:tcPr>
            <w:tcW w:w="2490"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17-18</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3 410</w:t>
            </w:r>
          </w:p>
        </w:tc>
        <w:tc>
          <w:tcPr>
            <w:tcW w:w="2491" w:type="dxa"/>
          </w:tcPr>
          <w:p w:rsidR="002D2E3F" w:rsidRPr="00E543EB" w:rsidRDefault="002D2E3F" w:rsidP="00E41AB5">
            <w:pPr>
              <w:pStyle w:val="Normal0"/>
              <w:rPr>
                <w:rFonts w:ascii="Montserrat" w:eastAsia="Montserrat" w:hAnsi="Montserrat" w:cs="Montserrat"/>
                <w:b/>
                <w:sz w:val="18"/>
                <w:szCs w:val="18"/>
              </w:rPr>
            </w:pPr>
            <w:r w:rsidRPr="00E543EB">
              <w:rPr>
                <w:rFonts w:ascii="Montserrat" w:eastAsia="Montserrat" w:hAnsi="Montserrat" w:cs="Montserrat"/>
                <w:b/>
                <w:sz w:val="18"/>
                <w:szCs w:val="18"/>
              </w:rPr>
              <w:t>50.3</w:t>
            </w:r>
          </w:p>
        </w:tc>
      </w:tr>
    </w:tbl>
    <w:p w:rsidR="002D2E3F" w:rsidRPr="00E543EB" w:rsidRDefault="002D2E3F" w:rsidP="002D2E3F">
      <w:pPr>
        <w:pStyle w:val="Normal0"/>
        <w:rPr>
          <w:rFonts w:ascii="Montserrat" w:eastAsia="Montserrat" w:hAnsi="Montserrat" w:cs="Montserrat"/>
          <w:bCs/>
          <w:sz w:val="16"/>
          <w:szCs w:val="16"/>
        </w:rPr>
      </w:pPr>
      <w:r w:rsidRPr="00E543EB">
        <w:rPr>
          <w:rFonts w:ascii="Montserrat" w:eastAsia="Montserrat" w:hAnsi="Montserrat" w:cs="Montserrat"/>
          <w:bCs/>
          <w:sz w:val="16"/>
          <w:szCs w:val="16"/>
        </w:rPr>
        <w:t xml:space="preserve">Referencia: Valencia M. Energía. En: </w:t>
      </w:r>
      <w:proofErr w:type="spellStart"/>
      <w:r w:rsidRPr="00E543EB">
        <w:rPr>
          <w:rFonts w:ascii="Montserrat" w:eastAsia="Montserrat" w:hAnsi="Montserrat" w:cs="Montserrat"/>
          <w:bCs/>
          <w:sz w:val="16"/>
          <w:szCs w:val="16"/>
        </w:rPr>
        <w:t>Bourges</w:t>
      </w:r>
      <w:proofErr w:type="spellEnd"/>
      <w:r w:rsidRPr="00E543EB">
        <w:rPr>
          <w:rFonts w:ascii="Montserrat" w:eastAsia="Montserrat" w:hAnsi="Montserrat" w:cs="Montserrat"/>
          <w:bCs/>
          <w:sz w:val="16"/>
          <w:szCs w:val="16"/>
        </w:rPr>
        <w:t xml:space="preserve">-Rodríguez H, Casanueva E, </w:t>
      </w:r>
      <w:proofErr w:type="spellStart"/>
      <w:r w:rsidRPr="00E543EB">
        <w:rPr>
          <w:rFonts w:ascii="Montserrat" w:eastAsia="Montserrat" w:hAnsi="Montserrat" w:cs="Montserrat"/>
          <w:bCs/>
          <w:sz w:val="16"/>
          <w:szCs w:val="16"/>
        </w:rPr>
        <w:t>Rosaldo</w:t>
      </w:r>
      <w:proofErr w:type="spellEnd"/>
      <w:r w:rsidRPr="00E543EB">
        <w:rPr>
          <w:rFonts w:ascii="Montserrat" w:eastAsia="Montserrat" w:hAnsi="Montserrat" w:cs="Montserrat"/>
          <w:bCs/>
          <w:sz w:val="16"/>
          <w:szCs w:val="16"/>
        </w:rPr>
        <w:t xml:space="preserve"> JL (</w:t>
      </w:r>
      <w:proofErr w:type="spellStart"/>
      <w:r w:rsidRPr="00E543EB">
        <w:rPr>
          <w:rFonts w:ascii="Montserrat" w:eastAsia="Montserrat" w:hAnsi="Montserrat" w:cs="Montserrat"/>
          <w:bCs/>
          <w:sz w:val="16"/>
          <w:szCs w:val="16"/>
        </w:rPr>
        <w:t>eds</w:t>
      </w:r>
      <w:proofErr w:type="spellEnd"/>
      <w:r w:rsidRPr="00E543EB">
        <w:rPr>
          <w:rFonts w:ascii="Montserrat" w:eastAsia="Montserrat" w:hAnsi="Montserrat" w:cs="Montserrat"/>
          <w:bCs/>
          <w:sz w:val="16"/>
          <w:szCs w:val="16"/>
        </w:rPr>
        <w:t>). Recomendaciones de ingesta de nutrimentos para la población mexicana. Bases fisiológicas. Tomo 2. México: Editorial Panamericana; 2008.</w:t>
      </w:r>
    </w:p>
    <w:p w:rsidR="002D2E3F" w:rsidRPr="00A964E8" w:rsidRDefault="002D2E3F" w:rsidP="00A964E8">
      <w:pPr>
        <w:rPr>
          <w:rFonts w:ascii="Montserrat" w:hAnsi="Montserrat"/>
          <w:b/>
          <w:color w:val="000000"/>
          <w:sz w:val="18"/>
          <w:szCs w:val="18"/>
        </w:rPr>
      </w:pPr>
    </w:p>
    <w:sectPr w:rsidR="002D2E3F" w:rsidRPr="00A964E8" w:rsidSect="001E07C1">
      <w:headerReference w:type="default" r:id="rId22"/>
      <w:footerReference w:type="default" r:id="rId23"/>
      <w:headerReference w:type="first" r:id="rId24"/>
      <w:footerReference w:type="first" r:id="rId25"/>
      <w:pgSz w:w="12240" w:h="15840" w:code="1"/>
      <w:pgMar w:top="1303" w:right="1134" w:bottom="1418"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45BDC" w:rsidRDefault="00F45BDC">
      <w:pPr>
        <w:spacing w:line="240" w:lineRule="auto"/>
      </w:pPr>
      <w:r>
        <w:separator/>
      </w:r>
    </w:p>
  </w:endnote>
  <w:endnote w:type="continuationSeparator" w:id="0">
    <w:p w:rsidR="00F45BDC" w:rsidRDefault="00F45BD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oberana Titular">
    <w:altName w:val="Times New Roman"/>
    <w:charset w:val="00"/>
    <w:family w:val="auto"/>
    <w:pitch w:val="default"/>
  </w:font>
  <w:font w:name="Montserrat Light">
    <w:altName w:val="Times New Roman"/>
    <w:panose1 w:val="00000400000000000000"/>
    <w:charset w:val="00"/>
    <w:family w:val="auto"/>
    <w:pitch w:val="variable"/>
    <w:sig w:usb0="2000020F" w:usb1="00000003" w:usb2="00000000" w:usb3="00000000" w:csb0="00000197" w:csb1="00000000"/>
  </w:font>
  <w:font w:name="Presidencia Firme">
    <w:panose1 w:val="00000000000000000000"/>
    <w:charset w:val="00"/>
    <w:family w:val="modern"/>
    <w:notTrueType/>
    <w:pitch w:val="variable"/>
    <w:sig w:usb0="800000AF" w:usb1="4000004A" w:usb2="00000000" w:usb3="00000000" w:csb0="00000001" w:csb1="00000000"/>
  </w:font>
  <w:font w:name="Montserrat Black">
    <w:altName w:val="Times New Roman"/>
    <w:panose1 w:val="00000A00000000000000"/>
    <w:charset w:val="00"/>
    <w:family w:val="auto"/>
    <w:pitch w:val="variable"/>
    <w:sig w:usb0="2000020F" w:usb1="00000003" w:usb2="00000000" w:usb3="00000000" w:csb0="00000197" w:csb1="00000000"/>
  </w:font>
  <w:font w:name="Montserrat Medium">
    <w:altName w:val="Times New Roman"/>
    <w:panose1 w:val="00000600000000000000"/>
    <w:charset w:val="00"/>
    <w:family w:val="auto"/>
    <w:pitch w:val="variable"/>
    <w:sig w:usb0="2000020F" w:usb1="00000003" w:usb2="00000000" w:usb3="00000000" w:csb0="00000197" w:csb1="00000000"/>
  </w:font>
  <w:font w:name="Soberana Texto">
    <w:altName w:val="Times New Roman"/>
    <w:charset w:val="00"/>
    <w:family w:val="auto"/>
    <w:pitch w:val="default"/>
  </w:font>
  <w:font w:name="Soberana Sans">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Arial,Bold">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32FA3" w:rsidRDefault="00632FA3">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632FA3" w:rsidRDefault="00632FA3">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32FA3" w:rsidRDefault="00632FA3">
    <w:pPr>
      <w:pStyle w:val="Piedepgina"/>
    </w:pPr>
    <w:r>
      <w:rPr>
        <w:noProof/>
        <w:lang w:val="en-US"/>
      </w:rPr>
      <w:drawing>
        <wp:anchor distT="0" distB="0" distL="114300" distR="114300" simplePos="0" relativeHeight="251661312" behindDoc="1" locked="0" layoutInCell="1" allowOverlap="1" wp14:anchorId="4F854C7F" wp14:editId="47D47728">
          <wp:simplePos x="0" y="0"/>
          <wp:positionH relativeFrom="page">
            <wp:posOffset>19050</wp:posOffset>
          </wp:positionH>
          <wp:positionV relativeFrom="page">
            <wp:posOffset>9142730</wp:posOffset>
          </wp:positionV>
          <wp:extent cx="7745095" cy="820420"/>
          <wp:effectExtent l="0" t="0" r="8255" b="0"/>
          <wp:wrapNone/>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ondo_hoja_membretadad_EZ_02.png"/>
                  <pic:cNvPicPr/>
                </pic:nvPicPr>
                <pic:blipFill rotWithShape="1">
                  <a:blip r:embed="rId1" cstate="print">
                    <a:extLst>
                      <a:ext uri="{28A0092B-C50C-407E-A947-70E740481C1C}">
                        <a14:useLocalDpi xmlns:a14="http://schemas.microsoft.com/office/drawing/2010/main" val="0"/>
                      </a:ext>
                    </a:extLst>
                  </a:blip>
                  <a:srcRect t="91868" b="-1"/>
                  <a:stretch/>
                </pic:blipFill>
                <pic:spPr bwMode="auto">
                  <a:xfrm>
                    <a:off x="0" y="0"/>
                    <a:ext cx="7745095" cy="820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32FA3" w:rsidRDefault="00632FA3" w:rsidP="004F1BED">
    <w:pPr>
      <w:pStyle w:val="Piedepgina"/>
      <w:rPr>
        <w:rFonts w:ascii="Montserrat Medium" w:hAnsi="Montserrat Medium"/>
        <w:color w:val="984806"/>
        <w:sz w:val="16"/>
        <w:szCs w:val="16"/>
      </w:rPr>
    </w:pPr>
    <w:r w:rsidRPr="00753213">
      <w:rPr>
        <w:noProof/>
        <w:lang w:val="en-US"/>
      </w:rPr>
      <w:drawing>
        <wp:inline distT="0" distB="0" distL="0" distR="0" wp14:anchorId="051A8437" wp14:editId="654EDD5D">
          <wp:extent cx="6409593" cy="22987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17538" cy="230155"/>
                  </a:xfrm>
                  <a:prstGeom prst="rect">
                    <a:avLst/>
                  </a:prstGeom>
                  <a:noFill/>
                  <a:ln>
                    <a:noFill/>
                  </a:ln>
                </pic:spPr>
              </pic:pic>
            </a:graphicData>
          </a:graphic>
        </wp:inline>
      </w:drawing>
    </w:r>
  </w:p>
  <w:p w:rsidR="00632FA3" w:rsidRPr="009464B7" w:rsidRDefault="00632FA3" w:rsidP="004F1BED">
    <w:pPr>
      <w:pStyle w:val="Piedepgina"/>
      <w:jc w:val="center"/>
      <w:rPr>
        <w:rFonts w:ascii="Montserrat Medium" w:hAnsi="Montserrat Medium"/>
        <w:color w:val="7F7F7F" w:themeColor="text1" w:themeTint="80"/>
        <w:sz w:val="16"/>
        <w:szCs w:val="16"/>
      </w:rPr>
    </w:pPr>
    <w:r w:rsidRPr="009464B7">
      <w:rPr>
        <w:rFonts w:ascii="Montserrat Medium" w:hAnsi="Montserrat Medium"/>
        <w:color w:val="7F7F7F" w:themeColor="text1" w:themeTint="80"/>
        <w:sz w:val="16"/>
        <w:szCs w:val="16"/>
      </w:rPr>
      <w:fldChar w:fldCharType="begin"/>
    </w:r>
    <w:r w:rsidRPr="009464B7">
      <w:rPr>
        <w:rFonts w:ascii="Montserrat Medium" w:hAnsi="Montserrat Medium"/>
        <w:color w:val="7F7F7F" w:themeColor="text1" w:themeTint="80"/>
        <w:sz w:val="16"/>
        <w:szCs w:val="16"/>
      </w:rPr>
      <w:instrText>PAGE   \* MERGEFORMAT</w:instrText>
    </w:r>
    <w:r w:rsidRPr="009464B7">
      <w:rPr>
        <w:rFonts w:ascii="Montserrat Medium" w:hAnsi="Montserrat Medium"/>
        <w:color w:val="7F7F7F" w:themeColor="text1" w:themeTint="80"/>
        <w:sz w:val="16"/>
        <w:szCs w:val="16"/>
      </w:rPr>
      <w:fldChar w:fldCharType="separate"/>
    </w:r>
    <w:r w:rsidR="005A68C3">
      <w:rPr>
        <w:rFonts w:ascii="Montserrat Medium" w:hAnsi="Montserrat Medium"/>
        <w:noProof/>
        <w:color w:val="7F7F7F" w:themeColor="text1" w:themeTint="80"/>
        <w:sz w:val="16"/>
        <w:szCs w:val="16"/>
      </w:rPr>
      <w:t>40</w:t>
    </w:r>
    <w:r w:rsidRPr="009464B7">
      <w:rPr>
        <w:rFonts w:ascii="Montserrat Medium" w:hAnsi="Montserrat Medium"/>
        <w:color w:val="7F7F7F" w:themeColor="text1" w:themeTint="80"/>
        <w:sz w:val="16"/>
        <w:szCs w:val="16"/>
      </w:rPr>
      <w:fldChar w:fldCharType="end"/>
    </w:r>
    <w:r w:rsidRPr="009464B7">
      <w:rPr>
        <w:rFonts w:ascii="Montserrat Medium" w:hAnsi="Montserrat Medium"/>
        <w:color w:val="7F7F7F" w:themeColor="text1" w:themeTint="80"/>
        <w:sz w:val="16"/>
        <w:szCs w:val="16"/>
      </w:rPr>
      <w:t xml:space="preserve"> de </w:t>
    </w:r>
    <w:r w:rsidRPr="009464B7">
      <w:rPr>
        <w:rFonts w:ascii="Montserrat Medium" w:hAnsi="Montserrat Medium"/>
        <w:color w:val="7F7F7F" w:themeColor="text1" w:themeTint="80"/>
        <w:sz w:val="16"/>
        <w:szCs w:val="16"/>
      </w:rPr>
      <w:fldChar w:fldCharType="begin"/>
    </w:r>
    <w:r w:rsidRPr="009464B7">
      <w:rPr>
        <w:rFonts w:ascii="Montserrat Medium" w:hAnsi="Montserrat Medium"/>
        <w:color w:val="7F7F7F" w:themeColor="text1" w:themeTint="80"/>
        <w:sz w:val="16"/>
        <w:szCs w:val="16"/>
      </w:rPr>
      <w:instrText xml:space="preserve"> NUMPAGES   \* MERGEFORMAT </w:instrText>
    </w:r>
    <w:r w:rsidRPr="009464B7">
      <w:rPr>
        <w:rFonts w:ascii="Montserrat Medium" w:hAnsi="Montserrat Medium"/>
        <w:color w:val="7F7F7F" w:themeColor="text1" w:themeTint="80"/>
        <w:sz w:val="16"/>
        <w:szCs w:val="16"/>
      </w:rPr>
      <w:fldChar w:fldCharType="separate"/>
    </w:r>
    <w:r w:rsidR="005A68C3">
      <w:rPr>
        <w:rFonts w:ascii="Montserrat Medium" w:hAnsi="Montserrat Medium"/>
        <w:noProof/>
        <w:color w:val="7F7F7F" w:themeColor="text1" w:themeTint="80"/>
        <w:sz w:val="16"/>
        <w:szCs w:val="16"/>
      </w:rPr>
      <w:t>40</w:t>
    </w:r>
    <w:r w:rsidRPr="009464B7">
      <w:rPr>
        <w:rFonts w:ascii="Montserrat Medium" w:hAnsi="Montserrat Medium"/>
        <w:color w:val="7F7F7F" w:themeColor="text1" w:themeTint="80"/>
        <w:sz w:val="16"/>
        <w:szCs w:val="16"/>
      </w:rPr>
      <w:fldChar w:fldCharType="end"/>
    </w:r>
  </w:p>
  <w:p w:rsidR="00632FA3" w:rsidRPr="002E2FF2" w:rsidRDefault="00632FA3">
    <w:pPr>
      <w:pStyle w:val="Piedepgina"/>
      <w:rPr>
        <w:rFonts w:cs="Arial"/>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32FA3" w:rsidRDefault="00632FA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45BDC" w:rsidRDefault="00F45BDC">
      <w:pPr>
        <w:spacing w:line="240" w:lineRule="auto"/>
      </w:pPr>
      <w:r>
        <w:separator/>
      </w:r>
    </w:p>
  </w:footnote>
  <w:footnote w:type="continuationSeparator" w:id="0">
    <w:p w:rsidR="00F45BDC" w:rsidRDefault="00F45BD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32FA3" w:rsidRDefault="00632FA3"/>
  <w:p w:rsidR="00632FA3" w:rsidRDefault="00632FA3" w:rsidP="00196207">
    <w:pPr>
      <w:pBdr>
        <w:top w:val="single" w:sz="6" w:space="1" w:color="auto"/>
      </w:pBdr>
      <w:jc w:val="center"/>
      <w:rPr>
        <w:noProof/>
        <w:lang w:eastAsia="es-MX"/>
      </w:rPr>
    </w:pPr>
  </w:p>
  <w:p w:rsidR="00632FA3" w:rsidRDefault="00632FA3" w:rsidP="00196207">
    <w:pPr>
      <w:pBdr>
        <w:top w:val="single" w:sz="6" w:space="1" w:color="auto"/>
      </w:pBdr>
      <w:jc w:val="center"/>
    </w:pPr>
    <w:r>
      <w:rPr>
        <w:noProof/>
        <w:lang w:val="en-US"/>
      </w:rPr>
      <w:drawing>
        <wp:anchor distT="0" distB="0" distL="114300" distR="114300" simplePos="0" relativeHeight="251659264" behindDoc="0" locked="0" layoutInCell="1" allowOverlap="1" wp14:anchorId="7A1092C6" wp14:editId="68DBB395">
          <wp:simplePos x="0" y="0"/>
          <wp:positionH relativeFrom="margin">
            <wp:align>center</wp:align>
          </wp:positionH>
          <wp:positionV relativeFrom="paragraph">
            <wp:posOffset>85090</wp:posOffset>
          </wp:positionV>
          <wp:extent cx="3738880" cy="673717"/>
          <wp:effectExtent l="0" t="0" r="0" b="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n 69"/>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38880" cy="673717"/>
                  </a:xfrm>
                  <a:prstGeom prst="rect">
                    <a:avLst/>
                  </a:prstGeom>
                  <a:noFill/>
                  <a:ln>
                    <a:noFill/>
                  </a:ln>
                </pic:spPr>
              </pic:pic>
            </a:graphicData>
          </a:graphic>
        </wp:anchor>
      </w:drawing>
    </w:r>
  </w:p>
  <w:p w:rsidR="00632FA3" w:rsidRDefault="00632FA3" w:rsidP="00196207">
    <w:pPr>
      <w:pBdr>
        <w:bottom w:val="single" w:sz="6" w:space="1" w:color="auto"/>
      </w:pBdr>
      <w:jc w:val="center"/>
      <w:rPr>
        <w:b/>
        <w:sz w:val="36"/>
      </w:rPr>
    </w:pPr>
  </w:p>
  <w:p w:rsidR="00632FA3" w:rsidRDefault="00632FA3" w:rsidP="00196207">
    <w:pPr>
      <w:pBdr>
        <w:bottom w:val="single" w:sz="6" w:space="1" w:color="auto"/>
      </w:pBdr>
      <w:ind w:firstLine="720"/>
      <w:jc w:val="center"/>
      <w:rPr>
        <w:b/>
        <w:sz w:val="36"/>
      </w:rPr>
    </w:pPr>
  </w:p>
  <w:p w:rsidR="00632FA3" w:rsidRDefault="00632FA3" w:rsidP="00CB35CE">
    <w:pPr>
      <w:pBdr>
        <w:bottom w:val="single" w:sz="6" w:space="1" w:color="auto"/>
      </w:pBdr>
      <w:ind w:firstLine="720"/>
      <w:jc w:val="center"/>
      <w:rPr>
        <w:rFonts w:ascii="Montserrat Black" w:hAnsi="Montserrat Black"/>
        <w:b/>
        <w:smallCaps/>
        <w:sz w:val="36"/>
      </w:rPr>
    </w:pPr>
  </w:p>
  <w:p w:rsidR="00632FA3" w:rsidRPr="00C821DD" w:rsidRDefault="00632FA3" w:rsidP="00CB35CE">
    <w:pPr>
      <w:pBdr>
        <w:bottom w:val="single" w:sz="6" w:space="1" w:color="auto"/>
      </w:pBdr>
      <w:ind w:firstLine="720"/>
      <w:jc w:val="center"/>
      <w:rPr>
        <w:rFonts w:ascii="Montserrat Black" w:hAnsi="Montserrat Black"/>
        <w:b/>
        <w:smallCaps/>
        <w:sz w:val="36"/>
      </w:rPr>
    </w:pPr>
    <w:r w:rsidRPr="00C821DD">
      <w:rPr>
        <w:rFonts w:ascii="Montserrat Black" w:hAnsi="Montserrat Black"/>
        <w:b/>
        <w:smallCaps/>
        <w:sz w:val="36"/>
      </w:rPr>
      <w:t>Secretaría de Salud</w:t>
    </w:r>
  </w:p>
  <w:p w:rsidR="00632FA3" w:rsidRPr="00C821DD" w:rsidRDefault="00632FA3" w:rsidP="00CB35CE">
    <w:pPr>
      <w:pBdr>
        <w:bottom w:val="single" w:sz="6" w:space="1" w:color="auto"/>
      </w:pBdr>
      <w:ind w:firstLine="720"/>
      <w:jc w:val="center"/>
      <w:rPr>
        <w:rFonts w:ascii="Montserrat Black" w:hAnsi="Montserrat Black"/>
        <w:b/>
        <w:smallCaps/>
        <w:sz w:val="36"/>
      </w:rPr>
    </w:pPr>
    <w:r w:rsidRPr="00C821DD">
      <w:rPr>
        <w:rFonts w:ascii="Montserrat Black" w:hAnsi="Montserrat Black"/>
        <w:b/>
        <w:smallCaps/>
        <w:sz w:val="36"/>
      </w:rPr>
      <w:t xml:space="preserve">Subsecretaría de Integración y </w:t>
    </w:r>
  </w:p>
  <w:p w:rsidR="00632FA3" w:rsidRPr="00C821DD" w:rsidRDefault="00632FA3" w:rsidP="00CB35CE">
    <w:pPr>
      <w:pBdr>
        <w:bottom w:val="single" w:sz="6" w:space="1" w:color="auto"/>
      </w:pBdr>
      <w:ind w:firstLine="720"/>
      <w:jc w:val="center"/>
      <w:rPr>
        <w:rFonts w:ascii="Montserrat Black" w:hAnsi="Montserrat Black"/>
        <w:b/>
        <w:smallCaps/>
        <w:sz w:val="36"/>
      </w:rPr>
    </w:pPr>
    <w:r w:rsidRPr="00C821DD">
      <w:rPr>
        <w:rFonts w:ascii="Montserrat Black" w:hAnsi="Montserrat Black"/>
        <w:b/>
        <w:smallCaps/>
        <w:sz w:val="36"/>
      </w:rPr>
      <w:t>Desarrollo del Sector Salud</w:t>
    </w:r>
  </w:p>
  <w:p w:rsidR="00632FA3" w:rsidRPr="00C821DD" w:rsidRDefault="00632FA3" w:rsidP="00CB35CE">
    <w:pPr>
      <w:pBdr>
        <w:bottom w:val="single" w:sz="6" w:space="1" w:color="auto"/>
      </w:pBdr>
      <w:jc w:val="center"/>
      <w:rPr>
        <w:rFonts w:ascii="Montserrat Black" w:hAnsi="Montserrat Black"/>
        <w:b/>
        <w:smallCaps/>
        <w:sz w:val="36"/>
      </w:rPr>
    </w:pPr>
    <w:r w:rsidRPr="00C821DD">
      <w:rPr>
        <w:rFonts w:ascii="Montserrat Black" w:hAnsi="Montserrat Black"/>
        <w:b/>
        <w:smallCaps/>
        <w:sz w:val="36"/>
      </w:rPr>
      <w:t>Dirección General de Información en Salud</w:t>
    </w:r>
  </w:p>
  <w:p w:rsidR="00632FA3" w:rsidRPr="00DA38DA" w:rsidRDefault="00632FA3" w:rsidP="00656C54">
    <w:pPr>
      <w:pBdr>
        <w:bottom w:val="single" w:sz="6" w:space="1" w:color="auto"/>
      </w:pBdr>
      <w:jc w:val="right"/>
      <w:rPr>
        <w:b/>
        <w:sz w:val="36"/>
      </w:rPr>
    </w:pPr>
  </w:p>
  <w:p w:rsidR="00632FA3" w:rsidRPr="003F45FD" w:rsidRDefault="00632FA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000" w:firstRow="0" w:lastRow="0" w:firstColumn="0" w:lastColumn="0" w:noHBand="0" w:noVBand="0"/>
    </w:tblPr>
    <w:tblGrid>
      <w:gridCol w:w="3539"/>
      <w:gridCol w:w="3119"/>
      <w:gridCol w:w="3260"/>
    </w:tblGrid>
    <w:tr w:rsidR="00632FA3" w:rsidRPr="00727CF1" w:rsidTr="005E07DC">
      <w:trPr>
        <w:trHeight w:val="700"/>
      </w:trPr>
      <w:tc>
        <w:tcPr>
          <w:tcW w:w="3539" w:type="dxa"/>
          <w:vMerge w:val="restart"/>
          <w:vAlign w:val="center"/>
        </w:tcPr>
        <w:p w:rsidR="00632FA3" w:rsidRPr="00DA2588" w:rsidRDefault="00632FA3" w:rsidP="00196207">
          <w:pPr>
            <w:rPr>
              <w:rFonts w:ascii="Verdana" w:hAnsi="Verdana"/>
              <w:noProof/>
              <w:sz w:val="18"/>
              <w:szCs w:val="18"/>
              <w:highlight w:val="cyan"/>
              <w:lang w:eastAsia="es-MX"/>
            </w:rPr>
          </w:pPr>
          <w:r w:rsidRPr="00D44889">
            <w:rPr>
              <w:noProof/>
              <w:lang w:val="en-US"/>
            </w:rPr>
            <w:drawing>
              <wp:inline distT="0" distB="0" distL="0" distR="0" wp14:anchorId="6109910E" wp14:editId="470EB0C9">
                <wp:extent cx="2114550" cy="381000"/>
                <wp:effectExtent l="0" t="0" r="0"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14550" cy="381000"/>
                        </a:xfrm>
                        <a:prstGeom prst="rect">
                          <a:avLst/>
                        </a:prstGeom>
                        <a:noFill/>
                        <a:ln>
                          <a:noFill/>
                        </a:ln>
                      </pic:spPr>
                    </pic:pic>
                  </a:graphicData>
                </a:graphic>
              </wp:inline>
            </w:drawing>
          </w:r>
        </w:p>
      </w:tc>
      <w:tc>
        <w:tcPr>
          <w:tcW w:w="6379" w:type="dxa"/>
          <w:gridSpan w:val="2"/>
          <w:vAlign w:val="center"/>
        </w:tcPr>
        <w:p w:rsidR="00632FA3" w:rsidRPr="00F81E4B" w:rsidRDefault="00632FA3" w:rsidP="0026230F">
          <w:pPr>
            <w:rPr>
              <w:rFonts w:ascii="Montserrat" w:hAnsi="Montserrat"/>
              <w:caps/>
              <w:noProof/>
              <w:sz w:val="20"/>
              <w:szCs w:val="20"/>
              <w:lang w:eastAsia="es-MX"/>
            </w:rPr>
          </w:pPr>
          <w:r w:rsidRPr="00F81E4B">
            <w:rPr>
              <w:rFonts w:ascii="Montserrat" w:hAnsi="Montserrat"/>
              <w:caps/>
              <w:noProof/>
              <w:sz w:val="20"/>
              <w:szCs w:val="20"/>
              <w:lang w:eastAsia="es-MX"/>
            </w:rPr>
            <w:t>INSTRUCTIVO DE LLENADO DEL FORMATO DE CONTROL NUTRICIO PARA ADOLESCENTES CON MALA NUTRICIÓN</w:t>
          </w:r>
        </w:p>
        <w:p w:rsidR="00632FA3" w:rsidRPr="00F81E4B" w:rsidRDefault="00632FA3" w:rsidP="00991421">
          <w:pPr>
            <w:rPr>
              <w:rFonts w:ascii="Montserrat" w:hAnsi="Montserrat"/>
              <w:caps/>
              <w:noProof/>
              <w:sz w:val="20"/>
              <w:szCs w:val="20"/>
              <w:lang w:eastAsia="es-MX"/>
            </w:rPr>
          </w:pPr>
          <w:r w:rsidRPr="00F81E4B">
            <w:rPr>
              <w:rFonts w:ascii="Montserrat" w:hAnsi="Montserrat"/>
              <w:caps/>
              <w:noProof/>
              <w:sz w:val="20"/>
              <w:szCs w:val="20"/>
              <w:lang w:eastAsia="es-MX"/>
            </w:rPr>
            <w:t>(BAJO PESO, SOBREPESO U OBESIDAD), VERSIÓN 2024</w:t>
          </w:r>
        </w:p>
      </w:tc>
    </w:tr>
    <w:tr w:rsidR="00632FA3" w:rsidRPr="00727CF1" w:rsidTr="005E07DC">
      <w:trPr>
        <w:trHeight w:val="428"/>
      </w:trPr>
      <w:tc>
        <w:tcPr>
          <w:tcW w:w="3539" w:type="dxa"/>
          <w:vMerge/>
          <w:vAlign w:val="center"/>
        </w:tcPr>
        <w:p w:rsidR="00632FA3" w:rsidRPr="00DA2588" w:rsidRDefault="00632FA3" w:rsidP="00CE10C9">
          <w:pPr>
            <w:rPr>
              <w:highlight w:val="cyan"/>
            </w:rPr>
          </w:pPr>
        </w:p>
      </w:tc>
      <w:tc>
        <w:tcPr>
          <w:tcW w:w="3119" w:type="dxa"/>
          <w:vAlign w:val="center"/>
        </w:tcPr>
        <w:p w:rsidR="00632FA3" w:rsidRPr="00C821DD" w:rsidRDefault="00632FA3" w:rsidP="003C2BF6">
          <w:pPr>
            <w:jc w:val="left"/>
            <w:rPr>
              <w:rFonts w:ascii="Montserrat" w:hAnsi="Montserrat"/>
              <w:smallCaps/>
              <w:noProof/>
              <w:color w:val="7F7F7F" w:themeColor="text1" w:themeTint="80"/>
              <w:sz w:val="16"/>
              <w:szCs w:val="18"/>
              <w:lang w:eastAsia="es-MX"/>
            </w:rPr>
          </w:pPr>
          <w:r w:rsidRPr="00C821DD">
            <w:rPr>
              <w:rFonts w:ascii="Montserrat" w:hAnsi="Montserrat"/>
              <w:smallCaps/>
              <w:noProof/>
              <w:color w:val="7F7F7F" w:themeColor="text1" w:themeTint="80"/>
              <w:sz w:val="16"/>
              <w:szCs w:val="18"/>
              <w:lang w:eastAsia="es-MX"/>
            </w:rPr>
            <w:t xml:space="preserve">Clave del Documento: </w:t>
          </w:r>
        </w:p>
        <w:p w:rsidR="00632FA3" w:rsidRPr="00C821DD" w:rsidRDefault="00632FA3" w:rsidP="00180E8E">
          <w:pPr>
            <w:jc w:val="left"/>
            <w:rPr>
              <w:rFonts w:ascii="Montserrat" w:hAnsi="Montserrat"/>
              <w:noProof/>
              <w:sz w:val="20"/>
              <w:szCs w:val="18"/>
              <w:lang w:eastAsia="es-MX"/>
            </w:rPr>
          </w:pPr>
          <w:r w:rsidRPr="00C821DD">
            <w:rPr>
              <w:rFonts w:ascii="Montserrat" w:hAnsi="Montserrat"/>
              <w:noProof/>
              <w:sz w:val="20"/>
              <w:szCs w:val="18"/>
              <w:lang w:eastAsia="es-MX"/>
            </w:rPr>
            <w:t>SINBA-SIS-</w:t>
          </w:r>
          <w:r>
            <w:rPr>
              <w:rFonts w:ascii="Montserrat" w:hAnsi="Montserrat"/>
              <w:noProof/>
              <w:sz w:val="20"/>
              <w:szCs w:val="18"/>
              <w:lang w:eastAsia="es-MX"/>
            </w:rPr>
            <w:t>41-P</w:t>
          </w:r>
        </w:p>
      </w:tc>
      <w:tc>
        <w:tcPr>
          <w:tcW w:w="3260" w:type="dxa"/>
          <w:vAlign w:val="center"/>
        </w:tcPr>
        <w:p w:rsidR="00632FA3" w:rsidRPr="00C821DD" w:rsidRDefault="00632FA3" w:rsidP="0010672E">
          <w:pPr>
            <w:jc w:val="left"/>
            <w:rPr>
              <w:rFonts w:ascii="Montserrat" w:hAnsi="Montserrat"/>
              <w:noProof/>
              <w:sz w:val="20"/>
              <w:szCs w:val="18"/>
              <w:lang w:eastAsia="es-MX"/>
            </w:rPr>
          </w:pPr>
          <w:r w:rsidRPr="00C821DD">
            <w:rPr>
              <w:rFonts w:ascii="Montserrat" w:hAnsi="Montserrat"/>
              <w:smallCaps/>
              <w:noProof/>
              <w:color w:val="7F7F7F" w:themeColor="text1" w:themeTint="80"/>
              <w:sz w:val="16"/>
              <w:szCs w:val="18"/>
              <w:lang w:eastAsia="es-MX"/>
            </w:rPr>
            <w:t>Fecha del documento:</w:t>
          </w:r>
          <w:r w:rsidRPr="00C821DD">
            <w:rPr>
              <w:rFonts w:ascii="Montserrat" w:hAnsi="Montserrat"/>
              <w:smallCaps/>
              <w:noProof/>
              <w:color w:val="7F7F7F" w:themeColor="text1" w:themeTint="80"/>
              <w:sz w:val="16"/>
              <w:szCs w:val="18"/>
              <w:lang w:eastAsia="es-MX"/>
            </w:rPr>
            <w:br/>
          </w:r>
          <w:r w:rsidR="00840F4E">
            <w:rPr>
              <w:rFonts w:ascii="Montserrat" w:hAnsi="Montserrat" w:cs="Arial"/>
              <w:sz w:val="20"/>
              <w:szCs w:val="18"/>
            </w:rPr>
            <w:t>26</w:t>
          </w:r>
          <w:r>
            <w:rPr>
              <w:rFonts w:ascii="Montserrat" w:hAnsi="Montserrat" w:cs="Arial"/>
              <w:sz w:val="20"/>
              <w:szCs w:val="18"/>
            </w:rPr>
            <w:t xml:space="preserve"> de enero de 2024</w:t>
          </w:r>
        </w:p>
      </w:tc>
    </w:tr>
  </w:tbl>
  <w:p w:rsidR="00632FA3" w:rsidRPr="00620B98" w:rsidRDefault="00632FA3" w:rsidP="001E07C1">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32FA3" w:rsidRDefault="00632FA3">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information.png" style="width:46.8pt;height:46.8pt;visibility:visible" o:bullet="t">
        <v:imagedata r:id="rId1" o:title="information"/>
      </v:shape>
    </w:pict>
  </w:numPicBullet>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pStyle w:val="Ttulo5"/>
      <w:lvlText w:val="%1.%2.%3.%4.%5"/>
      <w:legacy w:legacy="1" w:legacySpace="144" w:legacyIndent="0"/>
      <w:lvlJc w:val="left"/>
    </w:lvl>
    <w:lvl w:ilvl="5">
      <w:start w:val="1"/>
      <w:numFmt w:val="decimal"/>
      <w:pStyle w:val="Ttulo6"/>
      <w:lvlText w:val="%1.%2.%3.%4.%5.%6"/>
      <w:legacy w:legacy="1" w:legacySpace="144" w:legacyIndent="0"/>
      <w:lvlJc w:val="left"/>
    </w:lvl>
    <w:lvl w:ilvl="6">
      <w:start w:val="1"/>
      <w:numFmt w:val="decimal"/>
      <w:pStyle w:val="Ttulo7"/>
      <w:lvlText w:val="%1.%2.%3.%4.%5.%6.%7"/>
      <w:legacy w:legacy="1" w:legacySpace="144" w:legacyIndent="0"/>
      <w:lvlJc w:val="left"/>
    </w:lvl>
    <w:lvl w:ilvl="7">
      <w:start w:val="1"/>
      <w:numFmt w:val="decimal"/>
      <w:pStyle w:val="Ttulo8"/>
      <w:lvlText w:val="%1.%2.%3.%4.%5.%6.%7.%8"/>
      <w:legacy w:legacy="1" w:legacySpace="144" w:legacyIndent="0"/>
      <w:lvlJc w:val="left"/>
    </w:lvl>
    <w:lvl w:ilvl="8">
      <w:start w:val="1"/>
      <w:numFmt w:val="decimal"/>
      <w:pStyle w:val="Ttulo9"/>
      <w:lvlText w:val="%1.%2.%3.%4.%5.%6.%7.%8.%9"/>
      <w:legacy w:legacy="1" w:legacySpace="144" w:legacyIndent="0"/>
      <w:lvlJc w:val="left"/>
    </w:lvl>
  </w:abstractNum>
  <w:abstractNum w:abstractNumId="1" w15:restartNumberingAfterBreak="0">
    <w:nsid w:val="006021F3"/>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37850B0"/>
    <w:multiLevelType w:val="hybridMultilevel"/>
    <w:tmpl w:val="815056AE"/>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 w15:restartNumberingAfterBreak="0">
    <w:nsid w:val="04487E5B"/>
    <w:multiLevelType w:val="hybridMultilevel"/>
    <w:tmpl w:val="7A300C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71323D1"/>
    <w:multiLevelType w:val="hybridMultilevel"/>
    <w:tmpl w:val="699C263E"/>
    <w:lvl w:ilvl="0" w:tplc="0409000D">
      <w:start w:val="1"/>
      <w:numFmt w:val="bullet"/>
      <w:lvlText w:val=""/>
      <w:lvlJc w:val="left"/>
      <w:pPr>
        <w:ind w:left="1440" w:hanging="360"/>
      </w:pPr>
      <w:rPr>
        <w:rFonts w:ascii="Wingdings" w:hAnsi="Wingding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5" w15:restartNumberingAfterBreak="0">
    <w:nsid w:val="07C7108F"/>
    <w:multiLevelType w:val="multilevel"/>
    <w:tmpl w:val="F790F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92163B3"/>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heading40"/>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93D1E9E"/>
    <w:multiLevelType w:val="multilevel"/>
    <w:tmpl w:val="96969EBA"/>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8" w15:restartNumberingAfterBreak="0">
    <w:nsid w:val="0D827319"/>
    <w:multiLevelType w:val="hybridMultilevel"/>
    <w:tmpl w:val="CD861868"/>
    <w:lvl w:ilvl="0" w:tplc="8EF25F0C">
      <w:start w:val="4"/>
      <w:numFmt w:val="bullet"/>
      <w:lvlText w:val="-"/>
      <w:lvlJc w:val="left"/>
      <w:pPr>
        <w:ind w:left="720" w:hanging="360"/>
      </w:pPr>
      <w:rPr>
        <w:rFonts w:ascii="Montserrat" w:hAnsi="Montserrat" w:cs="Aria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E2D0A4B"/>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0E755B7E"/>
    <w:multiLevelType w:val="hybridMultilevel"/>
    <w:tmpl w:val="854C2054"/>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1C3217A"/>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44E2959"/>
    <w:multiLevelType w:val="hybridMultilevel"/>
    <w:tmpl w:val="E9B09A50"/>
    <w:lvl w:ilvl="0" w:tplc="891A184E">
      <w:start w:val="1"/>
      <w:numFmt w:val="bullet"/>
      <w:lvlText w:val=""/>
      <w:lvlPicBulletId w:val="0"/>
      <w:lvlJc w:val="left"/>
      <w:pPr>
        <w:tabs>
          <w:tab w:val="num" w:pos="720"/>
        </w:tabs>
        <w:ind w:left="720" w:hanging="360"/>
      </w:pPr>
      <w:rPr>
        <w:rFonts w:ascii="Symbol" w:hAnsi="Symbol" w:hint="default"/>
      </w:rPr>
    </w:lvl>
    <w:lvl w:ilvl="1" w:tplc="89CE3278" w:tentative="1">
      <w:start w:val="1"/>
      <w:numFmt w:val="bullet"/>
      <w:lvlText w:val=""/>
      <w:lvlJc w:val="left"/>
      <w:pPr>
        <w:tabs>
          <w:tab w:val="num" w:pos="1440"/>
        </w:tabs>
        <w:ind w:left="1440" w:hanging="360"/>
      </w:pPr>
      <w:rPr>
        <w:rFonts w:ascii="Symbol" w:hAnsi="Symbol" w:hint="default"/>
      </w:rPr>
    </w:lvl>
    <w:lvl w:ilvl="2" w:tplc="A0821B0C">
      <w:start w:val="1"/>
      <w:numFmt w:val="bullet"/>
      <w:lvlText w:val=""/>
      <w:lvlJc w:val="left"/>
      <w:pPr>
        <w:tabs>
          <w:tab w:val="num" w:pos="2160"/>
        </w:tabs>
        <w:ind w:left="2160" w:hanging="360"/>
      </w:pPr>
      <w:rPr>
        <w:rFonts w:ascii="Symbol" w:hAnsi="Symbol" w:hint="default"/>
      </w:rPr>
    </w:lvl>
    <w:lvl w:ilvl="3" w:tplc="EF34269C" w:tentative="1">
      <w:start w:val="1"/>
      <w:numFmt w:val="bullet"/>
      <w:pStyle w:val="Ttulo4"/>
      <w:lvlText w:val=""/>
      <w:lvlJc w:val="left"/>
      <w:pPr>
        <w:tabs>
          <w:tab w:val="num" w:pos="2880"/>
        </w:tabs>
        <w:ind w:left="2880" w:hanging="360"/>
      </w:pPr>
      <w:rPr>
        <w:rFonts w:ascii="Symbol" w:hAnsi="Symbol" w:hint="default"/>
      </w:rPr>
    </w:lvl>
    <w:lvl w:ilvl="4" w:tplc="95E05A3A" w:tentative="1">
      <w:start w:val="1"/>
      <w:numFmt w:val="bullet"/>
      <w:lvlText w:val=""/>
      <w:lvlJc w:val="left"/>
      <w:pPr>
        <w:tabs>
          <w:tab w:val="num" w:pos="3600"/>
        </w:tabs>
        <w:ind w:left="3600" w:hanging="360"/>
      </w:pPr>
      <w:rPr>
        <w:rFonts w:ascii="Symbol" w:hAnsi="Symbol" w:hint="default"/>
      </w:rPr>
    </w:lvl>
    <w:lvl w:ilvl="5" w:tplc="CCD46A46" w:tentative="1">
      <w:start w:val="1"/>
      <w:numFmt w:val="bullet"/>
      <w:lvlText w:val=""/>
      <w:lvlJc w:val="left"/>
      <w:pPr>
        <w:tabs>
          <w:tab w:val="num" w:pos="4320"/>
        </w:tabs>
        <w:ind w:left="4320" w:hanging="360"/>
      </w:pPr>
      <w:rPr>
        <w:rFonts w:ascii="Symbol" w:hAnsi="Symbol" w:hint="default"/>
      </w:rPr>
    </w:lvl>
    <w:lvl w:ilvl="6" w:tplc="6C16F8E2" w:tentative="1">
      <w:start w:val="1"/>
      <w:numFmt w:val="bullet"/>
      <w:lvlText w:val=""/>
      <w:lvlJc w:val="left"/>
      <w:pPr>
        <w:tabs>
          <w:tab w:val="num" w:pos="5040"/>
        </w:tabs>
        <w:ind w:left="5040" w:hanging="360"/>
      </w:pPr>
      <w:rPr>
        <w:rFonts w:ascii="Symbol" w:hAnsi="Symbol" w:hint="default"/>
      </w:rPr>
    </w:lvl>
    <w:lvl w:ilvl="7" w:tplc="ABEE5F70" w:tentative="1">
      <w:start w:val="1"/>
      <w:numFmt w:val="bullet"/>
      <w:lvlText w:val=""/>
      <w:lvlJc w:val="left"/>
      <w:pPr>
        <w:tabs>
          <w:tab w:val="num" w:pos="5760"/>
        </w:tabs>
        <w:ind w:left="5760" w:hanging="360"/>
      </w:pPr>
      <w:rPr>
        <w:rFonts w:ascii="Symbol" w:hAnsi="Symbol" w:hint="default"/>
      </w:rPr>
    </w:lvl>
    <w:lvl w:ilvl="8" w:tplc="C7848C8A"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5C26C46"/>
    <w:multiLevelType w:val="hybridMultilevel"/>
    <w:tmpl w:val="35E60A8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18470C51"/>
    <w:multiLevelType w:val="hybridMultilevel"/>
    <w:tmpl w:val="51708C74"/>
    <w:lvl w:ilvl="0" w:tplc="8EF25F0C">
      <w:start w:val="4"/>
      <w:numFmt w:val="bullet"/>
      <w:lvlText w:val="-"/>
      <w:lvlJc w:val="left"/>
      <w:pPr>
        <w:ind w:left="720" w:hanging="360"/>
      </w:pPr>
      <w:rPr>
        <w:rFonts w:ascii="Montserrat" w:hAnsi="Montserrat" w:cs="Aria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1D3C3EB8"/>
    <w:multiLevelType w:val="hybridMultilevel"/>
    <w:tmpl w:val="B88C5C90"/>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D4E6981"/>
    <w:multiLevelType w:val="multilevel"/>
    <w:tmpl w:val="7742959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F4434F2"/>
    <w:multiLevelType w:val="hybridMultilevel"/>
    <w:tmpl w:val="AC5850BA"/>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22EB4B96"/>
    <w:multiLevelType w:val="hybridMultilevel"/>
    <w:tmpl w:val="E8D6D7C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6EB3D6B"/>
    <w:multiLevelType w:val="hybridMultilevel"/>
    <w:tmpl w:val="FC7E138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286E3C29"/>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28FE482B"/>
    <w:multiLevelType w:val="hybridMultilevel"/>
    <w:tmpl w:val="A03A47C8"/>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2CD657FC"/>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4"/>
      <w:numFmt w:val="bullet"/>
      <w:lvlText w:val="-"/>
      <w:lvlJc w:val="left"/>
      <w:pPr>
        <w:ind w:left="1440" w:hanging="360"/>
      </w:pPr>
      <w:rPr>
        <w:rFonts w:ascii="Montserrat" w:eastAsia="Montserrat" w:hAnsi="Montserrat" w:cs="Montserrat"/>
        <w:color w:val="FF000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2DBA7851"/>
    <w:multiLevelType w:val="hybridMultilevel"/>
    <w:tmpl w:val="3894067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311A7BE1"/>
    <w:multiLevelType w:val="hybridMultilevel"/>
    <w:tmpl w:val="0504C7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36005B5D"/>
    <w:multiLevelType w:val="hybridMultilevel"/>
    <w:tmpl w:val="74C63FFC"/>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37184150"/>
    <w:multiLevelType w:val="hybridMultilevel"/>
    <w:tmpl w:val="CE3C783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39512058"/>
    <w:multiLevelType w:val="hybridMultilevel"/>
    <w:tmpl w:val="EECCC64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3F1549F2"/>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499927A1"/>
    <w:multiLevelType w:val="hybridMultilevel"/>
    <w:tmpl w:val="1F3A6E86"/>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4A9A4562"/>
    <w:multiLevelType w:val="multilevel"/>
    <w:tmpl w:val="FFFFFFFF"/>
    <w:lvl w:ilvl="0">
      <w:start w:val="1"/>
      <w:numFmt w:val="bullet"/>
      <w:lvlText w:val="✔"/>
      <w:lvlJc w:val="left"/>
      <w:pPr>
        <w:ind w:left="1440" w:hanging="360"/>
      </w:pPr>
      <w:rPr>
        <w:rFonts w:ascii="Noto Sans Symbols" w:eastAsia="Noto Sans Symbols" w:hAnsi="Noto Sans Symbols" w:cs="Noto Sans Symbols"/>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3" w15:restartNumberingAfterBreak="0">
    <w:nsid w:val="4C3A7F9C"/>
    <w:multiLevelType w:val="hybridMultilevel"/>
    <w:tmpl w:val="A11E8EE2"/>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4EEB41AA"/>
    <w:multiLevelType w:val="hybridMultilevel"/>
    <w:tmpl w:val="CF1849CE"/>
    <w:lvl w:ilvl="0" w:tplc="8EF25F0C">
      <w:start w:val="4"/>
      <w:numFmt w:val="bullet"/>
      <w:lvlText w:val="-"/>
      <w:lvlJc w:val="left"/>
      <w:pPr>
        <w:ind w:left="720" w:hanging="360"/>
      </w:pPr>
      <w:rPr>
        <w:rFonts w:ascii="Montserrat" w:hAnsi="Montserrat" w:cs="Arial" w:hint="default"/>
        <w:color w:val="auto"/>
      </w:rPr>
    </w:lvl>
    <w:lvl w:ilvl="1" w:tplc="9A66DAA6">
      <w:start w:val="4"/>
      <w:numFmt w:val="bullet"/>
      <w:lvlText w:val="-"/>
      <w:lvlJc w:val="left"/>
      <w:pPr>
        <w:ind w:left="1440" w:hanging="360"/>
      </w:pPr>
      <w:rPr>
        <w:rFonts w:ascii="Montserrat" w:eastAsia="Times New Roman" w:hAnsi="Montserrat" w:cs="Arial" w:hint="default"/>
        <w:color w:val="FF000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53745128"/>
    <w:multiLevelType w:val="hybridMultilevel"/>
    <w:tmpl w:val="849CBA3C"/>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6" w15:restartNumberingAfterBreak="0">
    <w:nsid w:val="56A007F0"/>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56A2452B"/>
    <w:multiLevelType w:val="hybridMultilevel"/>
    <w:tmpl w:val="9FC000BC"/>
    <w:lvl w:ilvl="0" w:tplc="8EF25F0C">
      <w:start w:val="4"/>
      <w:numFmt w:val="bullet"/>
      <w:lvlText w:val="-"/>
      <w:lvlJc w:val="left"/>
      <w:pPr>
        <w:ind w:left="720" w:hanging="360"/>
      </w:pPr>
      <w:rPr>
        <w:rFonts w:ascii="Montserrat" w:hAnsi="Montserrat" w:cs="Arial" w:hint="default"/>
        <w:color w:val="auto"/>
      </w:rPr>
    </w:lvl>
    <w:lvl w:ilvl="1" w:tplc="9A66DAA6">
      <w:start w:val="4"/>
      <w:numFmt w:val="bullet"/>
      <w:lvlText w:val="-"/>
      <w:lvlJc w:val="left"/>
      <w:pPr>
        <w:ind w:left="1440" w:hanging="360"/>
      </w:pPr>
      <w:rPr>
        <w:rFonts w:ascii="Montserrat" w:eastAsia="Times New Roman" w:hAnsi="Montserrat" w:cs="Arial" w:hint="default"/>
        <w:color w:val="FF000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BEC4916"/>
    <w:multiLevelType w:val="hybridMultilevel"/>
    <w:tmpl w:val="0BF4CDF8"/>
    <w:lvl w:ilvl="0" w:tplc="080A0003">
      <w:start w:val="1"/>
      <w:numFmt w:val="bullet"/>
      <w:lvlText w:val="o"/>
      <w:lvlJc w:val="left"/>
      <w:pPr>
        <w:ind w:left="1080" w:hanging="360"/>
      </w:pPr>
      <w:rPr>
        <w:rFonts w:ascii="Courier New" w:hAnsi="Courier New" w:cs="Courier New"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9" w15:restartNumberingAfterBreak="0">
    <w:nsid w:val="5CD76F97"/>
    <w:multiLevelType w:val="multilevel"/>
    <w:tmpl w:val="FFFFFFFF"/>
    <w:lvl w:ilvl="0">
      <w:start w:val="1"/>
      <w:numFmt w:val="bullet"/>
      <w:lvlText w:val="●"/>
      <w:lvlJc w:val="left"/>
      <w:pPr>
        <w:ind w:left="720" w:hanging="360"/>
      </w:pPr>
      <w:rPr>
        <w:rFonts w:ascii="Noto Sans Symbols" w:eastAsia="Noto Sans Symbols" w:hAnsi="Noto Sans Symbols" w:cs="Noto Sans Symbols"/>
        <w:sz w:val="20"/>
        <w:szCs w:val="20"/>
      </w:rPr>
    </w:lvl>
    <w:lvl w:ilvl="1">
      <w:numFmt w:val="bullet"/>
      <w:lvlText w:val="●"/>
      <w:lvlJc w:val="left"/>
      <w:pPr>
        <w:ind w:left="1440" w:hanging="360"/>
      </w:pPr>
      <w:rPr>
        <w:rFonts w:ascii="Noto Sans Symbols" w:eastAsia="Noto Sans Symbols" w:hAnsi="Noto Sans Symbols" w:cs="Noto Sans Symbols"/>
        <w:sz w:val="20"/>
        <w:szCs w:val="20"/>
      </w:r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5D037DCA"/>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607F2BD8"/>
    <w:multiLevelType w:val="hybridMultilevel"/>
    <w:tmpl w:val="67500652"/>
    <w:lvl w:ilvl="0" w:tplc="8EF25F0C">
      <w:start w:val="4"/>
      <w:numFmt w:val="bullet"/>
      <w:lvlText w:val="-"/>
      <w:lvlJc w:val="left"/>
      <w:pPr>
        <w:ind w:left="720" w:hanging="360"/>
      </w:pPr>
      <w:rPr>
        <w:rFonts w:ascii="Montserrat" w:hAnsi="Montserrat" w:cs="Aria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63186319"/>
    <w:multiLevelType w:val="hybridMultilevel"/>
    <w:tmpl w:val="F02C71C2"/>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66761CFB"/>
    <w:multiLevelType w:val="hybridMultilevel"/>
    <w:tmpl w:val="F4C0FB36"/>
    <w:lvl w:ilvl="0" w:tplc="2BE8EC9E">
      <w:numFmt w:val="bullet"/>
      <w:lvlText w:val=""/>
      <w:lvlJc w:val="left"/>
      <w:pPr>
        <w:ind w:left="720" w:hanging="360"/>
      </w:pPr>
      <w:rPr>
        <w:rFonts w:ascii="Symbol" w:eastAsia="Montserrat" w:hAnsi="Symbol" w:cs="Montserrat"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6A1920FB"/>
    <w:multiLevelType w:val="multilevel"/>
    <w:tmpl w:val="FFFFFFFF"/>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15:restartNumberingAfterBreak="0">
    <w:nsid w:val="6B876D46"/>
    <w:multiLevelType w:val="hybridMultilevel"/>
    <w:tmpl w:val="C96E3712"/>
    <w:lvl w:ilvl="0" w:tplc="080A000F">
      <w:start w:val="1"/>
      <w:numFmt w:val="decimal"/>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48" w15:restartNumberingAfterBreak="0">
    <w:nsid w:val="6D97162D"/>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703B49B0"/>
    <w:multiLevelType w:val="hybridMultilevel"/>
    <w:tmpl w:val="5C768FBE"/>
    <w:lvl w:ilvl="0" w:tplc="8EF25F0C">
      <w:start w:val="4"/>
      <w:numFmt w:val="bullet"/>
      <w:lvlText w:val="-"/>
      <w:lvlJc w:val="left"/>
      <w:pPr>
        <w:ind w:left="720" w:hanging="360"/>
      </w:pPr>
      <w:rPr>
        <w:rFonts w:ascii="Montserrat" w:hAnsi="Montserrat" w:cs="Aria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0524EFB"/>
    <w:multiLevelType w:val="hybridMultilevel"/>
    <w:tmpl w:val="8EB40518"/>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70651DFB"/>
    <w:multiLevelType w:val="hybridMultilevel"/>
    <w:tmpl w:val="9B2A12D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72A74E98"/>
    <w:multiLevelType w:val="hybridMultilevel"/>
    <w:tmpl w:val="D7B60A7A"/>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73845394"/>
    <w:multiLevelType w:val="hybridMultilevel"/>
    <w:tmpl w:val="3E7EB7AC"/>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73CD6140"/>
    <w:multiLevelType w:val="hybridMultilevel"/>
    <w:tmpl w:val="521690AE"/>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76B830B9"/>
    <w:multiLevelType w:val="hybridMultilevel"/>
    <w:tmpl w:val="DF6246B0"/>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15:restartNumberingAfterBreak="0">
    <w:nsid w:val="78523E83"/>
    <w:multiLevelType w:val="hybridMultilevel"/>
    <w:tmpl w:val="E2486DB4"/>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15:restartNumberingAfterBreak="0">
    <w:nsid w:val="78B042EE"/>
    <w:multiLevelType w:val="hybridMultilevel"/>
    <w:tmpl w:val="3B185384"/>
    <w:lvl w:ilvl="0" w:tplc="080A000F">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78FE0B02"/>
    <w:multiLevelType w:val="hybridMultilevel"/>
    <w:tmpl w:val="D5DE537C"/>
    <w:lvl w:ilvl="0" w:tplc="8EF25F0C">
      <w:start w:val="4"/>
      <w:numFmt w:val="bullet"/>
      <w:lvlText w:val="-"/>
      <w:lvlJc w:val="left"/>
      <w:pPr>
        <w:ind w:left="720" w:hanging="360"/>
      </w:pPr>
      <w:rPr>
        <w:rFonts w:ascii="Montserrat" w:hAnsi="Montserrat" w:cs="Aria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15:restartNumberingAfterBreak="0">
    <w:nsid w:val="79075A0B"/>
    <w:multiLevelType w:val="hybridMultilevel"/>
    <w:tmpl w:val="2FECB5C4"/>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15:restartNumberingAfterBreak="0">
    <w:nsid w:val="7A1C54FD"/>
    <w:multiLevelType w:val="hybridMultilevel"/>
    <w:tmpl w:val="DEB687C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7A974316"/>
    <w:multiLevelType w:val="hybridMultilevel"/>
    <w:tmpl w:val="D50A830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15:restartNumberingAfterBreak="0">
    <w:nsid w:val="7B6E7782"/>
    <w:multiLevelType w:val="hybridMultilevel"/>
    <w:tmpl w:val="0FDEF2EA"/>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 w:numId="2">
    <w:abstractNumId w:val="46"/>
  </w:num>
  <w:num w:numId="3">
    <w:abstractNumId w:val="12"/>
  </w:num>
  <w:num w:numId="4">
    <w:abstractNumId w:val="13"/>
  </w:num>
  <w:num w:numId="5">
    <w:abstractNumId w:val="23"/>
  </w:num>
  <w:num w:numId="6">
    <w:abstractNumId w:val="29"/>
  </w:num>
  <w:num w:numId="7">
    <w:abstractNumId w:val="42"/>
  </w:num>
  <w:num w:numId="8">
    <w:abstractNumId w:val="61"/>
  </w:num>
  <w:num w:numId="9">
    <w:abstractNumId w:val="28"/>
  </w:num>
  <w:num w:numId="10">
    <w:abstractNumId w:val="16"/>
  </w:num>
  <w:num w:numId="11">
    <w:abstractNumId w:val="20"/>
  </w:num>
  <w:num w:numId="12">
    <w:abstractNumId w:val="26"/>
  </w:num>
  <w:num w:numId="13">
    <w:abstractNumId w:val="25"/>
  </w:num>
  <w:num w:numId="14">
    <w:abstractNumId w:val="17"/>
  </w:num>
  <w:num w:numId="15">
    <w:abstractNumId w:val="7"/>
  </w:num>
  <w:num w:numId="16">
    <w:abstractNumId w:val="60"/>
  </w:num>
  <w:num w:numId="17">
    <w:abstractNumId w:val="2"/>
  </w:num>
  <w:num w:numId="18">
    <w:abstractNumId w:val="35"/>
  </w:num>
  <w:num w:numId="19">
    <w:abstractNumId w:val="5"/>
  </w:num>
  <w:num w:numId="20">
    <w:abstractNumId w:val="19"/>
  </w:num>
  <w:num w:numId="21">
    <w:abstractNumId w:val="18"/>
  </w:num>
  <w:num w:numId="22">
    <w:abstractNumId w:val="4"/>
  </w:num>
  <w:num w:numId="23">
    <w:abstractNumId w:val="3"/>
  </w:num>
  <w:num w:numId="24">
    <w:abstractNumId w:val="47"/>
  </w:num>
  <w:num w:numId="25">
    <w:abstractNumId w:val="38"/>
  </w:num>
  <w:num w:numId="26">
    <w:abstractNumId w:val="49"/>
  </w:num>
  <w:num w:numId="27">
    <w:abstractNumId w:val="37"/>
  </w:num>
  <w:num w:numId="28">
    <w:abstractNumId w:val="34"/>
  </w:num>
  <w:num w:numId="29">
    <w:abstractNumId w:val="10"/>
  </w:num>
  <w:num w:numId="30">
    <w:abstractNumId w:val="62"/>
  </w:num>
  <w:num w:numId="31">
    <w:abstractNumId w:val="56"/>
  </w:num>
  <w:num w:numId="32">
    <w:abstractNumId w:val="59"/>
  </w:num>
  <w:num w:numId="33">
    <w:abstractNumId w:val="43"/>
  </w:num>
  <w:num w:numId="34">
    <w:abstractNumId w:val="50"/>
  </w:num>
  <w:num w:numId="35">
    <w:abstractNumId w:val="15"/>
  </w:num>
  <w:num w:numId="36">
    <w:abstractNumId w:val="58"/>
  </w:num>
  <w:num w:numId="37">
    <w:abstractNumId w:val="8"/>
  </w:num>
  <w:num w:numId="38">
    <w:abstractNumId w:val="31"/>
  </w:num>
  <w:num w:numId="39">
    <w:abstractNumId w:val="41"/>
  </w:num>
  <w:num w:numId="40">
    <w:abstractNumId w:val="33"/>
  </w:num>
  <w:num w:numId="41">
    <w:abstractNumId w:val="54"/>
  </w:num>
  <w:num w:numId="42">
    <w:abstractNumId w:val="52"/>
  </w:num>
  <w:num w:numId="43">
    <w:abstractNumId w:val="27"/>
  </w:num>
  <w:num w:numId="44">
    <w:abstractNumId w:val="22"/>
  </w:num>
  <w:num w:numId="45">
    <w:abstractNumId w:val="53"/>
  </w:num>
  <w:num w:numId="46">
    <w:abstractNumId w:val="55"/>
  </w:num>
  <w:num w:numId="47">
    <w:abstractNumId w:val="30"/>
  </w:num>
  <w:num w:numId="48">
    <w:abstractNumId w:val="1"/>
  </w:num>
  <w:num w:numId="49">
    <w:abstractNumId w:val="14"/>
  </w:num>
  <w:num w:numId="50">
    <w:abstractNumId w:val="24"/>
  </w:num>
  <w:num w:numId="51">
    <w:abstractNumId w:val="6"/>
  </w:num>
  <w:num w:numId="52">
    <w:abstractNumId w:val="48"/>
  </w:num>
  <w:num w:numId="53">
    <w:abstractNumId w:val="45"/>
  </w:num>
  <w:num w:numId="54">
    <w:abstractNumId w:val="39"/>
  </w:num>
  <w:num w:numId="55">
    <w:abstractNumId w:val="11"/>
  </w:num>
  <w:num w:numId="56">
    <w:abstractNumId w:val="9"/>
  </w:num>
  <w:num w:numId="57">
    <w:abstractNumId w:val="21"/>
  </w:num>
  <w:num w:numId="58">
    <w:abstractNumId w:val="36"/>
  </w:num>
  <w:num w:numId="59">
    <w:abstractNumId w:val="32"/>
  </w:num>
  <w:num w:numId="60">
    <w:abstractNumId w:val="40"/>
  </w:num>
  <w:num w:numId="61">
    <w:abstractNumId w:val="57"/>
  </w:num>
  <w:num w:numId="62">
    <w:abstractNumId w:val="44"/>
  </w:num>
  <w:num w:numId="63">
    <w:abstractNumId w:val="51"/>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pt-BR" w:vendorID="64" w:dllVersion="131078" w:nlCheck="1" w:checkStyle="0"/>
  <w:activeWritingStyle w:appName="MSWord" w:lang="es-MX" w:vendorID="64" w:dllVersion="131078" w:nlCheck="1" w:checkStyle="0"/>
  <w:activeWritingStyle w:appName="MSWord" w:lang="es-ES_tradnl" w:vendorID="64" w:dllVersion="131078" w:nlCheck="1" w:checkStyle="0"/>
  <w:activeWritingStyle w:appName="MSWord" w:lang="es-ES" w:vendorID="64" w:dllVersion="131078" w:nlCheck="1" w:checkStyle="0"/>
  <w:activeWritingStyle w:appName="MSWord" w:lang="en-US" w:vendorID="64" w:dllVersion="131078" w:nlCheck="1" w:checkStyle="1"/>
  <w:proofState w:spelling="clean" w:grammar="clean"/>
  <w:attachedTemplate r:id="rId1"/>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38DA"/>
    <w:rsid w:val="000013FD"/>
    <w:rsid w:val="0000141D"/>
    <w:rsid w:val="0000233A"/>
    <w:rsid w:val="000033F8"/>
    <w:rsid w:val="00003A32"/>
    <w:rsid w:val="00005496"/>
    <w:rsid w:val="00005830"/>
    <w:rsid w:val="00006984"/>
    <w:rsid w:val="00007CF8"/>
    <w:rsid w:val="000101F6"/>
    <w:rsid w:val="00010300"/>
    <w:rsid w:val="00012FCD"/>
    <w:rsid w:val="00015C83"/>
    <w:rsid w:val="00020709"/>
    <w:rsid w:val="00023D8B"/>
    <w:rsid w:val="000242CF"/>
    <w:rsid w:val="00034F29"/>
    <w:rsid w:val="00035280"/>
    <w:rsid w:val="000354C8"/>
    <w:rsid w:val="00037433"/>
    <w:rsid w:val="00042179"/>
    <w:rsid w:val="00042591"/>
    <w:rsid w:val="0004409B"/>
    <w:rsid w:val="00045020"/>
    <w:rsid w:val="00050414"/>
    <w:rsid w:val="00050B91"/>
    <w:rsid w:val="00051F4A"/>
    <w:rsid w:val="000549CE"/>
    <w:rsid w:val="00054FCE"/>
    <w:rsid w:val="00056AB0"/>
    <w:rsid w:val="00057B96"/>
    <w:rsid w:val="00057F98"/>
    <w:rsid w:val="000613A3"/>
    <w:rsid w:val="0006361A"/>
    <w:rsid w:val="00066ED9"/>
    <w:rsid w:val="00071139"/>
    <w:rsid w:val="000719CA"/>
    <w:rsid w:val="00073741"/>
    <w:rsid w:val="000747E2"/>
    <w:rsid w:val="00075DE8"/>
    <w:rsid w:val="00076449"/>
    <w:rsid w:val="000829AA"/>
    <w:rsid w:val="000854C0"/>
    <w:rsid w:val="00085735"/>
    <w:rsid w:val="00086716"/>
    <w:rsid w:val="00090D95"/>
    <w:rsid w:val="00090EB2"/>
    <w:rsid w:val="000919F0"/>
    <w:rsid w:val="000A1CCC"/>
    <w:rsid w:val="000A6731"/>
    <w:rsid w:val="000A6A6C"/>
    <w:rsid w:val="000B3960"/>
    <w:rsid w:val="000B48AE"/>
    <w:rsid w:val="000B7224"/>
    <w:rsid w:val="000B7B27"/>
    <w:rsid w:val="000C2C56"/>
    <w:rsid w:val="000C5273"/>
    <w:rsid w:val="000C6093"/>
    <w:rsid w:val="000C744E"/>
    <w:rsid w:val="000C7E21"/>
    <w:rsid w:val="000C7E61"/>
    <w:rsid w:val="000D027F"/>
    <w:rsid w:val="000D0BA5"/>
    <w:rsid w:val="000D1C3F"/>
    <w:rsid w:val="000D1E1D"/>
    <w:rsid w:val="000D2FE9"/>
    <w:rsid w:val="000D39EC"/>
    <w:rsid w:val="000D54F1"/>
    <w:rsid w:val="000D7385"/>
    <w:rsid w:val="000E0FFA"/>
    <w:rsid w:val="000E569E"/>
    <w:rsid w:val="000E5F7A"/>
    <w:rsid w:val="000E7EFD"/>
    <w:rsid w:val="000F0C5B"/>
    <w:rsid w:val="000F2EA3"/>
    <w:rsid w:val="000F3648"/>
    <w:rsid w:val="000F5D8D"/>
    <w:rsid w:val="000F5DF2"/>
    <w:rsid w:val="000F6473"/>
    <w:rsid w:val="000F66F1"/>
    <w:rsid w:val="000F6F81"/>
    <w:rsid w:val="000F7DAA"/>
    <w:rsid w:val="001020DB"/>
    <w:rsid w:val="0010400C"/>
    <w:rsid w:val="0010499E"/>
    <w:rsid w:val="0010672E"/>
    <w:rsid w:val="00113CA0"/>
    <w:rsid w:val="001149CD"/>
    <w:rsid w:val="00117E71"/>
    <w:rsid w:val="0012127C"/>
    <w:rsid w:val="00122468"/>
    <w:rsid w:val="001237CE"/>
    <w:rsid w:val="001238A3"/>
    <w:rsid w:val="0012546B"/>
    <w:rsid w:val="00127588"/>
    <w:rsid w:val="00127B38"/>
    <w:rsid w:val="001327A6"/>
    <w:rsid w:val="00132A92"/>
    <w:rsid w:val="00133D3A"/>
    <w:rsid w:val="00135468"/>
    <w:rsid w:val="00137857"/>
    <w:rsid w:val="00137D93"/>
    <w:rsid w:val="00141546"/>
    <w:rsid w:val="00142E29"/>
    <w:rsid w:val="00144C9F"/>
    <w:rsid w:val="00147318"/>
    <w:rsid w:val="0015263D"/>
    <w:rsid w:val="00153D42"/>
    <w:rsid w:val="00156352"/>
    <w:rsid w:val="001630AC"/>
    <w:rsid w:val="00164124"/>
    <w:rsid w:val="00164792"/>
    <w:rsid w:val="0017057F"/>
    <w:rsid w:val="00170ACC"/>
    <w:rsid w:val="001718C0"/>
    <w:rsid w:val="00171EB0"/>
    <w:rsid w:val="00174EB7"/>
    <w:rsid w:val="00175015"/>
    <w:rsid w:val="00175E96"/>
    <w:rsid w:val="00180E6A"/>
    <w:rsid w:val="00180E81"/>
    <w:rsid w:val="00180E8E"/>
    <w:rsid w:val="001816A4"/>
    <w:rsid w:val="00184623"/>
    <w:rsid w:val="00190993"/>
    <w:rsid w:val="00192BED"/>
    <w:rsid w:val="00196207"/>
    <w:rsid w:val="00196804"/>
    <w:rsid w:val="00196E55"/>
    <w:rsid w:val="001974BF"/>
    <w:rsid w:val="001A1103"/>
    <w:rsid w:val="001A22CC"/>
    <w:rsid w:val="001A2B24"/>
    <w:rsid w:val="001A342F"/>
    <w:rsid w:val="001A6279"/>
    <w:rsid w:val="001B168A"/>
    <w:rsid w:val="001B1AA5"/>
    <w:rsid w:val="001B24CB"/>
    <w:rsid w:val="001B2D35"/>
    <w:rsid w:val="001B2F49"/>
    <w:rsid w:val="001B4822"/>
    <w:rsid w:val="001B4E1C"/>
    <w:rsid w:val="001B4FC1"/>
    <w:rsid w:val="001B580A"/>
    <w:rsid w:val="001B615B"/>
    <w:rsid w:val="001B73D1"/>
    <w:rsid w:val="001C026D"/>
    <w:rsid w:val="001C19F5"/>
    <w:rsid w:val="001C2A68"/>
    <w:rsid w:val="001C4271"/>
    <w:rsid w:val="001C4DA6"/>
    <w:rsid w:val="001C66CD"/>
    <w:rsid w:val="001D60FA"/>
    <w:rsid w:val="001E07C1"/>
    <w:rsid w:val="001E08AE"/>
    <w:rsid w:val="001E77D4"/>
    <w:rsid w:val="001F115A"/>
    <w:rsid w:val="001F3CB6"/>
    <w:rsid w:val="00201F21"/>
    <w:rsid w:val="00202DEC"/>
    <w:rsid w:val="00205BB3"/>
    <w:rsid w:val="00206E83"/>
    <w:rsid w:val="00214FE4"/>
    <w:rsid w:val="00215B5C"/>
    <w:rsid w:val="00217C71"/>
    <w:rsid w:val="00217D3B"/>
    <w:rsid w:val="00221BD8"/>
    <w:rsid w:val="00224D67"/>
    <w:rsid w:val="002266B2"/>
    <w:rsid w:val="002277EB"/>
    <w:rsid w:val="00232EF6"/>
    <w:rsid w:val="0024150B"/>
    <w:rsid w:val="0025381B"/>
    <w:rsid w:val="00254302"/>
    <w:rsid w:val="002565BD"/>
    <w:rsid w:val="002567FD"/>
    <w:rsid w:val="00261FB2"/>
    <w:rsid w:val="0026230F"/>
    <w:rsid w:val="002636BF"/>
    <w:rsid w:val="0026748A"/>
    <w:rsid w:val="00271ECF"/>
    <w:rsid w:val="002725F8"/>
    <w:rsid w:val="00274766"/>
    <w:rsid w:val="00276760"/>
    <w:rsid w:val="00282C76"/>
    <w:rsid w:val="00284167"/>
    <w:rsid w:val="00287CF1"/>
    <w:rsid w:val="00287E25"/>
    <w:rsid w:val="00297A44"/>
    <w:rsid w:val="002A0AF9"/>
    <w:rsid w:val="002A109E"/>
    <w:rsid w:val="002A2F07"/>
    <w:rsid w:val="002A3EB4"/>
    <w:rsid w:val="002A42CD"/>
    <w:rsid w:val="002A47AF"/>
    <w:rsid w:val="002A75CF"/>
    <w:rsid w:val="002A7B6E"/>
    <w:rsid w:val="002A7B7B"/>
    <w:rsid w:val="002B1F85"/>
    <w:rsid w:val="002B261D"/>
    <w:rsid w:val="002B7C70"/>
    <w:rsid w:val="002C1280"/>
    <w:rsid w:val="002C27C9"/>
    <w:rsid w:val="002C29DC"/>
    <w:rsid w:val="002C4DA2"/>
    <w:rsid w:val="002D2E3F"/>
    <w:rsid w:val="002D43B9"/>
    <w:rsid w:val="002E527E"/>
    <w:rsid w:val="002E6C83"/>
    <w:rsid w:val="002E6C8D"/>
    <w:rsid w:val="002F0CFF"/>
    <w:rsid w:val="002F2355"/>
    <w:rsid w:val="002F338C"/>
    <w:rsid w:val="002F5A11"/>
    <w:rsid w:val="002F625F"/>
    <w:rsid w:val="00304FD2"/>
    <w:rsid w:val="0030524B"/>
    <w:rsid w:val="00306B6F"/>
    <w:rsid w:val="00310323"/>
    <w:rsid w:val="00311B17"/>
    <w:rsid w:val="00312F1A"/>
    <w:rsid w:val="00315FB7"/>
    <w:rsid w:val="00317D46"/>
    <w:rsid w:val="0032270D"/>
    <w:rsid w:val="00324919"/>
    <w:rsid w:val="003251E2"/>
    <w:rsid w:val="00325E85"/>
    <w:rsid w:val="00327124"/>
    <w:rsid w:val="00332863"/>
    <w:rsid w:val="003329B8"/>
    <w:rsid w:val="00332E51"/>
    <w:rsid w:val="00334043"/>
    <w:rsid w:val="00334B5D"/>
    <w:rsid w:val="003361A9"/>
    <w:rsid w:val="00337155"/>
    <w:rsid w:val="00340512"/>
    <w:rsid w:val="0034109E"/>
    <w:rsid w:val="00341F76"/>
    <w:rsid w:val="0034554A"/>
    <w:rsid w:val="00353A5C"/>
    <w:rsid w:val="0035697C"/>
    <w:rsid w:val="00357FB0"/>
    <w:rsid w:val="0036121D"/>
    <w:rsid w:val="00362015"/>
    <w:rsid w:val="003627F6"/>
    <w:rsid w:val="0036381E"/>
    <w:rsid w:val="00363C5A"/>
    <w:rsid w:val="0036446E"/>
    <w:rsid w:val="0036517C"/>
    <w:rsid w:val="00373D9C"/>
    <w:rsid w:val="00376D22"/>
    <w:rsid w:val="00381079"/>
    <w:rsid w:val="00381F3B"/>
    <w:rsid w:val="00383568"/>
    <w:rsid w:val="0038367A"/>
    <w:rsid w:val="00383878"/>
    <w:rsid w:val="003916F8"/>
    <w:rsid w:val="00393293"/>
    <w:rsid w:val="003940C6"/>
    <w:rsid w:val="003940F5"/>
    <w:rsid w:val="00395992"/>
    <w:rsid w:val="00397678"/>
    <w:rsid w:val="003A2F09"/>
    <w:rsid w:val="003A7624"/>
    <w:rsid w:val="003B0559"/>
    <w:rsid w:val="003B1576"/>
    <w:rsid w:val="003B4EEE"/>
    <w:rsid w:val="003B6A9B"/>
    <w:rsid w:val="003B6D13"/>
    <w:rsid w:val="003B6DFA"/>
    <w:rsid w:val="003B7A1F"/>
    <w:rsid w:val="003C2BF6"/>
    <w:rsid w:val="003C2FE9"/>
    <w:rsid w:val="003C5554"/>
    <w:rsid w:val="003C6548"/>
    <w:rsid w:val="003C6D82"/>
    <w:rsid w:val="003D0550"/>
    <w:rsid w:val="003D1643"/>
    <w:rsid w:val="003D1D52"/>
    <w:rsid w:val="003D2ADB"/>
    <w:rsid w:val="003D2B0F"/>
    <w:rsid w:val="003D4D9B"/>
    <w:rsid w:val="003D5423"/>
    <w:rsid w:val="003D75B6"/>
    <w:rsid w:val="003E03AD"/>
    <w:rsid w:val="003E500F"/>
    <w:rsid w:val="003E6CF9"/>
    <w:rsid w:val="003F0CB1"/>
    <w:rsid w:val="003F15F0"/>
    <w:rsid w:val="003F37A1"/>
    <w:rsid w:val="003F450F"/>
    <w:rsid w:val="003F7F66"/>
    <w:rsid w:val="00405668"/>
    <w:rsid w:val="00407458"/>
    <w:rsid w:val="0040792C"/>
    <w:rsid w:val="00407A94"/>
    <w:rsid w:val="00411BDC"/>
    <w:rsid w:val="00413B40"/>
    <w:rsid w:val="004141FD"/>
    <w:rsid w:val="00414BA9"/>
    <w:rsid w:val="00415C67"/>
    <w:rsid w:val="00420248"/>
    <w:rsid w:val="004218D4"/>
    <w:rsid w:val="0042236B"/>
    <w:rsid w:val="0042364C"/>
    <w:rsid w:val="00426A17"/>
    <w:rsid w:val="004350F4"/>
    <w:rsid w:val="0044591E"/>
    <w:rsid w:val="00453E16"/>
    <w:rsid w:val="00454D4E"/>
    <w:rsid w:val="00456401"/>
    <w:rsid w:val="00462463"/>
    <w:rsid w:val="00465C16"/>
    <w:rsid w:val="0046795D"/>
    <w:rsid w:val="00471D46"/>
    <w:rsid w:val="0047201B"/>
    <w:rsid w:val="004728A8"/>
    <w:rsid w:val="00473BFF"/>
    <w:rsid w:val="0047679C"/>
    <w:rsid w:val="004815FE"/>
    <w:rsid w:val="00484889"/>
    <w:rsid w:val="00484DFF"/>
    <w:rsid w:val="004863F2"/>
    <w:rsid w:val="004869BE"/>
    <w:rsid w:val="00496C5D"/>
    <w:rsid w:val="004A4A6C"/>
    <w:rsid w:val="004A6D0F"/>
    <w:rsid w:val="004B102E"/>
    <w:rsid w:val="004B5CC1"/>
    <w:rsid w:val="004B6DD4"/>
    <w:rsid w:val="004C03A3"/>
    <w:rsid w:val="004C0CEB"/>
    <w:rsid w:val="004C148D"/>
    <w:rsid w:val="004C2318"/>
    <w:rsid w:val="004C2580"/>
    <w:rsid w:val="004C5448"/>
    <w:rsid w:val="004D2260"/>
    <w:rsid w:val="004D62EC"/>
    <w:rsid w:val="004D6318"/>
    <w:rsid w:val="004D7C45"/>
    <w:rsid w:val="004E1353"/>
    <w:rsid w:val="004E16EE"/>
    <w:rsid w:val="004E576B"/>
    <w:rsid w:val="004E58EE"/>
    <w:rsid w:val="004E5A39"/>
    <w:rsid w:val="004E5AA3"/>
    <w:rsid w:val="004E5B71"/>
    <w:rsid w:val="004F1BED"/>
    <w:rsid w:val="004F207F"/>
    <w:rsid w:val="004F5C4E"/>
    <w:rsid w:val="004F609D"/>
    <w:rsid w:val="004F7A6A"/>
    <w:rsid w:val="00500493"/>
    <w:rsid w:val="00500645"/>
    <w:rsid w:val="00502885"/>
    <w:rsid w:val="00504648"/>
    <w:rsid w:val="00505E39"/>
    <w:rsid w:val="00506773"/>
    <w:rsid w:val="00507AC1"/>
    <w:rsid w:val="0051459E"/>
    <w:rsid w:val="005150FA"/>
    <w:rsid w:val="00515E64"/>
    <w:rsid w:val="00517934"/>
    <w:rsid w:val="00517EF9"/>
    <w:rsid w:val="00524B0B"/>
    <w:rsid w:val="00533835"/>
    <w:rsid w:val="00534167"/>
    <w:rsid w:val="00535C28"/>
    <w:rsid w:val="005365D9"/>
    <w:rsid w:val="00536983"/>
    <w:rsid w:val="00540CD5"/>
    <w:rsid w:val="0054345F"/>
    <w:rsid w:val="005434D5"/>
    <w:rsid w:val="00543E6C"/>
    <w:rsid w:val="00546FE1"/>
    <w:rsid w:val="005518F0"/>
    <w:rsid w:val="00554BD4"/>
    <w:rsid w:val="00560332"/>
    <w:rsid w:val="00560963"/>
    <w:rsid w:val="00563AA2"/>
    <w:rsid w:val="005646CD"/>
    <w:rsid w:val="00566389"/>
    <w:rsid w:val="00567B10"/>
    <w:rsid w:val="00570349"/>
    <w:rsid w:val="0057241A"/>
    <w:rsid w:val="00576D99"/>
    <w:rsid w:val="00581C45"/>
    <w:rsid w:val="00582A98"/>
    <w:rsid w:val="00583E1E"/>
    <w:rsid w:val="00583E94"/>
    <w:rsid w:val="00584097"/>
    <w:rsid w:val="00585A94"/>
    <w:rsid w:val="005865FA"/>
    <w:rsid w:val="0058689E"/>
    <w:rsid w:val="0058714D"/>
    <w:rsid w:val="0059322F"/>
    <w:rsid w:val="005937B0"/>
    <w:rsid w:val="00593CF8"/>
    <w:rsid w:val="00595082"/>
    <w:rsid w:val="005954CC"/>
    <w:rsid w:val="00595864"/>
    <w:rsid w:val="005A026F"/>
    <w:rsid w:val="005A2405"/>
    <w:rsid w:val="005A36F3"/>
    <w:rsid w:val="005A4906"/>
    <w:rsid w:val="005A68C3"/>
    <w:rsid w:val="005B12E9"/>
    <w:rsid w:val="005B4819"/>
    <w:rsid w:val="005B67F0"/>
    <w:rsid w:val="005C4653"/>
    <w:rsid w:val="005C584A"/>
    <w:rsid w:val="005C5F79"/>
    <w:rsid w:val="005C63CE"/>
    <w:rsid w:val="005C6678"/>
    <w:rsid w:val="005C74B9"/>
    <w:rsid w:val="005D6286"/>
    <w:rsid w:val="005D6625"/>
    <w:rsid w:val="005E07DC"/>
    <w:rsid w:val="005E1059"/>
    <w:rsid w:val="005E56AE"/>
    <w:rsid w:val="005E5AFF"/>
    <w:rsid w:val="005F1DBF"/>
    <w:rsid w:val="005F2E07"/>
    <w:rsid w:val="005F5F8E"/>
    <w:rsid w:val="005F7C35"/>
    <w:rsid w:val="00601D7B"/>
    <w:rsid w:val="0061019F"/>
    <w:rsid w:val="00612BC4"/>
    <w:rsid w:val="00613E3D"/>
    <w:rsid w:val="006158C4"/>
    <w:rsid w:val="00616974"/>
    <w:rsid w:val="00616F40"/>
    <w:rsid w:val="006173D0"/>
    <w:rsid w:val="00617588"/>
    <w:rsid w:val="00620B98"/>
    <w:rsid w:val="00621B39"/>
    <w:rsid w:val="00626774"/>
    <w:rsid w:val="00627E7E"/>
    <w:rsid w:val="0063041D"/>
    <w:rsid w:val="00631578"/>
    <w:rsid w:val="00632FA3"/>
    <w:rsid w:val="00633460"/>
    <w:rsid w:val="006403C3"/>
    <w:rsid w:val="00641DEE"/>
    <w:rsid w:val="00643D69"/>
    <w:rsid w:val="0064598A"/>
    <w:rsid w:val="00652AEF"/>
    <w:rsid w:val="00653B73"/>
    <w:rsid w:val="00654F74"/>
    <w:rsid w:val="00655D4F"/>
    <w:rsid w:val="00656C54"/>
    <w:rsid w:val="006617CD"/>
    <w:rsid w:val="00661A65"/>
    <w:rsid w:val="00661FBE"/>
    <w:rsid w:val="00663383"/>
    <w:rsid w:val="00664270"/>
    <w:rsid w:val="00667E72"/>
    <w:rsid w:val="00671DF6"/>
    <w:rsid w:val="00673508"/>
    <w:rsid w:val="006764BC"/>
    <w:rsid w:val="00676A42"/>
    <w:rsid w:val="006857C2"/>
    <w:rsid w:val="0068629E"/>
    <w:rsid w:val="0069071A"/>
    <w:rsid w:val="006927B4"/>
    <w:rsid w:val="006951F1"/>
    <w:rsid w:val="0069574E"/>
    <w:rsid w:val="00696932"/>
    <w:rsid w:val="006A1A2E"/>
    <w:rsid w:val="006A325B"/>
    <w:rsid w:val="006A3948"/>
    <w:rsid w:val="006A44B2"/>
    <w:rsid w:val="006B309B"/>
    <w:rsid w:val="006B7FE9"/>
    <w:rsid w:val="006C334C"/>
    <w:rsid w:val="006C5061"/>
    <w:rsid w:val="006C63F0"/>
    <w:rsid w:val="006D105B"/>
    <w:rsid w:val="006E4AEB"/>
    <w:rsid w:val="006F0575"/>
    <w:rsid w:val="006F07D0"/>
    <w:rsid w:val="006F0E6C"/>
    <w:rsid w:val="006F0E75"/>
    <w:rsid w:val="006F3A5A"/>
    <w:rsid w:val="006F7740"/>
    <w:rsid w:val="006F793D"/>
    <w:rsid w:val="007031EF"/>
    <w:rsid w:val="007043D8"/>
    <w:rsid w:val="0070514E"/>
    <w:rsid w:val="00705FA7"/>
    <w:rsid w:val="007060C9"/>
    <w:rsid w:val="0070756A"/>
    <w:rsid w:val="007105F5"/>
    <w:rsid w:val="00710AB0"/>
    <w:rsid w:val="00715D3F"/>
    <w:rsid w:val="00715D82"/>
    <w:rsid w:val="00721E20"/>
    <w:rsid w:val="00723E36"/>
    <w:rsid w:val="0072432F"/>
    <w:rsid w:val="007349BD"/>
    <w:rsid w:val="007352FD"/>
    <w:rsid w:val="00737141"/>
    <w:rsid w:val="007413EC"/>
    <w:rsid w:val="00741E12"/>
    <w:rsid w:val="00744159"/>
    <w:rsid w:val="007443AB"/>
    <w:rsid w:val="0074583F"/>
    <w:rsid w:val="00754D4D"/>
    <w:rsid w:val="00755355"/>
    <w:rsid w:val="00761BFE"/>
    <w:rsid w:val="0076710C"/>
    <w:rsid w:val="007677D7"/>
    <w:rsid w:val="0077066A"/>
    <w:rsid w:val="00772E46"/>
    <w:rsid w:val="007773BB"/>
    <w:rsid w:val="007805F7"/>
    <w:rsid w:val="007917DF"/>
    <w:rsid w:val="00791ADF"/>
    <w:rsid w:val="00794182"/>
    <w:rsid w:val="007945C7"/>
    <w:rsid w:val="00794D8D"/>
    <w:rsid w:val="00795804"/>
    <w:rsid w:val="0079714B"/>
    <w:rsid w:val="007A1A03"/>
    <w:rsid w:val="007A1BCB"/>
    <w:rsid w:val="007A616A"/>
    <w:rsid w:val="007B167C"/>
    <w:rsid w:val="007B19B0"/>
    <w:rsid w:val="007B3680"/>
    <w:rsid w:val="007B6DA1"/>
    <w:rsid w:val="007C03D0"/>
    <w:rsid w:val="007C2756"/>
    <w:rsid w:val="007C5244"/>
    <w:rsid w:val="007C5805"/>
    <w:rsid w:val="007C6570"/>
    <w:rsid w:val="007C722D"/>
    <w:rsid w:val="007D1C22"/>
    <w:rsid w:val="007D3748"/>
    <w:rsid w:val="007D3F69"/>
    <w:rsid w:val="007D6082"/>
    <w:rsid w:val="007D722C"/>
    <w:rsid w:val="007E2791"/>
    <w:rsid w:val="007F09F2"/>
    <w:rsid w:val="007F1566"/>
    <w:rsid w:val="007F2872"/>
    <w:rsid w:val="007F5B7B"/>
    <w:rsid w:val="00807AEF"/>
    <w:rsid w:val="0081249E"/>
    <w:rsid w:val="008171B2"/>
    <w:rsid w:val="008207D3"/>
    <w:rsid w:val="0082257E"/>
    <w:rsid w:val="0082590B"/>
    <w:rsid w:val="00825FCC"/>
    <w:rsid w:val="00827B5B"/>
    <w:rsid w:val="00830F35"/>
    <w:rsid w:val="008354C8"/>
    <w:rsid w:val="00840F4E"/>
    <w:rsid w:val="008414BF"/>
    <w:rsid w:val="0084440E"/>
    <w:rsid w:val="00844F0E"/>
    <w:rsid w:val="0085032C"/>
    <w:rsid w:val="008538F9"/>
    <w:rsid w:val="00861673"/>
    <w:rsid w:val="008617CA"/>
    <w:rsid w:val="008648B4"/>
    <w:rsid w:val="00864BF1"/>
    <w:rsid w:val="008770EF"/>
    <w:rsid w:val="00882A62"/>
    <w:rsid w:val="00886BAD"/>
    <w:rsid w:val="00886EB9"/>
    <w:rsid w:val="00887372"/>
    <w:rsid w:val="008906DC"/>
    <w:rsid w:val="008907BF"/>
    <w:rsid w:val="008937E5"/>
    <w:rsid w:val="00893DE9"/>
    <w:rsid w:val="00895087"/>
    <w:rsid w:val="00896D6D"/>
    <w:rsid w:val="008972C2"/>
    <w:rsid w:val="008A1672"/>
    <w:rsid w:val="008A31B1"/>
    <w:rsid w:val="008A333B"/>
    <w:rsid w:val="008A38E8"/>
    <w:rsid w:val="008A48E5"/>
    <w:rsid w:val="008A4CAF"/>
    <w:rsid w:val="008A4DF8"/>
    <w:rsid w:val="008A546B"/>
    <w:rsid w:val="008A6321"/>
    <w:rsid w:val="008B2B93"/>
    <w:rsid w:val="008B391A"/>
    <w:rsid w:val="008B4D1A"/>
    <w:rsid w:val="008B7BCC"/>
    <w:rsid w:val="008C0DD3"/>
    <w:rsid w:val="008C37F7"/>
    <w:rsid w:val="008C55B2"/>
    <w:rsid w:val="008C64F6"/>
    <w:rsid w:val="008D48B1"/>
    <w:rsid w:val="008D77F1"/>
    <w:rsid w:val="008E1871"/>
    <w:rsid w:val="008E426E"/>
    <w:rsid w:val="008E497B"/>
    <w:rsid w:val="008E51EA"/>
    <w:rsid w:val="008E53AC"/>
    <w:rsid w:val="008E75DC"/>
    <w:rsid w:val="008E7613"/>
    <w:rsid w:val="008E7C6A"/>
    <w:rsid w:val="008F3D9D"/>
    <w:rsid w:val="008F5E7B"/>
    <w:rsid w:val="00900AB9"/>
    <w:rsid w:val="00901B3B"/>
    <w:rsid w:val="00901E70"/>
    <w:rsid w:val="0090649F"/>
    <w:rsid w:val="00907E74"/>
    <w:rsid w:val="00912D1A"/>
    <w:rsid w:val="00913F6C"/>
    <w:rsid w:val="00914DBA"/>
    <w:rsid w:val="00916560"/>
    <w:rsid w:val="0092305D"/>
    <w:rsid w:val="00923E60"/>
    <w:rsid w:val="00923E85"/>
    <w:rsid w:val="009253D1"/>
    <w:rsid w:val="00925D84"/>
    <w:rsid w:val="009263E8"/>
    <w:rsid w:val="0092674F"/>
    <w:rsid w:val="00930304"/>
    <w:rsid w:val="00932F06"/>
    <w:rsid w:val="009342F6"/>
    <w:rsid w:val="009443C5"/>
    <w:rsid w:val="0094455C"/>
    <w:rsid w:val="00944DA4"/>
    <w:rsid w:val="009546B5"/>
    <w:rsid w:val="009550E5"/>
    <w:rsid w:val="0095656C"/>
    <w:rsid w:val="00961165"/>
    <w:rsid w:val="009625F4"/>
    <w:rsid w:val="00963231"/>
    <w:rsid w:val="00964630"/>
    <w:rsid w:val="0096489F"/>
    <w:rsid w:val="00964D6F"/>
    <w:rsid w:val="00965422"/>
    <w:rsid w:val="00966D5B"/>
    <w:rsid w:val="00973F10"/>
    <w:rsid w:val="00975FD2"/>
    <w:rsid w:val="009762E6"/>
    <w:rsid w:val="0097652C"/>
    <w:rsid w:val="00976E86"/>
    <w:rsid w:val="0098377A"/>
    <w:rsid w:val="00985A6B"/>
    <w:rsid w:val="00986E88"/>
    <w:rsid w:val="00991421"/>
    <w:rsid w:val="009918DD"/>
    <w:rsid w:val="00992900"/>
    <w:rsid w:val="00993F62"/>
    <w:rsid w:val="00995C45"/>
    <w:rsid w:val="00996056"/>
    <w:rsid w:val="009A23CE"/>
    <w:rsid w:val="009B1F9B"/>
    <w:rsid w:val="009B38CF"/>
    <w:rsid w:val="009B4B7A"/>
    <w:rsid w:val="009B55AB"/>
    <w:rsid w:val="009C6519"/>
    <w:rsid w:val="009C7308"/>
    <w:rsid w:val="009C78CE"/>
    <w:rsid w:val="009D1F82"/>
    <w:rsid w:val="009D2279"/>
    <w:rsid w:val="009D34E8"/>
    <w:rsid w:val="009D613C"/>
    <w:rsid w:val="009D7837"/>
    <w:rsid w:val="009D7C7C"/>
    <w:rsid w:val="009E06E9"/>
    <w:rsid w:val="009E23BD"/>
    <w:rsid w:val="009E3F57"/>
    <w:rsid w:val="009E5623"/>
    <w:rsid w:val="009E664C"/>
    <w:rsid w:val="009F0C6C"/>
    <w:rsid w:val="009F4316"/>
    <w:rsid w:val="009F471B"/>
    <w:rsid w:val="009F6E94"/>
    <w:rsid w:val="009F76F8"/>
    <w:rsid w:val="00A00467"/>
    <w:rsid w:val="00A00FE1"/>
    <w:rsid w:val="00A010EF"/>
    <w:rsid w:val="00A01450"/>
    <w:rsid w:val="00A01E87"/>
    <w:rsid w:val="00A02DCF"/>
    <w:rsid w:val="00A04298"/>
    <w:rsid w:val="00A07752"/>
    <w:rsid w:val="00A120AC"/>
    <w:rsid w:val="00A1348B"/>
    <w:rsid w:val="00A179B5"/>
    <w:rsid w:val="00A20A28"/>
    <w:rsid w:val="00A22FD6"/>
    <w:rsid w:val="00A23EC3"/>
    <w:rsid w:val="00A24BA0"/>
    <w:rsid w:val="00A261E5"/>
    <w:rsid w:val="00A26B70"/>
    <w:rsid w:val="00A30794"/>
    <w:rsid w:val="00A30A2D"/>
    <w:rsid w:val="00A31A43"/>
    <w:rsid w:val="00A43EEF"/>
    <w:rsid w:val="00A458DE"/>
    <w:rsid w:val="00A472CB"/>
    <w:rsid w:val="00A51380"/>
    <w:rsid w:val="00A5270D"/>
    <w:rsid w:val="00A52AD5"/>
    <w:rsid w:val="00A538D3"/>
    <w:rsid w:val="00A56E4D"/>
    <w:rsid w:val="00A62FA0"/>
    <w:rsid w:val="00A653F8"/>
    <w:rsid w:val="00A66C9C"/>
    <w:rsid w:val="00A70747"/>
    <w:rsid w:val="00A711A6"/>
    <w:rsid w:val="00A72180"/>
    <w:rsid w:val="00A80C23"/>
    <w:rsid w:val="00A82422"/>
    <w:rsid w:val="00A829D1"/>
    <w:rsid w:val="00A86BAC"/>
    <w:rsid w:val="00A94969"/>
    <w:rsid w:val="00A9499A"/>
    <w:rsid w:val="00A95DFE"/>
    <w:rsid w:val="00A95EF4"/>
    <w:rsid w:val="00A962DB"/>
    <w:rsid w:val="00A964E8"/>
    <w:rsid w:val="00AA1390"/>
    <w:rsid w:val="00AA1E59"/>
    <w:rsid w:val="00AA1F06"/>
    <w:rsid w:val="00AA36BC"/>
    <w:rsid w:val="00AA4EE4"/>
    <w:rsid w:val="00AA6DDC"/>
    <w:rsid w:val="00AB0801"/>
    <w:rsid w:val="00AB5021"/>
    <w:rsid w:val="00AB5A90"/>
    <w:rsid w:val="00AC0064"/>
    <w:rsid w:val="00AC14FF"/>
    <w:rsid w:val="00AC4403"/>
    <w:rsid w:val="00AC7887"/>
    <w:rsid w:val="00AD0BFE"/>
    <w:rsid w:val="00AD3FDF"/>
    <w:rsid w:val="00AD411B"/>
    <w:rsid w:val="00AD4BFC"/>
    <w:rsid w:val="00AD507B"/>
    <w:rsid w:val="00AF0128"/>
    <w:rsid w:val="00AF18CA"/>
    <w:rsid w:val="00AF3EEB"/>
    <w:rsid w:val="00AF4BB5"/>
    <w:rsid w:val="00AF4CAE"/>
    <w:rsid w:val="00AF5791"/>
    <w:rsid w:val="00B01D6C"/>
    <w:rsid w:val="00B07286"/>
    <w:rsid w:val="00B104CF"/>
    <w:rsid w:val="00B11E72"/>
    <w:rsid w:val="00B133F3"/>
    <w:rsid w:val="00B139A2"/>
    <w:rsid w:val="00B1727F"/>
    <w:rsid w:val="00B215DF"/>
    <w:rsid w:val="00B217D8"/>
    <w:rsid w:val="00B22EB2"/>
    <w:rsid w:val="00B251D8"/>
    <w:rsid w:val="00B30334"/>
    <w:rsid w:val="00B310B0"/>
    <w:rsid w:val="00B325CD"/>
    <w:rsid w:val="00B42358"/>
    <w:rsid w:val="00B45115"/>
    <w:rsid w:val="00B515CD"/>
    <w:rsid w:val="00B53041"/>
    <w:rsid w:val="00B545CC"/>
    <w:rsid w:val="00B5650F"/>
    <w:rsid w:val="00B56677"/>
    <w:rsid w:val="00B616F0"/>
    <w:rsid w:val="00B61969"/>
    <w:rsid w:val="00B61CCD"/>
    <w:rsid w:val="00B61DA4"/>
    <w:rsid w:val="00B627A4"/>
    <w:rsid w:val="00B63787"/>
    <w:rsid w:val="00B670ED"/>
    <w:rsid w:val="00B672E4"/>
    <w:rsid w:val="00B67348"/>
    <w:rsid w:val="00B709B8"/>
    <w:rsid w:val="00B70ACD"/>
    <w:rsid w:val="00B71C6B"/>
    <w:rsid w:val="00B72714"/>
    <w:rsid w:val="00B75358"/>
    <w:rsid w:val="00B77C4F"/>
    <w:rsid w:val="00B85D19"/>
    <w:rsid w:val="00B930CD"/>
    <w:rsid w:val="00B93CAD"/>
    <w:rsid w:val="00B947D3"/>
    <w:rsid w:val="00B96F31"/>
    <w:rsid w:val="00B96F91"/>
    <w:rsid w:val="00BA212E"/>
    <w:rsid w:val="00BA5F6B"/>
    <w:rsid w:val="00BA674F"/>
    <w:rsid w:val="00BB2D44"/>
    <w:rsid w:val="00BB2F0F"/>
    <w:rsid w:val="00BC50DC"/>
    <w:rsid w:val="00BC5661"/>
    <w:rsid w:val="00BD5520"/>
    <w:rsid w:val="00BD6524"/>
    <w:rsid w:val="00BD752A"/>
    <w:rsid w:val="00BE24AE"/>
    <w:rsid w:val="00BE385D"/>
    <w:rsid w:val="00BE49EC"/>
    <w:rsid w:val="00BF0159"/>
    <w:rsid w:val="00BF57EF"/>
    <w:rsid w:val="00BF5A70"/>
    <w:rsid w:val="00C001D5"/>
    <w:rsid w:val="00C014BA"/>
    <w:rsid w:val="00C048CD"/>
    <w:rsid w:val="00C04C2C"/>
    <w:rsid w:val="00C07ADF"/>
    <w:rsid w:val="00C101A1"/>
    <w:rsid w:val="00C10CE1"/>
    <w:rsid w:val="00C21A05"/>
    <w:rsid w:val="00C25D34"/>
    <w:rsid w:val="00C37365"/>
    <w:rsid w:val="00C44247"/>
    <w:rsid w:val="00C443B4"/>
    <w:rsid w:val="00C46A85"/>
    <w:rsid w:val="00C51642"/>
    <w:rsid w:val="00C528EB"/>
    <w:rsid w:val="00C5686D"/>
    <w:rsid w:val="00C61DA5"/>
    <w:rsid w:val="00C63BB5"/>
    <w:rsid w:val="00C64A71"/>
    <w:rsid w:val="00C66887"/>
    <w:rsid w:val="00C70597"/>
    <w:rsid w:val="00C72A58"/>
    <w:rsid w:val="00C74CFB"/>
    <w:rsid w:val="00C752F4"/>
    <w:rsid w:val="00C80B5E"/>
    <w:rsid w:val="00C80F1E"/>
    <w:rsid w:val="00C81B2D"/>
    <w:rsid w:val="00C821DD"/>
    <w:rsid w:val="00C82A5D"/>
    <w:rsid w:val="00C858BB"/>
    <w:rsid w:val="00C935F5"/>
    <w:rsid w:val="00C95029"/>
    <w:rsid w:val="00C9698D"/>
    <w:rsid w:val="00C975A5"/>
    <w:rsid w:val="00CA17D4"/>
    <w:rsid w:val="00CA2836"/>
    <w:rsid w:val="00CA2C6B"/>
    <w:rsid w:val="00CA337A"/>
    <w:rsid w:val="00CB0DE7"/>
    <w:rsid w:val="00CB0F68"/>
    <w:rsid w:val="00CB35CE"/>
    <w:rsid w:val="00CB4D2C"/>
    <w:rsid w:val="00CB5146"/>
    <w:rsid w:val="00CB54E8"/>
    <w:rsid w:val="00CB5F53"/>
    <w:rsid w:val="00CC1D34"/>
    <w:rsid w:val="00CC47AD"/>
    <w:rsid w:val="00CC6D05"/>
    <w:rsid w:val="00CD097D"/>
    <w:rsid w:val="00CD44C3"/>
    <w:rsid w:val="00CD47B1"/>
    <w:rsid w:val="00CD6396"/>
    <w:rsid w:val="00CD6D87"/>
    <w:rsid w:val="00CD7789"/>
    <w:rsid w:val="00CE0E61"/>
    <w:rsid w:val="00CE10C9"/>
    <w:rsid w:val="00CE23C8"/>
    <w:rsid w:val="00CE462A"/>
    <w:rsid w:val="00CE47D7"/>
    <w:rsid w:val="00CE4B4B"/>
    <w:rsid w:val="00CE4E07"/>
    <w:rsid w:val="00CE56D7"/>
    <w:rsid w:val="00CE5F9E"/>
    <w:rsid w:val="00CE7C4A"/>
    <w:rsid w:val="00CF0163"/>
    <w:rsid w:val="00CF05DE"/>
    <w:rsid w:val="00CF0785"/>
    <w:rsid w:val="00CF13F2"/>
    <w:rsid w:val="00CF3714"/>
    <w:rsid w:val="00CF47E3"/>
    <w:rsid w:val="00CF53A5"/>
    <w:rsid w:val="00D06450"/>
    <w:rsid w:val="00D13E9B"/>
    <w:rsid w:val="00D15D0C"/>
    <w:rsid w:val="00D215B5"/>
    <w:rsid w:val="00D21F82"/>
    <w:rsid w:val="00D2311A"/>
    <w:rsid w:val="00D234A0"/>
    <w:rsid w:val="00D24E79"/>
    <w:rsid w:val="00D253ED"/>
    <w:rsid w:val="00D30BAB"/>
    <w:rsid w:val="00D33852"/>
    <w:rsid w:val="00D3446C"/>
    <w:rsid w:val="00D35348"/>
    <w:rsid w:val="00D362A9"/>
    <w:rsid w:val="00D40D91"/>
    <w:rsid w:val="00D41FCC"/>
    <w:rsid w:val="00D42B76"/>
    <w:rsid w:val="00D5082B"/>
    <w:rsid w:val="00D51B1D"/>
    <w:rsid w:val="00D544C6"/>
    <w:rsid w:val="00D55B18"/>
    <w:rsid w:val="00D565D4"/>
    <w:rsid w:val="00D568FB"/>
    <w:rsid w:val="00D602EB"/>
    <w:rsid w:val="00D607FA"/>
    <w:rsid w:val="00D6190A"/>
    <w:rsid w:val="00D6202A"/>
    <w:rsid w:val="00D6515A"/>
    <w:rsid w:val="00D6561B"/>
    <w:rsid w:val="00D65C26"/>
    <w:rsid w:val="00D670EA"/>
    <w:rsid w:val="00D70900"/>
    <w:rsid w:val="00D7117E"/>
    <w:rsid w:val="00D719A9"/>
    <w:rsid w:val="00D727F2"/>
    <w:rsid w:val="00D76422"/>
    <w:rsid w:val="00D76F30"/>
    <w:rsid w:val="00D80783"/>
    <w:rsid w:val="00D82DF6"/>
    <w:rsid w:val="00D84056"/>
    <w:rsid w:val="00D85A92"/>
    <w:rsid w:val="00D8640A"/>
    <w:rsid w:val="00D86FF2"/>
    <w:rsid w:val="00D879E8"/>
    <w:rsid w:val="00D92652"/>
    <w:rsid w:val="00D92AE8"/>
    <w:rsid w:val="00DA124C"/>
    <w:rsid w:val="00DA2588"/>
    <w:rsid w:val="00DA2CBA"/>
    <w:rsid w:val="00DA38DA"/>
    <w:rsid w:val="00DA5079"/>
    <w:rsid w:val="00DB038C"/>
    <w:rsid w:val="00DB2B85"/>
    <w:rsid w:val="00DB4A94"/>
    <w:rsid w:val="00DB5379"/>
    <w:rsid w:val="00DC1FE7"/>
    <w:rsid w:val="00DC2C6C"/>
    <w:rsid w:val="00DC40FC"/>
    <w:rsid w:val="00DD217A"/>
    <w:rsid w:val="00DD263D"/>
    <w:rsid w:val="00DD4C8D"/>
    <w:rsid w:val="00DD7C3E"/>
    <w:rsid w:val="00DE19A9"/>
    <w:rsid w:val="00DE1CFB"/>
    <w:rsid w:val="00DE5581"/>
    <w:rsid w:val="00DE7C91"/>
    <w:rsid w:val="00E014F3"/>
    <w:rsid w:val="00E029FD"/>
    <w:rsid w:val="00E02DBE"/>
    <w:rsid w:val="00E048D5"/>
    <w:rsid w:val="00E04EF0"/>
    <w:rsid w:val="00E10509"/>
    <w:rsid w:val="00E161CE"/>
    <w:rsid w:val="00E204D8"/>
    <w:rsid w:val="00E23D90"/>
    <w:rsid w:val="00E2616D"/>
    <w:rsid w:val="00E26B84"/>
    <w:rsid w:val="00E31FF6"/>
    <w:rsid w:val="00E37493"/>
    <w:rsid w:val="00E40438"/>
    <w:rsid w:val="00E40D93"/>
    <w:rsid w:val="00E41A07"/>
    <w:rsid w:val="00E41AB5"/>
    <w:rsid w:val="00E42DEC"/>
    <w:rsid w:val="00E44BFC"/>
    <w:rsid w:val="00E44F97"/>
    <w:rsid w:val="00E467BA"/>
    <w:rsid w:val="00E5244C"/>
    <w:rsid w:val="00E543EB"/>
    <w:rsid w:val="00E556EC"/>
    <w:rsid w:val="00E55A70"/>
    <w:rsid w:val="00E62BAE"/>
    <w:rsid w:val="00E64841"/>
    <w:rsid w:val="00E6725F"/>
    <w:rsid w:val="00E71C2D"/>
    <w:rsid w:val="00E76968"/>
    <w:rsid w:val="00E80391"/>
    <w:rsid w:val="00E82749"/>
    <w:rsid w:val="00E85177"/>
    <w:rsid w:val="00E87136"/>
    <w:rsid w:val="00E87DBF"/>
    <w:rsid w:val="00E903AF"/>
    <w:rsid w:val="00E942AF"/>
    <w:rsid w:val="00E9540F"/>
    <w:rsid w:val="00E95834"/>
    <w:rsid w:val="00E95BF3"/>
    <w:rsid w:val="00E97718"/>
    <w:rsid w:val="00EA269E"/>
    <w:rsid w:val="00EA43C2"/>
    <w:rsid w:val="00EA445A"/>
    <w:rsid w:val="00EA6B5B"/>
    <w:rsid w:val="00EA6B64"/>
    <w:rsid w:val="00EA710C"/>
    <w:rsid w:val="00EB2409"/>
    <w:rsid w:val="00EB3184"/>
    <w:rsid w:val="00EB42C7"/>
    <w:rsid w:val="00EB6F3E"/>
    <w:rsid w:val="00EC2CA9"/>
    <w:rsid w:val="00EC35F8"/>
    <w:rsid w:val="00EC5896"/>
    <w:rsid w:val="00ED2676"/>
    <w:rsid w:val="00ED27E4"/>
    <w:rsid w:val="00EE14EF"/>
    <w:rsid w:val="00EE4A75"/>
    <w:rsid w:val="00EE59EA"/>
    <w:rsid w:val="00EE5FF0"/>
    <w:rsid w:val="00EF4154"/>
    <w:rsid w:val="00EF49B6"/>
    <w:rsid w:val="00EF79C1"/>
    <w:rsid w:val="00F07972"/>
    <w:rsid w:val="00F129E7"/>
    <w:rsid w:val="00F138A5"/>
    <w:rsid w:val="00F14034"/>
    <w:rsid w:val="00F27698"/>
    <w:rsid w:val="00F3367D"/>
    <w:rsid w:val="00F34602"/>
    <w:rsid w:val="00F3543C"/>
    <w:rsid w:val="00F45BDC"/>
    <w:rsid w:val="00F46E84"/>
    <w:rsid w:val="00F474DA"/>
    <w:rsid w:val="00F50987"/>
    <w:rsid w:val="00F52051"/>
    <w:rsid w:val="00F545A4"/>
    <w:rsid w:val="00F54FC3"/>
    <w:rsid w:val="00F5622A"/>
    <w:rsid w:val="00F57D1B"/>
    <w:rsid w:val="00F65F2F"/>
    <w:rsid w:val="00F66641"/>
    <w:rsid w:val="00F67650"/>
    <w:rsid w:val="00F67F0C"/>
    <w:rsid w:val="00F72553"/>
    <w:rsid w:val="00F72A6D"/>
    <w:rsid w:val="00F7470A"/>
    <w:rsid w:val="00F751E9"/>
    <w:rsid w:val="00F76394"/>
    <w:rsid w:val="00F81278"/>
    <w:rsid w:val="00F81E4B"/>
    <w:rsid w:val="00F8202F"/>
    <w:rsid w:val="00F82C00"/>
    <w:rsid w:val="00F83398"/>
    <w:rsid w:val="00F83CAF"/>
    <w:rsid w:val="00F83FE5"/>
    <w:rsid w:val="00F84255"/>
    <w:rsid w:val="00F8672B"/>
    <w:rsid w:val="00F8737E"/>
    <w:rsid w:val="00F874E0"/>
    <w:rsid w:val="00F925F5"/>
    <w:rsid w:val="00F92E9B"/>
    <w:rsid w:val="00F9417D"/>
    <w:rsid w:val="00F94DC5"/>
    <w:rsid w:val="00F9590C"/>
    <w:rsid w:val="00FA021D"/>
    <w:rsid w:val="00FA2B35"/>
    <w:rsid w:val="00FA2F04"/>
    <w:rsid w:val="00FA43D2"/>
    <w:rsid w:val="00FA465E"/>
    <w:rsid w:val="00FB121B"/>
    <w:rsid w:val="00FB2B38"/>
    <w:rsid w:val="00FB33EF"/>
    <w:rsid w:val="00FB3D79"/>
    <w:rsid w:val="00FB5CCE"/>
    <w:rsid w:val="00FC0BDC"/>
    <w:rsid w:val="00FC2085"/>
    <w:rsid w:val="00FC32C6"/>
    <w:rsid w:val="00FC346F"/>
    <w:rsid w:val="00FC4311"/>
    <w:rsid w:val="00FC4E60"/>
    <w:rsid w:val="00FC5EB1"/>
    <w:rsid w:val="00FC77FE"/>
    <w:rsid w:val="00FD03DD"/>
    <w:rsid w:val="00FD335C"/>
    <w:rsid w:val="00FD3B85"/>
    <w:rsid w:val="00FD68E3"/>
    <w:rsid w:val="00FD6E1C"/>
    <w:rsid w:val="00FD73B9"/>
    <w:rsid w:val="00FE04CC"/>
    <w:rsid w:val="00FE47AE"/>
    <w:rsid w:val="00FE660F"/>
    <w:rsid w:val="00FF4C12"/>
    <w:rsid w:val="00FF57A9"/>
    <w:rsid w:val="00FF722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A41703"/>
  <w15:docId w15:val="{7187F982-147B-46D9-A41C-51A768F87B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s-ES_tradnl" w:eastAsia="es-ES_tradnl" w:bidi="ar-SA"/>
      </w:rPr>
    </w:rPrDefault>
    <w:pPrDefault/>
  </w:docDefaults>
  <w:latentStyles w:defLockedState="0" w:defUIPriority="0" w:defSemiHidden="0" w:defUnhideWhenUsed="0" w:defQFormat="0" w:count="37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uiPriority="60"/>
    <w:lsdException w:name="Dark List Accent 6" w:uiPriority="61"/>
    <w:lsdException w:name="Colorful Shading Accent 6"/>
    <w:lsdException w:name="Colorful List Accent 6"/>
    <w:lsdException w:name="Colorful Grid Accent 6"/>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35CE"/>
    <w:pPr>
      <w:widowControl w:val="0"/>
      <w:spacing w:line="240" w:lineRule="atLeast"/>
      <w:jc w:val="both"/>
    </w:pPr>
    <w:rPr>
      <w:rFonts w:ascii="Arial" w:hAnsi="Arial"/>
      <w:lang w:val="es-MX" w:eastAsia="en-US"/>
    </w:rPr>
  </w:style>
  <w:style w:type="paragraph" w:styleId="Ttulo1">
    <w:name w:val="heading 1"/>
    <w:basedOn w:val="Normal"/>
    <w:next w:val="Normal"/>
    <w:link w:val="Ttulo1Car"/>
    <w:qFormat/>
    <w:rsid w:val="001E07C1"/>
    <w:pPr>
      <w:keepNext/>
      <w:keepLines/>
      <w:widowControl/>
      <w:pBdr>
        <w:bottom w:val="single" w:sz="12" w:space="1" w:color="auto"/>
      </w:pBdr>
      <w:tabs>
        <w:tab w:val="left" w:pos="5501"/>
      </w:tabs>
      <w:spacing w:before="360" w:after="240" w:line="276" w:lineRule="auto"/>
      <w:outlineLvl w:val="0"/>
    </w:pPr>
    <w:rPr>
      <w:b/>
      <w:bCs/>
      <w:smallCaps/>
      <w:sz w:val="44"/>
      <w:szCs w:val="28"/>
    </w:rPr>
  </w:style>
  <w:style w:type="paragraph" w:styleId="Ttulo2">
    <w:name w:val="heading 2"/>
    <w:basedOn w:val="Ttulo1"/>
    <w:next w:val="Normal"/>
    <w:link w:val="Ttulo2Car"/>
    <w:qFormat/>
    <w:rsid w:val="00A94969"/>
    <w:pPr>
      <w:pBdr>
        <w:bottom w:val="none" w:sz="0" w:space="0" w:color="auto"/>
      </w:pBdr>
      <w:spacing w:after="120"/>
      <w:ind w:left="567"/>
      <w:outlineLvl w:val="1"/>
    </w:pPr>
    <w:rPr>
      <w:smallCaps w:val="0"/>
      <w:sz w:val="28"/>
    </w:rPr>
  </w:style>
  <w:style w:type="paragraph" w:styleId="Ttulo3">
    <w:name w:val="heading 3"/>
    <w:basedOn w:val="Ttulo1"/>
    <w:next w:val="Normal"/>
    <w:qFormat/>
    <w:rsid w:val="00B20488"/>
    <w:pPr>
      <w:pBdr>
        <w:bottom w:val="single" w:sz="4" w:space="1" w:color="auto"/>
      </w:pBdr>
      <w:ind w:left="2160" w:hanging="360"/>
      <w:outlineLvl w:val="2"/>
    </w:pPr>
    <w:rPr>
      <w:b w:val="0"/>
      <w:i/>
      <w:sz w:val="20"/>
    </w:rPr>
  </w:style>
  <w:style w:type="paragraph" w:styleId="Ttulo4">
    <w:name w:val="heading 4"/>
    <w:basedOn w:val="Ttulo1"/>
    <w:next w:val="Normal"/>
    <w:qFormat/>
    <w:rsid w:val="005406A7"/>
    <w:pPr>
      <w:numPr>
        <w:ilvl w:val="3"/>
        <w:numId w:val="3"/>
      </w:numPr>
      <w:outlineLvl w:val="3"/>
    </w:pPr>
    <w:rPr>
      <w:b w:val="0"/>
      <w:sz w:val="20"/>
    </w:rPr>
  </w:style>
  <w:style w:type="paragraph" w:styleId="Ttulo5">
    <w:name w:val="heading 5"/>
    <w:basedOn w:val="Normal"/>
    <w:next w:val="Normal"/>
    <w:qFormat/>
    <w:rsid w:val="005406A7"/>
    <w:pPr>
      <w:numPr>
        <w:ilvl w:val="4"/>
        <w:numId w:val="1"/>
      </w:numPr>
      <w:spacing w:before="240" w:after="60"/>
      <w:ind w:left="2880"/>
      <w:outlineLvl w:val="4"/>
    </w:pPr>
    <w:rPr>
      <w:sz w:val="22"/>
    </w:rPr>
  </w:style>
  <w:style w:type="paragraph" w:styleId="Ttulo6">
    <w:name w:val="heading 6"/>
    <w:basedOn w:val="Normal"/>
    <w:next w:val="Normal"/>
    <w:qFormat/>
    <w:rsid w:val="005406A7"/>
    <w:pPr>
      <w:numPr>
        <w:ilvl w:val="5"/>
        <w:numId w:val="1"/>
      </w:numPr>
      <w:spacing w:before="240" w:after="60"/>
      <w:ind w:left="2880"/>
      <w:outlineLvl w:val="5"/>
    </w:pPr>
    <w:rPr>
      <w:i/>
      <w:sz w:val="22"/>
    </w:rPr>
  </w:style>
  <w:style w:type="paragraph" w:styleId="Ttulo7">
    <w:name w:val="heading 7"/>
    <w:basedOn w:val="Normal"/>
    <w:next w:val="Normal"/>
    <w:link w:val="Ttulo7Car"/>
    <w:qFormat/>
    <w:rsid w:val="005406A7"/>
    <w:pPr>
      <w:numPr>
        <w:ilvl w:val="6"/>
        <w:numId w:val="1"/>
      </w:numPr>
      <w:spacing w:before="240" w:after="60"/>
      <w:ind w:left="2880"/>
      <w:outlineLvl w:val="6"/>
    </w:pPr>
  </w:style>
  <w:style w:type="paragraph" w:styleId="Ttulo8">
    <w:name w:val="heading 8"/>
    <w:basedOn w:val="Normal"/>
    <w:next w:val="Normal"/>
    <w:qFormat/>
    <w:rsid w:val="005406A7"/>
    <w:pPr>
      <w:numPr>
        <w:ilvl w:val="7"/>
        <w:numId w:val="1"/>
      </w:numPr>
      <w:spacing w:before="240" w:after="60"/>
      <w:ind w:left="2880"/>
      <w:outlineLvl w:val="7"/>
    </w:pPr>
    <w:rPr>
      <w:i/>
    </w:rPr>
  </w:style>
  <w:style w:type="paragraph" w:styleId="Ttulo9">
    <w:name w:val="heading 9"/>
    <w:basedOn w:val="Normal"/>
    <w:next w:val="Normal"/>
    <w:qFormat/>
    <w:rsid w:val="005406A7"/>
    <w:pPr>
      <w:numPr>
        <w:ilvl w:val="8"/>
        <w:numId w:val="1"/>
      </w:numPr>
      <w:spacing w:before="240" w:after="60"/>
      <w:ind w:left="2880"/>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aragraph2">
    <w:name w:val="Paragraph2"/>
    <w:basedOn w:val="Normal"/>
    <w:rsid w:val="005406A7"/>
    <w:pPr>
      <w:spacing w:before="80"/>
      <w:ind w:left="720"/>
    </w:pPr>
    <w:rPr>
      <w:color w:val="000000"/>
      <w:lang w:val="en-AU"/>
    </w:rPr>
  </w:style>
  <w:style w:type="paragraph" w:styleId="Ttulo">
    <w:name w:val="Title"/>
    <w:basedOn w:val="Normal"/>
    <w:next w:val="Normal"/>
    <w:qFormat/>
    <w:rsid w:val="005406A7"/>
    <w:pPr>
      <w:spacing w:line="240" w:lineRule="auto"/>
      <w:jc w:val="center"/>
    </w:pPr>
    <w:rPr>
      <w:b/>
      <w:sz w:val="36"/>
    </w:rPr>
  </w:style>
  <w:style w:type="paragraph" w:styleId="Subttulo">
    <w:name w:val="Subtitle"/>
    <w:basedOn w:val="Normal"/>
    <w:qFormat/>
    <w:rsid w:val="005406A7"/>
    <w:pPr>
      <w:spacing w:after="60"/>
      <w:jc w:val="center"/>
    </w:pPr>
    <w:rPr>
      <w:i/>
      <w:sz w:val="36"/>
      <w:lang w:val="en-AU"/>
    </w:rPr>
  </w:style>
  <w:style w:type="paragraph" w:styleId="Sangranormal">
    <w:name w:val="Normal Indent"/>
    <w:basedOn w:val="Normal"/>
    <w:rsid w:val="005406A7"/>
    <w:pPr>
      <w:ind w:left="900" w:hanging="900"/>
    </w:pPr>
  </w:style>
  <w:style w:type="paragraph" w:styleId="TDC1">
    <w:name w:val="toc 1"/>
    <w:basedOn w:val="Normal"/>
    <w:next w:val="Normal"/>
    <w:uiPriority w:val="39"/>
    <w:rsid w:val="005406A7"/>
    <w:pPr>
      <w:tabs>
        <w:tab w:val="right" w:pos="9360"/>
      </w:tabs>
      <w:spacing w:before="240" w:after="60"/>
      <w:ind w:right="720"/>
    </w:pPr>
  </w:style>
  <w:style w:type="paragraph" w:styleId="TDC2">
    <w:name w:val="toc 2"/>
    <w:basedOn w:val="Normal"/>
    <w:next w:val="Normal"/>
    <w:uiPriority w:val="39"/>
    <w:rsid w:val="005406A7"/>
    <w:pPr>
      <w:tabs>
        <w:tab w:val="right" w:pos="9360"/>
      </w:tabs>
      <w:ind w:left="432" w:right="720"/>
    </w:pPr>
  </w:style>
  <w:style w:type="paragraph" w:styleId="TDC3">
    <w:name w:val="toc 3"/>
    <w:basedOn w:val="Normal"/>
    <w:next w:val="Normal"/>
    <w:uiPriority w:val="39"/>
    <w:rsid w:val="005406A7"/>
    <w:pPr>
      <w:tabs>
        <w:tab w:val="left" w:pos="1440"/>
        <w:tab w:val="right" w:pos="9360"/>
      </w:tabs>
      <w:ind w:left="864"/>
    </w:pPr>
  </w:style>
  <w:style w:type="paragraph" w:styleId="Encabezado">
    <w:name w:val="header"/>
    <w:basedOn w:val="Normal"/>
    <w:rsid w:val="005406A7"/>
    <w:pPr>
      <w:tabs>
        <w:tab w:val="center" w:pos="4320"/>
        <w:tab w:val="right" w:pos="8640"/>
      </w:tabs>
    </w:pPr>
  </w:style>
  <w:style w:type="paragraph" w:styleId="Piedepgina">
    <w:name w:val="footer"/>
    <w:basedOn w:val="Normal"/>
    <w:link w:val="PiedepginaCar"/>
    <w:uiPriority w:val="99"/>
    <w:rsid w:val="005406A7"/>
    <w:pPr>
      <w:tabs>
        <w:tab w:val="center" w:pos="4320"/>
        <w:tab w:val="right" w:pos="8640"/>
      </w:tabs>
    </w:pPr>
  </w:style>
  <w:style w:type="character" w:styleId="Nmerodepgina">
    <w:name w:val="page number"/>
    <w:basedOn w:val="Fuentedeprrafopredeter"/>
    <w:rsid w:val="005406A7"/>
  </w:style>
  <w:style w:type="paragraph" w:customStyle="1" w:styleId="Tabletext">
    <w:name w:val="Tabletext"/>
    <w:basedOn w:val="Normal"/>
    <w:rsid w:val="001E07C1"/>
    <w:pPr>
      <w:keepLines/>
      <w:spacing w:line="240" w:lineRule="auto"/>
    </w:pPr>
    <w:rPr>
      <w:rFonts w:cs="Arial"/>
      <w:sz w:val="20"/>
      <w:szCs w:val="20"/>
    </w:rPr>
  </w:style>
  <w:style w:type="paragraph" w:styleId="Textoindependiente">
    <w:name w:val="Body Text"/>
    <w:basedOn w:val="Normal"/>
    <w:link w:val="TextoindependienteCar"/>
    <w:rsid w:val="00DC0956"/>
    <w:pPr>
      <w:keepLines/>
      <w:spacing w:after="120"/>
      <w:ind w:left="720"/>
    </w:pPr>
    <w:rPr>
      <w:rFonts w:ascii="Verdana" w:hAnsi="Verdana"/>
      <w:sz w:val="18"/>
      <w:lang w:val="es-ES_tradnl"/>
    </w:rPr>
  </w:style>
  <w:style w:type="paragraph" w:customStyle="1" w:styleId="Blockquote">
    <w:name w:val="Blockquote"/>
    <w:basedOn w:val="Normal"/>
    <w:rsid w:val="005406A7"/>
    <w:pPr>
      <w:widowControl/>
      <w:spacing w:before="100" w:after="100" w:line="240" w:lineRule="auto"/>
      <w:ind w:left="360" w:right="360"/>
    </w:pPr>
    <w:rPr>
      <w:snapToGrid w:val="0"/>
      <w:lang w:val="en-CA"/>
    </w:rPr>
  </w:style>
  <w:style w:type="paragraph" w:customStyle="1" w:styleId="Bullet1">
    <w:name w:val="Bullet1"/>
    <w:basedOn w:val="Normal"/>
    <w:rsid w:val="005406A7"/>
    <w:pPr>
      <w:ind w:left="720" w:hanging="432"/>
    </w:pPr>
  </w:style>
  <w:style w:type="paragraph" w:customStyle="1" w:styleId="Bullet2">
    <w:name w:val="Bullet2"/>
    <w:basedOn w:val="Normal"/>
    <w:rsid w:val="005406A7"/>
    <w:pPr>
      <w:ind w:left="1440" w:hanging="360"/>
    </w:pPr>
    <w:rPr>
      <w:color w:val="000080"/>
    </w:rPr>
  </w:style>
  <w:style w:type="paragraph" w:styleId="Mapadeldocumento">
    <w:name w:val="Document Map"/>
    <w:basedOn w:val="Normal"/>
    <w:semiHidden/>
    <w:rsid w:val="005406A7"/>
    <w:pPr>
      <w:shd w:val="clear" w:color="auto" w:fill="000080"/>
    </w:pPr>
    <w:rPr>
      <w:rFonts w:ascii="Tahoma" w:hAnsi="Tahoma"/>
    </w:rPr>
  </w:style>
  <w:style w:type="character" w:styleId="Refdenotaalpie">
    <w:name w:val="footnote reference"/>
    <w:basedOn w:val="Fuentedeprrafopredeter"/>
    <w:semiHidden/>
    <w:rsid w:val="005406A7"/>
    <w:rPr>
      <w:sz w:val="20"/>
      <w:vertAlign w:val="superscript"/>
    </w:rPr>
  </w:style>
  <w:style w:type="paragraph" w:styleId="Textonotapie">
    <w:name w:val="footnote text"/>
    <w:basedOn w:val="Normal"/>
    <w:link w:val="TextonotapieCar"/>
    <w:semiHidden/>
    <w:rsid w:val="005406A7"/>
    <w:pPr>
      <w:keepNext/>
      <w:keepLines/>
      <w:pBdr>
        <w:bottom w:val="single" w:sz="6" w:space="0" w:color="000000"/>
      </w:pBdr>
      <w:spacing w:before="40" w:after="40"/>
      <w:ind w:left="360" w:hanging="360"/>
    </w:pPr>
    <w:rPr>
      <w:rFonts w:ascii="Helvetica" w:hAnsi="Helvetica"/>
      <w:sz w:val="16"/>
    </w:rPr>
  </w:style>
  <w:style w:type="paragraph" w:customStyle="1" w:styleId="MainTitle">
    <w:name w:val="Main Title"/>
    <w:basedOn w:val="Normal"/>
    <w:rsid w:val="005406A7"/>
    <w:pPr>
      <w:spacing w:before="480" w:after="60" w:line="240" w:lineRule="auto"/>
      <w:jc w:val="center"/>
    </w:pPr>
    <w:rPr>
      <w:b/>
      <w:kern w:val="28"/>
      <w:sz w:val="32"/>
    </w:rPr>
  </w:style>
  <w:style w:type="paragraph" w:customStyle="1" w:styleId="Paragraph1">
    <w:name w:val="Paragraph1"/>
    <w:basedOn w:val="Normal"/>
    <w:rsid w:val="005406A7"/>
    <w:pPr>
      <w:spacing w:before="80" w:line="240" w:lineRule="auto"/>
    </w:pPr>
  </w:style>
  <w:style w:type="paragraph" w:customStyle="1" w:styleId="Paragraph3">
    <w:name w:val="Paragraph3"/>
    <w:basedOn w:val="Normal"/>
    <w:rsid w:val="005406A7"/>
    <w:pPr>
      <w:spacing w:before="80" w:line="240" w:lineRule="auto"/>
      <w:ind w:left="1530"/>
    </w:pPr>
  </w:style>
  <w:style w:type="paragraph" w:customStyle="1" w:styleId="Paragraph4">
    <w:name w:val="Paragraph4"/>
    <w:basedOn w:val="Normal"/>
    <w:rsid w:val="005406A7"/>
    <w:pPr>
      <w:spacing w:before="80" w:line="240" w:lineRule="auto"/>
      <w:ind w:left="2250"/>
    </w:pPr>
  </w:style>
  <w:style w:type="paragraph" w:styleId="TDC4">
    <w:name w:val="toc 4"/>
    <w:basedOn w:val="Normal"/>
    <w:next w:val="Normal"/>
    <w:autoRedefine/>
    <w:uiPriority w:val="39"/>
    <w:semiHidden/>
    <w:rsid w:val="005406A7"/>
    <w:pPr>
      <w:ind w:left="600"/>
    </w:pPr>
  </w:style>
  <w:style w:type="paragraph" w:styleId="TDC5">
    <w:name w:val="toc 5"/>
    <w:basedOn w:val="Normal"/>
    <w:next w:val="Normal"/>
    <w:autoRedefine/>
    <w:uiPriority w:val="39"/>
    <w:semiHidden/>
    <w:rsid w:val="005406A7"/>
    <w:pPr>
      <w:ind w:left="800"/>
    </w:pPr>
  </w:style>
  <w:style w:type="paragraph" w:styleId="TDC6">
    <w:name w:val="toc 6"/>
    <w:basedOn w:val="Normal"/>
    <w:next w:val="Normal"/>
    <w:autoRedefine/>
    <w:uiPriority w:val="39"/>
    <w:semiHidden/>
    <w:rsid w:val="005406A7"/>
    <w:pPr>
      <w:ind w:left="1000"/>
    </w:pPr>
  </w:style>
  <w:style w:type="paragraph" w:styleId="TDC7">
    <w:name w:val="toc 7"/>
    <w:basedOn w:val="Normal"/>
    <w:next w:val="Normal"/>
    <w:autoRedefine/>
    <w:uiPriority w:val="39"/>
    <w:semiHidden/>
    <w:rsid w:val="005406A7"/>
    <w:pPr>
      <w:ind w:left="1200"/>
    </w:pPr>
  </w:style>
  <w:style w:type="paragraph" w:styleId="TDC8">
    <w:name w:val="toc 8"/>
    <w:basedOn w:val="Normal"/>
    <w:next w:val="Normal"/>
    <w:autoRedefine/>
    <w:uiPriority w:val="39"/>
    <w:semiHidden/>
    <w:rsid w:val="005406A7"/>
    <w:pPr>
      <w:ind w:left="1400"/>
    </w:pPr>
  </w:style>
  <w:style w:type="paragraph" w:styleId="TDC9">
    <w:name w:val="toc 9"/>
    <w:basedOn w:val="Normal"/>
    <w:next w:val="Normal"/>
    <w:autoRedefine/>
    <w:uiPriority w:val="39"/>
    <w:semiHidden/>
    <w:rsid w:val="005406A7"/>
    <w:pPr>
      <w:ind w:left="1600"/>
    </w:pPr>
  </w:style>
  <w:style w:type="paragraph" w:styleId="Textoindependiente2">
    <w:name w:val="Body Text 2"/>
    <w:basedOn w:val="Normal"/>
    <w:rsid w:val="005406A7"/>
    <w:rPr>
      <w:i/>
      <w:color w:val="0000FF"/>
    </w:rPr>
  </w:style>
  <w:style w:type="paragraph" w:styleId="Sangradetextonormal">
    <w:name w:val="Body Text Indent"/>
    <w:basedOn w:val="Normal"/>
    <w:rsid w:val="005406A7"/>
    <w:pPr>
      <w:ind w:left="720"/>
    </w:pPr>
    <w:rPr>
      <w:i/>
      <w:color w:val="0000FF"/>
      <w:u w:val="single"/>
    </w:rPr>
  </w:style>
  <w:style w:type="paragraph" w:customStyle="1" w:styleId="Body">
    <w:name w:val="Body"/>
    <w:basedOn w:val="Normal"/>
    <w:rsid w:val="005406A7"/>
    <w:pPr>
      <w:widowControl/>
      <w:spacing w:before="120" w:line="240" w:lineRule="auto"/>
    </w:pPr>
    <w:rPr>
      <w:rFonts w:ascii="Book Antiqua" w:hAnsi="Book Antiqua"/>
    </w:rPr>
  </w:style>
  <w:style w:type="paragraph" w:customStyle="1" w:styleId="Bullet">
    <w:name w:val="Bullet"/>
    <w:basedOn w:val="Normal"/>
    <w:rsid w:val="005406A7"/>
    <w:pPr>
      <w:widowControl/>
      <w:numPr>
        <w:numId w:val="2"/>
      </w:numPr>
      <w:tabs>
        <w:tab w:val="left" w:pos="720"/>
      </w:tabs>
      <w:spacing w:before="120" w:line="240" w:lineRule="auto"/>
      <w:ind w:right="360"/>
    </w:pPr>
    <w:rPr>
      <w:rFonts w:ascii="Book Antiqua" w:hAnsi="Book Antiqua"/>
    </w:rPr>
  </w:style>
  <w:style w:type="paragraph" w:customStyle="1" w:styleId="InfoBlue">
    <w:name w:val="InfoBlue"/>
    <w:basedOn w:val="Normal"/>
    <w:next w:val="Textoindependiente"/>
    <w:autoRedefine/>
    <w:rsid w:val="0080024B"/>
    <w:pPr>
      <w:spacing w:after="120"/>
      <w:ind w:left="720"/>
    </w:pPr>
    <w:rPr>
      <w:rFonts w:ascii="Verdana" w:hAnsi="Verdana" w:cs="Arial"/>
      <w:color w:val="000000"/>
      <w:sz w:val="18"/>
    </w:rPr>
  </w:style>
  <w:style w:type="character" w:styleId="Hipervnculo">
    <w:name w:val="Hyperlink"/>
    <w:basedOn w:val="Fuentedeprrafopredeter"/>
    <w:uiPriority w:val="99"/>
    <w:rsid w:val="005406A7"/>
    <w:rPr>
      <w:color w:val="0000FF"/>
      <w:u w:val="single"/>
    </w:rPr>
  </w:style>
  <w:style w:type="character" w:styleId="Hipervnculovisitado">
    <w:name w:val="FollowedHyperlink"/>
    <w:basedOn w:val="Fuentedeprrafopredeter"/>
    <w:uiPriority w:val="99"/>
    <w:rsid w:val="005406A7"/>
    <w:rPr>
      <w:color w:val="800080"/>
      <w:u w:val="single"/>
    </w:rPr>
  </w:style>
  <w:style w:type="paragraph" w:styleId="Textodeglobo">
    <w:name w:val="Balloon Text"/>
    <w:basedOn w:val="Normal"/>
    <w:link w:val="TextodegloboCar"/>
    <w:uiPriority w:val="99"/>
    <w:semiHidden/>
    <w:unhideWhenUsed/>
    <w:rsid w:val="003F45FD"/>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F45FD"/>
    <w:rPr>
      <w:rFonts w:ascii="Tahoma" w:hAnsi="Tahoma" w:cs="Tahoma"/>
      <w:sz w:val="16"/>
      <w:szCs w:val="16"/>
      <w:lang w:val="en-US" w:eastAsia="en-US"/>
    </w:rPr>
  </w:style>
  <w:style w:type="character" w:customStyle="1" w:styleId="PiedepginaCar">
    <w:name w:val="Pie de página Car"/>
    <w:basedOn w:val="Fuentedeprrafopredeter"/>
    <w:link w:val="Piedepgina"/>
    <w:uiPriority w:val="99"/>
    <w:rsid w:val="002E2FF2"/>
    <w:rPr>
      <w:lang w:val="en-US" w:eastAsia="en-US"/>
    </w:rPr>
  </w:style>
  <w:style w:type="paragraph" w:styleId="NormalWeb">
    <w:name w:val="Normal (Web)"/>
    <w:basedOn w:val="Normal"/>
    <w:uiPriority w:val="99"/>
    <w:rsid w:val="002E2FF2"/>
    <w:pPr>
      <w:widowControl/>
      <w:spacing w:before="100" w:beforeAutospacing="1" w:after="100" w:afterAutospacing="1" w:line="240" w:lineRule="auto"/>
    </w:pPr>
  </w:style>
  <w:style w:type="paragraph" w:customStyle="1" w:styleId="infoblue0">
    <w:name w:val="infoblue"/>
    <w:basedOn w:val="Normal"/>
    <w:rsid w:val="000543EA"/>
    <w:pPr>
      <w:widowControl/>
      <w:spacing w:after="120"/>
      <w:ind w:left="720"/>
    </w:pPr>
    <w:rPr>
      <w:i/>
      <w:iCs/>
      <w:color w:val="0000FF"/>
    </w:rPr>
  </w:style>
  <w:style w:type="table" w:styleId="Cuadrculamedia3-nfasis6">
    <w:name w:val="Medium Grid 3 Accent 6"/>
    <w:basedOn w:val="Tablanormal"/>
    <w:uiPriority w:val="60"/>
    <w:rsid w:val="00444AD0"/>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444AD0"/>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Tablaconcuadrcula">
    <w:name w:val="Table Grid"/>
    <w:basedOn w:val="Tablanormal"/>
    <w:uiPriority w:val="39"/>
    <w:rsid w:val="00444A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ferenciaintensa1">
    <w:name w:val="Referencia intensa1"/>
    <w:basedOn w:val="Tablanormal"/>
    <w:uiPriority w:val="68"/>
    <w:qFormat/>
    <w:rsid w:val="00444AD0"/>
    <w:rPr>
      <w:rFonts w:ascii="Cambria" w:hAnsi="Cambria"/>
      <w:color w:val="00000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character" w:styleId="Refdecomentario">
    <w:name w:val="annotation reference"/>
    <w:basedOn w:val="Fuentedeprrafopredeter"/>
    <w:rsid w:val="005F707A"/>
    <w:rPr>
      <w:sz w:val="18"/>
      <w:szCs w:val="18"/>
    </w:rPr>
  </w:style>
  <w:style w:type="paragraph" w:styleId="Textocomentario">
    <w:name w:val="annotation text"/>
    <w:basedOn w:val="Normal"/>
    <w:link w:val="TextocomentarioCar"/>
    <w:rsid w:val="005F707A"/>
    <w:pPr>
      <w:spacing w:line="240" w:lineRule="auto"/>
    </w:pPr>
  </w:style>
  <w:style w:type="character" w:customStyle="1" w:styleId="TextocomentarioCar">
    <w:name w:val="Texto comentario Car"/>
    <w:basedOn w:val="Fuentedeprrafopredeter"/>
    <w:link w:val="Textocomentario"/>
    <w:rsid w:val="005F707A"/>
    <w:rPr>
      <w:lang w:val="en-US" w:eastAsia="en-US"/>
    </w:rPr>
  </w:style>
  <w:style w:type="paragraph" w:styleId="Asuntodelcomentario">
    <w:name w:val="annotation subject"/>
    <w:basedOn w:val="Textocomentario"/>
    <w:next w:val="Textocomentario"/>
    <w:link w:val="AsuntodelcomentarioCar"/>
    <w:rsid w:val="005F707A"/>
    <w:rPr>
      <w:b/>
      <w:bCs/>
      <w:sz w:val="20"/>
      <w:szCs w:val="20"/>
    </w:rPr>
  </w:style>
  <w:style w:type="character" w:customStyle="1" w:styleId="AsuntodelcomentarioCar">
    <w:name w:val="Asunto del comentario Car"/>
    <w:basedOn w:val="TextocomentarioCar"/>
    <w:link w:val="Asuntodelcomentario"/>
    <w:rsid w:val="005F707A"/>
    <w:rPr>
      <w:b/>
      <w:bCs/>
      <w:sz w:val="20"/>
      <w:szCs w:val="20"/>
      <w:lang w:val="en-US" w:eastAsia="en-US"/>
    </w:rPr>
  </w:style>
  <w:style w:type="paragraph" w:customStyle="1" w:styleId="Listamulticolor-nfasis11">
    <w:name w:val="Lista multicolor - Énfasis 11"/>
    <w:basedOn w:val="Normal"/>
    <w:uiPriority w:val="34"/>
    <w:qFormat/>
    <w:rsid w:val="00FA364A"/>
    <w:pPr>
      <w:ind w:left="720"/>
      <w:contextualSpacing/>
    </w:pPr>
  </w:style>
  <w:style w:type="character" w:customStyle="1" w:styleId="Ttulo2Car">
    <w:name w:val="Título 2 Car"/>
    <w:basedOn w:val="Fuentedeprrafopredeter"/>
    <w:link w:val="Ttulo2"/>
    <w:rsid w:val="00A94969"/>
    <w:rPr>
      <w:rFonts w:ascii="Arial" w:hAnsi="Arial"/>
      <w:b/>
      <w:bCs/>
      <w:sz w:val="28"/>
      <w:szCs w:val="28"/>
      <w:lang w:val="es-MX" w:eastAsia="en-US"/>
    </w:rPr>
  </w:style>
  <w:style w:type="character" w:customStyle="1" w:styleId="TextoindependienteCar">
    <w:name w:val="Texto independiente Car"/>
    <w:basedOn w:val="Fuentedeprrafopredeter"/>
    <w:link w:val="Textoindependiente"/>
    <w:rsid w:val="00447020"/>
    <w:rPr>
      <w:rFonts w:ascii="Verdana" w:hAnsi="Verdana"/>
      <w:sz w:val="18"/>
      <w:lang w:val="es-ES_tradnl" w:eastAsia="en-US"/>
    </w:rPr>
  </w:style>
  <w:style w:type="character" w:customStyle="1" w:styleId="TextonotapieCar">
    <w:name w:val="Texto nota pie Car"/>
    <w:basedOn w:val="Fuentedeprrafopredeter"/>
    <w:link w:val="Textonotapie"/>
    <w:semiHidden/>
    <w:rsid w:val="00447020"/>
    <w:rPr>
      <w:rFonts w:ascii="Helvetica" w:hAnsi="Helvetica"/>
      <w:sz w:val="16"/>
      <w:lang w:val="en-US" w:eastAsia="en-US"/>
    </w:rPr>
  </w:style>
  <w:style w:type="table" w:customStyle="1" w:styleId="Ttulodelibro1">
    <w:name w:val="Título de libro1"/>
    <w:basedOn w:val="Tablanormal"/>
    <w:qFormat/>
    <w:rsid w:val="001E69AC"/>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styleId="TtuloTDC">
    <w:name w:val="TOC Heading"/>
    <w:basedOn w:val="Ttulo1"/>
    <w:next w:val="Normal"/>
    <w:uiPriority w:val="39"/>
    <w:unhideWhenUsed/>
    <w:qFormat/>
    <w:rsid w:val="00D611A5"/>
    <w:pPr>
      <w:spacing w:after="0"/>
      <w:outlineLvl w:val="9"/>
    </w:pPr>
    <w:rPr>
      <w:lang w:val="es-ES"/>
    </w:rPr>
  </w:style>
  <w:style w:type="paragraph" w:customStyle="1" w:styleId="font5">
    <w:name w:val="font5"/>
    <w:basedOn w:val="Normal"/>
    <w:rsid w:val="000D64EF"/>
    <w:pPr>
      <w:widowControl/>
      <w:spacing w:before="100" w:beforeAutospacing="1" w:after="100" w:afterAutospacing="1" w:line="240" w:lineRule="auto"/>
    </w:pPr>
    <w:rPr>
      <w:rFonts w:ascii="Calibri" w:hAnsi="Calibri" w:cs="Calibri"/>
      <w:sz w:val="18"/>
      <w:szCs w:val="18"/>
      <w:lang w:eastAsia="es-MX"/>
    </w:rPr>
  </w:style>
  <w:style w:type="paragraph" w:customStyle="1" w:styleId="font6">
    <w:name w:val="font6"/>
    <w:basedOn w:val="Normal"/>
    <w:rsid w:val="000D64EF"/>
    <w:pPr>
      <w:widowControl/>
      <w:spacing w:before="100" w:beforeAutospacing="1" w:after="100" w:afterAutospacing="1" w:line="240" w:lineRule="auto"/>
    </w:pPr>
    <w:rPr>
      <w:rFonts w:ascii="Calibri" w:hAnsi="Calibri" w:cs="Calibri"/>
      <w:i/>
      <w:iCs/>
      <w:sz w:val="18"/>
      <w:szCs w:val="18"/>
      <w:lang w:eastAsia="es-MX"/>
    </w:rPr>
  </w:style>
  <w:style w:type="paragraph" w:customStyle="1" w:styleId="xl65">
    <w:name w:val="xl65"/>
    <w:basedOn w:val="Normal"/>
    <w:rsid w:val="000D64EF"/>
    <w:pPr>
      <w:widowControl/>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6">
    <w:name w:val="xl66"/>
    <w:basedOn w:val="Normal"/>
    <w:rsid w:val="000D64EF"/>
    <w:pPr>
      <w:widowControl/>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7">
    <w:name w:val="xl67"/>
    <w:basedOn w:val="Normal"/>
    <w:rsid w:val="000D64EF"/>
    <w:pPr>
      <w:widowControl/>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8">
    <w:name w:val="xl68"/>
    <w:basedOn w:val="Normal"/>
    <w:rsid w:val="000D64EF"/>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9">
    <w:name w:val="xl69"/>
    <w:basedOn w:val="Normal"/>
    <w:rsid w:val="000D64EF"/>
    <w:pPr>
      <w:widowControl/>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lang w:eastAsia="es-MX"/>
    </w:rPr>
  </w:style>
  <w:style w:type="paragraph" w:customStyle="1" w:styleId="xl70">
    <w:name w:val="xl70"/>
    <w:basedOn w:val="Normal"/>
    <w:rsid w:val="000D64EF"/>
    <w:pPr>
      <w:widowControl/>
      <w:pBdr>
        <w:left w:val="single" w:sz="8" w:space="0" w:color="auto"/>
        <w:right w:val="single" w:sz="8" w:space="0" w:color="auto"/>
      </w:pBdr>
      <w:shd w:val="clear" w:color="000000" w:fill="FAC090"/>
      <w:spacing w:before="100" w:beforeAutospacing="1" w:after="100" w:afterAutospacing="1" w:line="240" w:lineRule="auto"/>
      <w:textAlignment w:val="top"/>
    </w:pPr>
    <w:rPr>
      <w:rFonts w:ascii="Calibri" w:hAnsi="Calibri" w:cs="Calibri"/>
      <w:i/>
      <w:iCs/>
      <w:sz w:val="18"/>
      <w:szCs w:val="18"/>
      <w:lang w:eastAsia="es-MX"/>
    </w:rPr>
  </w:style>
  <w:style w:type="paragraph" w:customStyle="1" w:styleId="xl71">
    <w:name w:val="xl71"/>
    <w:basedOn w:val="Normal"/>
    <w:rsid w:val="000D64EF"/>
    <w:pPr>
      <w:widowControl/>
      <w:pBdr>
        <w:right w:val="single" w:sz="8" w:space="0" w:color="auto"/>
      </w:pBdr>
      <w:shd w:val="clear" w:color="000000" w:fill="FAC090"/>
      <w:spacing w:before="100" w:beforeAutospacing="1" w:after="100" w:afterAutospacing="1" w:line="240" w:lineRule="auto"/>
      <w:textAlignment w:val="top"/>
    </w:pPr>
    <w:rPr>
      <w:rFonts w:ascii="Calibri" w:hAnsi="Calibri" w:cs="Calibri"/>
      <w:i/>
      <w:iCs/>
      <w:sz w:val="18"/>
      <w:szCs w:val="18"/>
      <w:lang w:eastAsia="es-MX"/>
    </w:rPr>
  </w:style>
  <w:style w:type="paragraph" w:customStyle="1" w:styleId="xl72">
    <w:name w:val="xl72"/>
    <w:basedOn w:val="Normal"/>
    <w:rsid w:val="000D64EF"/>
    <w:pPr>
      <w:widowControl/>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line="240" w:lineRule="auto"/>
      <w:jc w:val="center"/>
      <w:textAlignment w:val="top"/>
    </w:pPr>
    <w:rPr>
      <w:rFonts w:ascii="Calibri" w:hAnsi="Calibri" w:cs="Calibri"/>
      <w:sz w:val="18"/>
      <w:szCs w:val="18"/>
      <w:lang w:eastAsia="es-MX"/>
    </w:rPr>
  </w:style>
  <w:style w:type="paragraph" w:customStyle="1" w:styleId="xl73">
    <w:name w:val="xl73"/>
    <w:basedOn w:val="Normal"/>
    <w:rsid w:val="000D64EF"/>
    <w:pPr>
      <w:widowControl/>
      <w:pBdr>
        <w:top w:val="single" w:sz="8" w:space="0" w:color="auto"/>
        <w:bottom w:val="single" w:sz="8" w:space="0" w:color="auto"/>
        <w:right w:val="single" w:sz="8" w:space="0" w:color="auto"/>
      </w:pBdr>
      <w:shd w:val="clear" w:color="000000" w:fill="E46D0A"/>
      <w:spacing w:before="100" w:beforeAutospacing="1" w:after="100" w:afterAutospacing="1" w:line="240" w:lineRule="auto"/>
      <w:jc w:val="center"/>
      <w:textAlignment w:val="top"/>
    </w:pPr>
    <w:rPr>
      <w:rFonts w:ascii="Calibri" w:hAnsi="Calibri" w:cs="Calibri"/>
      <w:sz w:val="18"/>
      <w:szCs w:val="18"/>
      <w:lang w:eastAsia="es-MX"/>
    </w:rPr>
  </w:style>
  <w:style w:type="paragraph" w:customStyle="1" w:styleId="xl74">
    <w:name w:val="xl74"/>
    <w:basedOn w:val="Normal"/>
    <w:rsid w:val="000D64EF"/>
    <w:pPr>
      <w:widowControl/>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textAlignment w:val="center"/>
    </w:pPr>
    <w:rPr>
      <w:lang w:eastAsia="es-MX"/>
    </w:rPr>
  </w:style>
  <w:style w:type="paragraph" w:customStyle="1" w:styleId="xl75">
    <w:name w:val="xl75"/>
    <w:basedOn w:val="Normal"/>
    <w:rsid w:val="000D64EF"/>
    <w:pPr>
      <w:widowControl/>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textAlignment w:val="center"/>
    </w:pPr>
    <w:rPr>
      <w:lang w:eastAsia="es-MX"/>
    </w:rPr>
  </w:style>
  <w:style w:type="paragraph" w:customStyle="1" w:styleId="xl76">
    <w:name w:val="xl76"/>
    <w:basedOn w:val="Normal"/>
    <w:rsid w:val="000D64EF"/>
    <w:pPr>
      <w:widowControl/>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line="240" w:lineRule="auto"/>
      <w:textAlignment w:val="center"/>
    </w:pPr>
    <w:rPr>
      <w:lang w:eastAsia="es-MX"/>
    </w:rPr>
  </w:style>
  <w:style w:type="paragraph" w:customStyle="1" w:styleId="xl77">
    <w:name w:val="xl77"/>
    <w:basedOn w:val="Normal"/>
    <w:rsid w:val="000D64EF"/>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lang w:eastAsia="es-MX"/>
    </w:rPr>
  </w:style>
  <w:style w:type="paragraph" w:customStyle="1" w:styleId="xl78">
    <w:name w:val="xl78"/>
    <w:basedOn w:val="Normal"/>
    <w:rsid w:val="000D64EF"/>
    <w:pPr>
      <w:widowControl/>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lang w:eastAsia="es-MX"/>
    </w:rPr>
  </w:style>
  <w:style w:type="paragraph" w:customStyle="1" w:styleId="xl79">
    <w:name w:val="xl79"/>
    <w:basedOn w:val="Normal"/>
    <w:rsid w:val="000D64EF"/>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lang w:eastAsia="es-MX"/>
    </w:rPr>
  </w:style>
  <w:style w:type="paragraph" w:customStyle="1" w:styleId="TableHeader">
    <w:name w:val="TableHeader"/>
    <w:basedOn w:val="Tabletext"/>
    <w:rsid w:val="001E07C1"/>
    <w:pPr>
      <w:spacing w:before="120" w:after="120"/>
    </w:pPr>
    <w:rPr>
      <w:b/>
    </w:rPr>
  </w:style>
  <w:style w:type="paragraph" w:styleId="Descripcin">
    <w:name w:val="caption"/>
    <w:basedOn w:val="Normal"/>
    <w:next w:val="Normal"/>
    <w:rsid w:val="00BD5520"/>
    <w:rPr>
      <w:b/>
      <w:bCs/>
      <w:sz w:val="20"/>
      <w:szCs w:val="20"/>
    </w:rPr>
  </w:style>
  <w:style w:type="paragraph" w:styleId="Prrafodelista">
    <w:name w:val="List Paragraph"/>
    <w:basedOn w:val="Normal"/>
    <w:uiPriority w:val="34"/>
    <w:qFormat/>
    <w:rsid w:val="00710AB0"/>
    <w:pPr>
      <w:ind w:left="720"/>
      <w:contextualSpacing/>
    </w:pPr>
  </w:style>
  <w:style w:type="paragraph" w:customStyle="1" w:styleId="Texto">
    <w:name w:val="Texto"/>
    <w:basedOn w:val="Normal"/>
    <w:link w:val="TextoCar"/>
    <w:rsid w:val="00325E85"/>
    <w:pPr>
      <w:widowControl/>
      <w:spacing w:after="101" w:line="216" w:lineRule="exact"/>
      <w:ind w:firstLine="288"/>
    </w:pPr>
    <w:rPr>
      <w:rFonts w:cs="Arial"/>
      <w:sz w:val="18"/>
      <w:szCs w:val="20"/>
      <w:lang w:eastAsia="es-ES"/>
    </w:rPr>
  </w:style>
  <w:style w:type="character" w:customStyle="1" w:styleId="TextoCar">
    <w:name w:val="Texto Car"/>
    <w:link w:val="Texto"/>
    <w:locked/>
    <w:rsid w:val="00325E85"/>
    <w:rPr>
      <w:rFonts w:ascii="Arial" w:hAnsi="Arial" w:cs="Arial"/>
      <w:sz w:val="18"/>
      <w:szCs w:val="20"/>
      <w:lang w:val="es-MX" w:eastAsia="es-ES"/>
    </w:rPr>
  </w:style>
  <w:style w:type="paragraph" w:styleId="Revisin">
    <w:name w:val="Revision"/>
    <w:hidden/>
    <w:rsid w:val="00D607FA"/>
    <w:rPr>
      <w:rFonts w:ascii="Arial" w:hAnsi="Arial"/>
      <w:lang w:val="es-MX" w:eastAsia="en-US"/>
    </w:rPr>
  </w:style>
  <w:style w:type="character" w:customStyle="1" w:styleId="Ttulo7Car">
    <w:name w:val="Título 7 Car"/>
    <w:basedOn w:val="Fuentedeprrafopredeter"/>
    <w:link w:val="Ttulo7"/>
    <w:rsid w:val="00F9590C"/>
    <w:rPr>
      <w:rFonts w:ascii="Arial" w:hAnsi="Arial"/>
      <w:lang w:val="es-MX" w:eastAsia="en-US"/>
    </w:rPr>
  </w:style>
  <w:style w:type="character" w:customStyle="1" w:styleId="Ttulo1Car">
    <w:name w:val="Título 1 Car"/>
    <w:basedOn w:val="Fuentedeprrafopredeter"/>
    <w:link w:val="Ttulo1"/>
    <w:rsid w:val="00F57D1B"/>
    <w:rPr>
      <w:rFonts w:ascii="Arial" w:hAnsi="Arial"/>
      <w:b/>
      <w:bCs/>
      <w:smallCaps/>
      <w:sz w:val="44"/>
      <w:szCs w:val="28"/>
      <w:lang w:val="es-MX" w:eastAsia="en-US"/>
    </w:rPr>
  </w:style>
  <w:style w:type="paragraph" w:customStyle="1" w:styleId="Default">
    <w:name w:val="Default"/>
    <w:rsid w:val="00912D1A"/>
    <w:pPr>
      <w:autoSpaceDE w:val="0"/>
      <w:autoSpaceDN w:val="0"/>
      <w:adjustRightInd w:val="0"/>
    </w:pPr>
    <w:rPr>
      <w:color w:val="000000"/>
      <w:lang w:val="es-MX"/>
    </w:rPr>
  </w:style>
  <w:style w:type="character" w:customStyle="1" w:styleId="apple-converted-space">
    <w:name w:val="apple-converted-space"/>
    <w:basedOn w:val="Fuentedeprrafopredeter"/>
    <w:rsid w:val="008E7613"/>
  </w:style>
  <w:style w:type="character" w:styleId="nfasis">
    <w:name w:val="Emphasis"/>
    <w:basedOn w:val="Fuentedeprrafopredeter"/>
    <w:uiPriority w:val="20"/>
    <w:qFormat/>
    <w:rsid w:val="008E7613"/>
    <w:rPr>
      <w:i/>
      <w:iCs/>
    </w:rPr>
  </w:style>
  <w:style w:type="character" w:customStyle="1" w:styleId="normaltextrun">
    <w:name w:val="normaltextrun"/>
    <w:basedOn w:val="Fuentedeprrafopredeter"/>
    <w:rsid w:val="008A333B"/>
  </w:style>
  <w:style w:type="paragraph" w:customStyle="1" w:styleId="paragraph">
    <w:name w:val="paragraph"/>
    <w:basedOn w:val="Normal"/>
    <w:rsid w:val="008A333B"/>
    <w:pPr>
      <w:widowControl/>
      <w:spacing w:before="100" w:beforeAutospacing="1" w:after="100" w:afterAutospacing="1" w:line="240" w:lineRule="auto"/>
      <w:jc w:val="left"/>
    </w:pPr>
    <w:rPr>
      <w:rFonts w:ascii="Times New Roman" w:hAnsi="Times New Roman"/>
      <w:lang w:val="en-US"/>
    </w:rPr>
  </w:style>
  <w:style w:type="character" w:customStyle="1" w:styleId="eop">
    <w:name w:val="eop"/>
    <w:basedOn w:val="Fuentedeprrafopredeter"/>
    <w:rsid w:val="008A333B"/>
  </w:style>
  <w:style w:type="paragraph" w:customStyle="1" w:styleId="halfrhythm">
    <w:name w:val="half_rhythm"/>
    <w:basedOn w:val="Normal"/>
    <w:rsid w:val="00471D46"/>
    <w:pPr>
      <w:widowControl/>
      <w:spacing w:before="100" w:beforeAutospacing="1" w:after="100" w:afterAutospacing="1" w:line="240" w:lineRule="auto"/>
      <w:jc w:val="left"/>
    </w:pPr>
    <w:rPr>
      <w:rFonts w:ascii="Times New Roman" w:hAnsi="Times New Roman"/>
      <w:lang w:eastAsia="es-MX"/>
    </w:rPr>
  </w:style>
  <w:style w:type="character" w:styleId="Textodelmarcadordeposicin">
    <w:name w:val="Placeholder Text"/>
    <w:basedOn w:val="Fuentedeprrafopredeter"/>
    <w:rsid w:val="00996056"/>
    <w:rPr>
      <w:color w:val="808080"/>
    </w:rPr>
  </w:style>
  <w:style w:type="paragraph" w:customStyle="1" w:styleId="Normal0">
    <w:name w:val="Normal0"/>
    <w:qFormat/>
    <w:rsid w:val="00F07972"/>
    <w:pPr>
      <w:widowControl w:val="0"/>
      <w:spacing w:line="240" w:lineRule="atLeast"/>
      <w:jc w:val="both"/>
    </w:pPr>
    <w:rPr>
      <w:rFonts w:ascii="Arial" w:eastAsia="Arial" w:hAnsi="Arial" w:cs="Arial"/>
      <w:lang w:val="es-MX" w:eastAsia="en-US"/>
    </w:rPr>
  </w:style>
  <w:style w:type="paragraph" w:customStyle="1" w:styleId="heading40">
    <w:name w:val="heading 40"/>
    <w:basedOn w:val="Normal"/>
    <w:next w:val="Normal0"/>
    <w:qFormat/>
    <w:rsid w:val="00A82422"/>
    <w:pPr>
      <w:keepNext/>
      <w:keepLines/>
      <w:widowControl/>
      <w:numPr>
        <w:ilvl w:val="3"/>
        <w:numId w:val="51"/>
      </w:numPr>
      <w:pBdr>
        <w:bottom w:val="single" w:sz="12" w:space="1" w:color="auto"/>
      </w:pBdr>
      <w:tabs>
        <w:tab w:val="left" w:pos="5501"/>
      </w:tabs>
      <w:spacing w:before="360" w:after="240" w:line="276" w:lineRule="auto"/>
      <w:outlineLvl w:val="3"/>
    </w:pPr>
    <w:rPr>
      <w:rFonts w:eastAsia="Arial" w:cs="Arial"/>
      <w:bCs/>
      <w:smallCaps/>
      <w:sz w:val="20"/>
      <w:szCs w:val="28"/>
    </w:rPr>
  </w:style>
  <w:style w:type="table" w:styleId="Cuadrculadetablaclara">
    <w:name w:val="Grid Table Light"/>
    <w:basedOn w:val="Tablanormal"/>
    <w:uiPriority w:val="40"/>
    <w:rsid w:val="005A026F"/>
    <w:pPr>
      <w:widowControl w:val="0"/>
      <w:jc w:val="both"/>
    </w:pPr>
    <w:rPr>
      <w:rFonts w:ascii="Arial" w:eastAsia="Arial" w:hAnsi="Arial" w:cs="Arial"/>
      <w:lang w:val="es-MX" w:eastAsia="ja-JP"/>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805979">
      <w:bodyDiv w:val="1"/>
      <w:marLeft w:val="0"/>
      <w:marRight w:val="0"/>
      <w:marTop w:val="0"/>
      <w:marBottom w:val="0"/>
      <w:divBdr>
        <w:top w:val="none" w:sz="0" w:space="0" w:color="auto"/>
        <w:left w:val="none" w:sz="0" w:space="0" w:color="auto"/>
        <w:bottom w:val="none" w:sz="0" w:space="0" w:color="auto"/>
        <w:right w:val="none" w:sz="0" w:space="0" w:color="auto"/>
      </w:divBdr>
    </w:div>
    <w:div w:id="46883193">
      <w:bodyDiv w:val="1"/>
      <w:marLeft w:val="0"/>
      <w:marRight w:val="0"/>
      <w:marTop w:val="0"/>
      <w:marBottom w:val="0"/>
      <w:divBdr>
        <w:top w:val="none" w:sz="0" w:space="0" w:color="auto"/>
        <w:left w:val="none" w:sz="0" w:space="0" w:color="auto"/>
        <w:bottom w:val="none" w:sz="0" w:space="0" w:color="auto"/>
        <w:right w:val="none" w:sz="0" w:space="0" w:color="auto"/>
      </w:divBdr>
    </w:div>
    <w:div w:id="51274229">
      <w:bodyDiv w:val="1"/>
      <w:marLeft w:val="0"/>
      <w:marRight w:val="0"/>
      <w:marTop w:val="0"/>
      <w:marBottom w:val="0"/>
      <w:divBdr>
        <w:top w:val="none" w:sz="0" w:space="0" w:color="auto"/>
        <w:left w:val="none" w:sz="0" w:space="0" w:color="auto"/>
        <w:bottom w:val="none" w:sz="0" w:space="0" w:color="auto"/>
        <w:right w:val="none" w:sz="0" w:space="0" w:color="auto"/>
      </w:divBdr>
      <w:divsChild>
        <w:div w:id="180510346">
          <w:marLeft w:val="0"/>
          <w:marRight w:val="0"/>
          <w:marTop w:val="0"/>
          <w:marBottom w:val="0"/>
          <w:divBdr>
            <w:top w:val="none" w:sz="0" w:space="0" w:color="auto"/>
            <w:left w:val="none" w:sz="0" w:space="0" w:color="auto"/>
            <w:bottom w:val="none" w:sz="0" w:space="0" w:color="auto"/>
            <w:right w:val="none" w:sz="0" w:space="0" w:color="auto"/>
          </w:divBdr>
        </w:div>
        <w:div w:id="1207640134">
          <w:marLeft w:val="0"/>
          <w:marRight w:val="0"/>
          <w:marTop w:val="0"/>
          <w:marBottom w:val="0"/>
          <w:divBdr>
            <w:top w:val="none" w:sz="0" w:space="0" w:color="auto"/>
            <w:left w:val="none" w:sz="0" w:space="0" w:color="auto"/>
            <w:bottom w:val="none" w:sz="0" w:space="0" w:color="auto"/>
            <w:right w:val="none" w:sz="0" w:space="0" w:color="auto"/>
          </w:divBdr>
          <w:divsChild>
            <w:div w:id="835338279">
              <w:marLeft w:val="0"/>
              <w:marRight w:val="0"/>
              <w:marTop w:val="0"/>
              <w:marBottom w:val="0"/>
              <w:divBdr>
                <w:top w:val="none" w:sz="0" w:space="0" w:color="auto"/>
                <w:left w:val="none" w:sz="0" w:space="0" w:color="auto"/>
                <w:bottom w:val="none" w:sz="0" w:space="0" w:color="auto"/>
                <w:right w:val="none" w:sz="0" w:space="0" w:color="auto"/>
              </w:divBdr>
            </w:div>
            <w:div w:id="587613824">
              <w:marLeft w:val="0"/>
              <w:marRight w:val="0"/>
              <w:marTop w:val="0"/>
              <w:marBottom w:val="0"/>
              <w:divBdr>
                <w:top w:val="none" w:sz="0" w:space="0" w:color="auto"/>
                <w:left w:val="none" w:sz="0" w:space="0" w:color="auto"/>
                <w:bottom w:val="none" w:sz="0" w:space="0" w:color="auto"/>
                <w:right w:val="none" w:sz="0" w:space="0" w:color="auto"/>
              </w:divBdr>
            </w:div>
            <w:div w:id="656809919">
              <w:marLeft w:val="0"/>
              <w:marRight w:val="0"/>
              <w:marTop w:val="0"/>
              <w:marBottom w:val="0"/>
              <w:divBdr>
                <w:top w:val="none" w:sz="0" w:space="0" w:color="auto"/>
                <w:left w:val="none" w:sz="0" w:space="0" w:color="auto"/>
                <w:bottom w:val="none" w:sz="0" w:space="0" w:color="auto"/>
                <w:right w:val="none" w:sz="0" w:space="0" w:color="auto"/>
              </w:divBdr>
            </w:div>
            <w:div w:id="1877549040">
              <w:marLeft w:val="0"/>
              <w:marRight w:val="0"/>
              <w:marTop w:val="0"/>
              <w:marBottom w:val="0"/>
              <w:divBdr>
                <w:top w:val="none" w:sz="0" w:space="0" w:color="auto"/>
                <w:left w:val="none" w:sz="0" w:space="0" w:color="auto"/>
                <w:bottom w:val="none" w:sz="0" w:space="0" w:color="auto"/>
                <w:right w:val="none" w:sz="0" w:space="0" w:color="auto"/>
              </w:divBdr>
            </w:div>
          </w:divsChild>
        </w:div>
        <w:div w:id="1001929552">
          <w:marLeft w:val="0"/>
          <w:marRight w:val="0"/>
          <w:marTop w:val="0"/>
          <w:marBottom w:val="0"/>
          <w:divBdr>
            <w:top w:val="none" w:sz="0" w:space="0" w:color="auto"/>
            <w:left w:val="none" w:sz="0" w:space="0" w:color="auto"/>
            <w:bottom w:val="none" w:sz="0" w:space="0" w:color="auto"/>
            <w:right w:val="none" w:sz="0" w:space="0" w:color="auto"/>
          </w:divBdr>
        </w:div>
      </w:divsChild>
    </w:div>
    <w:div w:id="169686276">
      <w:bodyDiv w:val="1"/>
      <w:marLeft w:val="0"/>
      <w:marRight w:val="0"/>
      <w:marTop w:val="0"/>
      <w:marBottom w:val="0"/>
      <w:divBdr>
        <w:top w:val="none" w:sz="0" w:space="0" w:color="auto"/>
        <w:left w:val="none" w:sz="0" w:space="0" w:color="auto"/>
        <w:bottom w:val="none" w:sz="0" w:space="0" w:color="auto"/>
        <w:right w:val="none" w:sz="0" w:space="0" w:color="auto"/>
      </w:divBdr>
      <w:divsChild>
        <w:div w:id="619188959">
          <w:marLeft w:val="547"/>
          <w:marRight w:val="0"/>
          <w:marTop w:val="0"/>
          <w:marBottom w:val="0"/>
          <w:divBdr>
            <w:top w:val="none" w:sz="0" w:space="0" w:color="auto"/>
            <w:left w:val="none" w:sz="0" w:space="0" w:color="auto"/>
            <w:bottom w:val="none" w:sz="0" w:space="0" w:color="auto"/>
            <w:right w:val="none" w:sz="0" w:space="0" w:color="auto"/>
          </w:divBdr>
        </w:div>
      </w:divsChild>
    </w:div>
    <w:div w:id="224798094">
      <w:bodyDiv w:val="1"/>
      <w:marLeft w:val="0"/>
      <w:marRight w:val="0"/>
      <w:marTop w:val="0"/>
      <w:marBottom w:val="0"/>
      <w:divBdr>
        <w:top w:val="none" w:sz="0" w:space="0" w:color="auto"/>
        <w:left w:val="none" w:sz="0" w:space="0" w:color="auto"/>
        <w:bottom w:val="none" w:sz="0" w:space="0" w:color="auto"/>
        <w:right w:val="none" w:sz="0" w:space="0" w:color="auto"/>
      </w:divBdr>
    </w:div>
    <w:div w:id="283387841">
      <w:bodyDiv w:val="1"/>
      <w:marLeft w:val="0"/>
      <w:marRight w:val="0"/>
      <w:marTop w:val="0"/>
      <w:marBottom w:val="0"/>
      <w:divBdr>
        <w:top w:val="none" w:sz="0" w:space="0" w:color="auto"/>
        <w:left w:val="none" w:sz="0" w:space="0" w:color="auto"/>
        <w:bottom w:val="none" w:sz="0" w:space="0" w:color="auto"/>
        <w:right w:val="none" w:sz="0" w:space="0" w:color="auto"/>
      </w:divBdr>
    </w:div>
    <w:div w:id="531236287">
      <w:bodyDiv w:val="1"/>
      <w:marLeft w:val="0"/>
      <w:marRight w:val="0"/>
      <w:marTop w:val="0"/>
      <w:marBottom w:val="0"/>
      <w:divBdr>
        <w:top w:val="none" w:sz="0" w:space="0" w:color="auto"/>
        <w:left w:val="none" w:sz="0" w:space="0" w:color="auto"/>
        <w:bottom w:val="none" w:sz="0" w:space="0" w:color="auto"/>
        <w:right w:val="none" w:sz="0" w:space="0" w:color="auto"/>
      </w:divBdr>
    </w:div>
    <w:div w:id="605310442">
      <w:bodyDiv w:val="1"/>
      <w:marLeft w:val="0"/>
      <w:marRight w:val="0"/>
      <w:marTop w:val="0"/>
      <w:marBottom w:val="0"/>
      <w:divBdr>
        <w:top w:val="none" w:sz="0" w:space="0" w:color="auto"/>
        <w:left w:val="none" w:sz="0" w:space="0" w:color="auto"/>
        <w:bottom w:val="none" w:sz="0" w:space="0" w:color="auto"/>
        <w:right w:val="none" w:sz="0" w:space="0" w:color="auto"/>
      </w:divBdr>
    </w:div>
    <w:div w:id="633103345">
      <w:bodyDiv w:val="1"/>
      <w:marLeft w:val="0"/>
      <w:marRight w:val="0"/>
      <w:marTop w:val="0"/>
      <w:marBottom w:val="0"/>
      <w:divBdr>
        <w:top w:val="none" w:sz="0" w:space="0" w:color="auto"/>
        <w:left w:val="none" w:sz="0" w:space="0" w:color="auto"/>
        <w:bottom w:val="none" w:sz="0" w:space="0" w:color="auto"/>
        <w:right w:val="none" w:sz="0" w:space="0" w:color="auto"/>
      </w:divBdr>
      <w:divsChild>
        <w:div w:id="671418172">
          <w:marLeft w:val="0"/>
          <w:marRight w:val="0"/>
          <w:marTop w:val="0"/>
          <w:marBottom w:val="0"/>
          <w:divBdr>
            <w:top w:val="none" w:sz="0" w:space="0" w:color="auto"/>
            <w:left w:val="none" w:sz="0" w:space="0" w:color="auto"/>
            <w:bottom w:val="none" w:sz="0" w:space="0" w:color="auto"/>
            <w:right w:val="none" w:sz="0" w:space="0" w:color="auto"/>
          </w:divBdr>
          <w:divsChild>
            <w:div w:id="144397760">
              <w:marLeft w:val="0"/>
              <w:marRight w:val="0"/>
              <w:marTop w:val="0"/>
              <w:marBottom w:val="0"/>
              <w:divBdr>
                <w:top w:val="none" w:sz="0" w:space="0" w:color="auto"/>
                <w:left w:val="none" w:sz="0" w:space="0" w:color="auto"/>
                <w:bottom w:val="none" w:sz="0" w:space="0" w:color="auto"/>
                <w:right w:val="none" w:sz="0" w:space="0" w:color="auto"/>
              </w:divBdr>
            </w:div>
            <w:div w:id="1047604685">
              <w:marLeft w:val="0"/>
              <w:marRight w:val="0"/>
              <w:marTop w:val="0"/>
              <w:marBottom w:val="0"/>
              <w:divBdr>
                <w:top w:val="none" w:sz="0" w:space="0" w:color="auto"/>
                <w:left w:val="none" w:sz="0" w:space="0" w:color="auto"/>
                <w:bottom w:val="none" w:sz="0" w:space="0" w:color="auto"/>
                <w:right w:val="none" w:sz="0" w:space="0" w:color="auto"/>
              </w:divBdr>
            </w:div>
            <w:div w:id="1870532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7519269">
      <w:bodyDiv w:val="1"/>
      <w:marLeft w:val="0"/>
      <w:marRight w:val="0"/>
      <w:marTop w:val="0"/>
      <w:marBottom w:val="0"/>
      <w:divBdr>
        <w:top w:val="none" w:sz="0" w:space="0" w:color="auto"/>
        <w:left w:val="none" w:sz="0" w:space="0" w:color="auto"/>
        <w:bottom w:val="none" w:sz="0" w:space="0" w:color="auto"/>
        <w:right w:val="none" w:sz="0" w:space="0" w:color="auto"/>
      </w:divBdr>
    </w:div>
    <w:div w:id="743527787">
      <w:bodyDiv w:val="1"/>
      <w:marLeft w:val="0"/>
      <w:marRight w:val="0"/>
      <w:marTop w:val="0"/>
      <w:marBottom w:val="0"/>
      <w:divBdr>
        <w:top w:val="none" w:sz="0" w:space="0" w:color="auto"/>
        <w:left w:val="none" w:sz="0" w:space="0" w:color="auto"/>
        <w:bottom w:val="none" w:sz="0" w:space="0" w:color="auto"/>
        <w:right w:val="none" w:sz="0" w:space="0" w:color="auto"/>
      </w:divBdr>
    </w:div>
    <w:div w:id="763458808">
      <w:bodyDiv w:val="1"/>
      <w:marLeft w:val="0"/>
      <w:marRight w:val="0"/>
      <w:marTop w:val="0"/>
      <w:marBottom w:val="0"/>
      <w:divBdr>
        <w:top w:val="none" w:sz="0" w:space="0" w:color="auto"/>
        <w:left w:val="none" w:sz="0" w:space="0" w:color="auto"/>
        <w:bottom w:val="none" w:sz="0" w:space="0" w:color="auto"/>
        <w:right w:val="none" w:sz="0" w:space="0" w:color="auto"/>
      </w:divBdr>
      <w:divsChild>
        <w:div w:id="1574468287">
          <w:marLeft w:val="0"/>
          <w:marRight w:val="0"/>
          <w:marTop w:val="0"/>
          <w:marBottom w:val="0"/>
          <w:divBdr>
            <w:top w:val="none" w:sz="0" w:space="0" w:color="auto"/>
            <w:left w:val="none" w:sz="0" w:space="0" w:color="auto"/>
            <w:bottom w:val="none" w:sz="0" w:space="0" w:color="auto"/>
            <w:right w:val="none" w:sz="0" w:space="0" w:color="auto"/>
          </w:divBdr>
          <w:divsChild>
            <w:div w:id="133111237">
              <w:marLeft w:val="0"/>
              <w:marRight w:val="0"/>
              <w:marTop w:val="0"/>
              <w:marBottom w:val="0"/>
              <w:divBdr>
                <w:top w:val="none" w:sz="0" w:space="0" w:color="auto"/>
                <w:left w:val="none" w:sz="0" w:space="0" w:color="auto"/>
                <w:bottom w:val="none" w:sz="0" w:space="0" w:color="auto"/>
                <w:right w:val="none" w:sz="0" w:space="0" w:color="auto"/>
              </w:divBdr>
            </w:div>
            <w:div w:id="523858698">
              <w:marLeft w:val="0"/>
              <w:marRight w:val="0"/>
              <w:marTop w:val="0"/>
              <w:marBottom w:val="0"/>
              <w:divBdr>
                <w:top w:val="none" w:sz="0" w:space="0" w:color="auto"/>
                <w:left w:val="none" w:sz="0" w:space="0" w:color="auto"/>
                <w:bottom w:val="none" w:sz="0" w:space="0" w:color="auto"/>
                <w:right w:val="none" w:sz="0" w:space="0" w:color="auto"/>
              </w:divBdr>
            </w:div>
            <w:div w:id="579488835">
              <w:marLeft w:val="0"/>
              <w:marRight w:val="0"/>
              <w:marTop w:val="0"/>
              <w:marBottom w:val="0"/>
              <w:divBdr>
                <w:top w:val="none" w:sz="0" w:space="0" w:color="auto"/>
                <w:left w:val="none" w:sz="0" w:space="0" w:color="auto"/>
                <w:bottom w:val="none" w:sz="0" w:space="0" w:color="auto"/>
                <w:right w:val="none" w:sz="0" w:space="0" w:color="auto"/>
              </w:divBdr>
            </w:div>
            <w:div w:id="688066933">
              <w:marLeft w:val="0"/>
              <w:marRight w:val="0"/>
              <w:marTop w:val="0"/>
              <w:marBottom w:val="0"/>
              <w:divBdr>
                <w:top w:val="none" w:sz="0" w:space="0" w:color="auto"/>
                <w:left w:val="none" w:sz="0" w:space="0" w:color="auto"/>
                <w:bottom w:val="none" w:sz="0" w:space="0" w:color="auto"/>
                <w:right w:val="none" w:sz="0" w:space="0" w:color="auto"/>
              </w:divBdr>
            </w:div>
            <w:div w:id="1269658943">
              <w:marLeft w:val="0"/>
              <w:marRight w:val="0"/>
              <w:marTop w:val="0"/>
              <w:marBottom w:val="0"/>
              <w:divBdr>
                <w:top w:val="none" w:sz="0" w:space="0" w:color="auto"/>
                <w:left w:val="none" w:sz="0" w:space="0" w:color="auto"/>
                <w:bottom w:val="none" w:sz="0" w:space="0" w:color="auto"/>
                <w:right w:val="none" w:sz="0" w:space="0" w:color="auto"/>
              </w:divBdr>
            </w:div>
            <w:div w:id="1364865021">
              <w:marLeft w:val="0"/>
              <w:marRight w:val="0"/>
              <w:marTop w:val="0"/>
              <w:marBottom w:val="0"/>
              <w:divBdr>
                <w:top w:val="none" w:sz="0" w:space="0" w:color="auto"/>
                <w:left w:val="none" w:sz="0" w:space="0" w:color="auto"/>
                <w:bottom w:val="none" w:sz="0" w:space="0" w:color="auto"/>
                <w:right w:val="none" w:sz="0" w:space="0" w:color="auto"/>
              </w:divBdr>
            </w:div>
            <w:div w:id="138440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195375">
      <w:bodyDiv w:val="1"/>
      <w:marLeft w:val="0"/>
      <w:marRight w:val="0"/>
      <w:marTop w:val="0"/>
      <w:marBottom w:val="0"/>
      <w:divBdr>
        <w:top w:val="none" w:sz="0" w:space="0" w:color="auto"/>
        <w:left w:val="none" w:sz="0" w:space="0" w:color="auto"/>
        <w:bottom w:val="none" w:sz="0" w:space="0" w:color="auto"/>
        <w:right w:val="none" w:sz="0" w:space="0" w:color="auto"/>
      </w:divBdr>
    </w:div>
    <w:div w:id="1002587786">
      <w:bodyDiv w:val="1"/>
      <w:marLeft w:val="0"/>
      <w:marRight w:val="0"/>
      <w:marTop w:val="0"/>
      <w:marBottom w:val="0"/>
      <w:divBdr>
        <w:top w:val="none" w:sz="0" w:space="0" w:color="auto"/>
        <w:left w:val="none" w:sz="0" w:space="0" w:color="auto"/>
        <w:bottom w:val="none" w:sz="0" w:space="0" w:color="auto"/>
        <w:right w:val="none" w:sz="0" w:space="0" w:color="auto"/>
      </w:divBdr>
    </w:div>
    <w:div w:id="1164586651">
      <w:bodyDiv w:val="1"/>
      <w:marLeft w:val="0"/>
      <w:marRight w:val="0"/>
      <w:marTop w:val="0"/>
      <w:marBottom w:val="0"/>
      <w:divBdr>
        <w:top w:val="none" w:sz="0" w:space="0" w:color="auto"/>
        <w:left w:val="none" w:sz="0" w:space="0" w:color="auto"/>
        <w:bottom w:val="none" w:sz="0" w:space="0" w:color="auto"/>
        <w:right w:val="none" w:sz="0" w:space="0" w:color="auto"/>
      </w:divBdr>
    </w:div>
    <w:div w:id="1228418632">
      <w:bodyDiv w:val="1"/>
      <w:marLeft w:val="0"/>
      <w:marRight w:val="0"/>
      <w:marTop w:val="0"/>
      <w:marBottom w:val="0"/>
      <w:divBdr>
        <w:top w:val="none" w:sz="0" w:space="0" w:color="auto"/>
        <w:left w:val="none" w:sz="0" w:space="0" w:color="auto"/>
        <w:bottom w:val="none" w:sz="0" w:space="0" w:color="auto"/>
        <w:right w:val="none" w:sz="0" w:space="0" w:color="auto"/>
      </w:divBdr>
    </w:div>
    <w:div w:id="1268974422">
      <w:bodyDiv w:val="1"/>
      <w:marLeft w:val="0"/>
      <w:marRight w:val="0"/>
      <w:marTop w:val="0"/>
      <w:marBottom w:val="0"/>
      <w:divBdr>
        <w:top w:val="none" w:sz="0" w:space="0" w:color="auto"/>
        <w:left w:val="none" w:sz="0" w:space="0" w:color="auto"/>
        <w:bottom w:val="none" w:sz="0" w:space="0" w:color="auto"/>
        <w:right w:val="none" w:sz="0" w:space="0" w:color="auto"/>
      </w:divBdr>
    </w:div>
    <w:div w:id="1320648198">
      <w:bodyDiv w:val="1"/>
      <w:marLeft w:val="0"/>
      <w:marRight w:val="0"/>
      <w:marTop w:val="0"/>
      <w:marBottom w:val="0"/>
      <w:divBdr>
        <w:top w:val="none" w:sz="0" w:space="0" w:color="auto"/>
        <w:left w:val="none" w:sz="0" w:space="0" w:color="auto"/>
        <w:bottom w:val="none" w:sz="0" w:space="0" w:color="auto"/>
        <w:right w:val="none" w:sz="0" w:space="0" w:color="auto"/>
      </w:divBdr>
    </w:div>
    <w:div w:id="1392658479">
      <w:bodyDiv w:val="1"/>
      <w:marLeft w:val="0"/>
      <w:marRight w:val="0"/>
      <w:marTop w:val="0"/>
      <w:marBottom w:val="0"/>
      <w:divBdr>
        <w:top w:val="none" w:sz="0" w:space="0" w:color="auto"/>
        <w:left w:val="none" w:sz="0" w:space="0" w:color="auto"/>
        <w:bottom w:val="none" w:sz="0" w:space="0" w:color="auto"/>
        <w:right w:val="none" w:sz="0" w:space="0" w:color="auto"/>
      </w:divBdr>
    </w:div>
    <w:div w:id="1408839576">
      <w:bodyDiv w:val="1"/>
      <w:marLeft w:val="0"/>
      <w:marRight w:val="0"/>
      <w:marTop w:val="0"/>
      <w:marBottom w:val="0"/>
      <w:divBdr>
        <w:top w:val="none" w:sz="0" w:space="0" w:color="auto"/>
        <w:left w:val="none" w:sz="0" w:space="0" w:color="auto"/>
        <w:bottom w:val="none" w:sz="0" w:space="0" w:color="auto"/>
        <w:right w:val="none" w:sz="0" w:space="0" w:color="auto"/>
      </w:divBdr>
    </w:div>
    <w:div w:id="1573925419">
      <w:bodyDiv w:val="1"/>
      <w:marLeft w:val="0"/>
      <w:marRight w:val="0"/>
      <w:marTop w:val="0"/>
      <w:marBottom w:val="0"/>
      <w:divBdr>
        <w:top w:val="none" w:sz="0" w:space="0" w:color="auto"/>
        <w:left w:val="none" w:sz="0" w:space="0" w:color="auto"/>
        <w:bottom w:val="none" w:sz="0" w:space="0" w:color="auto"/>
        <w:right w:val="none" w:sz="0" w:space="0" w:color="auto"/>
      </w:divBdr>
    </w:div>
    <w:div w:id="1776902118">
      <w:bodyDiv w:val="1"/>
      <w:marLeft w:val="0"/>
      <w:marRight w:val="0"/>
      <w:marTop w:val="0"/>
      <w:marBottom w:val="0"/>
      <w:divBdr>
        <w:top w:val="none" w:sz="0" w:space="0" w:color="auto"/>
        <w:left w:val="none" w:sz="0" w:space="0" w:color="auto"/>
        <w:bottom w:val="none" w:sz="0" w:space="0" w:color="auto"/>
        <w:right w:val="none" w:sz="0" w:space="0" w:color="auto"/>
      </w:divBdr>
    </w:div>
    <w:div w:id="1835602300">
      <w:bodyDiv w:val="1"/>
      <w:marLeft w:val="0"/>
      <w:marRight w:val="0"/>
      <w:marTop w:val="0"/>
      <w:marBottom w:val="0"/>
      <w:divBdr>
        <w:top w:val="none" w:sz="0" w:space="0" w:color="auto"/>
        <w:left w:val="none" w:sz="0" w:space="0" w:color="auto"/>
        <w:bottom w:val="none" w:sz="0" w:space="0" w:color="auto"/>
        <w:right w:val="none" w:sz="0" w:space="0" w:color="auto"/>
      </w:divBdr>
    </w:div>
    <w:div w:id="2022928519">
      <w:bodyDiv w:val="1"/>
      <w:marLeft w:val="0"/>
      <w:marRight w:val="0"/>
      <w:marTop w:val="0"/>
      <w:marBottom w:val="0"/>
      <w:divBdr>
        <w:top w:val="none" w:sz="0" w:space="0" w:color="auto"/>
        <w:left w:val="none" w:sz="0" w:space="0" w:color="auto"/>
        <w:bottom w:val="none" w:sz="0" w:space="0" w:color="auto"/>
        <w:right w:val="none" w:sz="0" w:space="0" w:color="auto"/>
      </w:divBdr>
    </w:div>
    <w:div w:id="2044018030">
      <w:bodyDiv w:val="1"/>
      <w:marLeft w:val="0"/>
      <w:marRight w:val="0"/>
      <w:marTop w:val="0"/>
      <w:marBottom w:val="0"/>
      <w:divBdr>
        <w:top w:val="none" w:sz="0" w:space="0" w:color="auto"/>
        <w:left w:val="none" w:sz="0" w:space="0" w:color="auto"/>
        <w:bottom w:val="none" w:sz="0" w:space="0" w:color="auto"/>
        <w:right w:val="none" w:sz="0" w:space="0" w:color="auto"/>
      </w:divBdr>
    </w:div>
    <w:div w:id="2123913923">
      <w:bodyDiv w:val="1"/>
      <w:marLeft w:val="0"/>
      <w:marRight w:val="0"/>
      <w:marTop w:val="0"/>
      <w:marBottom w:val="0"/>
      <w:divBdr>
        <w:top w:val="none" w:sz="0" w:space="0" w:color="auto"/>
        <w:left w:val="none" w:sz="0" w:space="0" w:color="auto"/>
        <w:bottom w:val="none" w:sz="0" w:space="0" w:color="auto"/>
        <w:right w:val="none" w:sz="0" w:space="0" w:color="auto"/>
      </w:divBdr>
    </w:div>
    <w:div w:id="2139712630">
      <w:bodyDiv w:val="1"/>
      <w:marLeft w:val="0"/>
      <w:marRight w:val="0"/>
      <w:marTop w:val="0"/>
      <w:marBottom w:val="0"/>
      <w:divBdr>
        <w:top w:val="none" w:sz="0" w:space="0" w:color="auto"/>
        <w:left w:val="none" w:sz="0" w:space="0" w:color="auto"/>
        <w:bottom w:val="none" w:sz="0" w:space="0" w:color="auto"/>
        <w:right w:val="none" w:sz="0" w:space="0" w:color="auto"/>
      </w:divBdr>
      <w:divsChild>
        <w:div w:id="469247732">
          <w:marLeft w:val="274"/>
          <w:marRight w:val="0"/>
          <w:marTop w:val="0"/>
          <w:marBottom w:val="0"/>
          <w:divBdr>
            <w:top w:val="none" w:sz="0" w:space="0" w:color="auto"/>
            <w:left w:val="none" w:sz="0" w:space="0" w:color="auto"/>
            <w:bottom w:val="none" w:sz="0" w:space="0" w:color="auto"/>
            <w:right w:val="none" w:sz="0" w:space="0" w:color="auto"/>
          </w:divBdr>
        </w:div>
        <w:div w:id="1375349236">
          <w:marLeft w:val="994"/>
          <w:marRight w:val="0"/>
          <w:marTop w:val="0"/>
          <w:marBottom w:val="0"/>
          <w:divBdr>
            <w:top w:val="none" w:sz="0" w:space="0" w:color="auto"/>
            <w:left w:val="none" w:sz="0" w:space="0" w:color="auto"/>
            <w:bottom w:val="none" w:sz="0" w:space="0" w:color="auto"/>
            <w:right w:val="none" w:sz="0" w:space="0" w:color="auto"/>
          </w:divBdr>
        </w:div>
        <w:div w:id="1534538781">
          <w:marLeft w:val="274"/>
          <w:marRight w:val="0"/>
          <w:marTop w:val="0"/>
          <w:marBottom w:val="0"/>
          <w:divBdr>
            <w:top w:val="none" w:sz="0" w:space="0" w:color="auto"/>
            <w:left w:val="none" w:sz="0" w:space="0" w:color="auto"/>
            <w:bottom w:val="none" w:sz="0" w:space="0" w:color="auto"/>
            <w:right w:val="none" w:sz="0" w:space="0" w:color="auto"/>
          </w:divBdr>
        </w:div>
        <w:div w:id="1572815222">
          <w:marLeft w:val="994"/>
          <w:marRight w:val="0"/>
          <w:marTop w:val="0"/>
          <w:marBottom w:val="0"/>
          <w:divBdr>
            <w:top w:val="none" w:sz="0" w:space="0" w:color="auto"/>
            <w:left w:val="none" w:sz="0" w:space="0" w:color="auto"/>
            <w:bottom w:val="none" w:sz="0" w:space="0" w:color="auto"/>
            <w:right w:val="none" w:sz="0" w:space="0" w:color="auto"/>
          </w:divBdr>
        </w:div>
        <w:div w:id="1594438500">
          <w:marLeft w:val="274"/>
          <w:marRight w:val="0"/>
          <w:marTop w:val="0"/>
          <w:marBottom w:val="0"/>
          <w:divBdr>
            <w:top w:val="none" w:sz="0" w:space="0" w:color="auto"/>
            <w:left w:val="none" w:sz="0" w:space="0" w:color="auto"/>
            <w:bottom w:val="none" w:sz="0" w:space="0" w:color="auto"/>
            <w:right w:val="none" w:sz="0" w:space="0" w:color="auto"/>
          </w:divBdr>
        </w:div>
        <w:div w:id="1961186195">
          <w:marLeft w:val="994"/>
          <w:marRight w:val="0"/>
          <w:marTop w:val="0"/>
          <w:marBottom w:val="0"/>
          <w:divBdr>
            <w:top w:val="none" w:sz="0" w:space="0" w:color="auto"/>
            <w:left w:val="none" w:sz="0" w:space="0" w:color="auto"/>
            <w:bottom w:val="none" w:sz="0" w:space="0" w:color="auto"/>
            <w:right w:val="none" w:sz="0" w:space="0" w:color="auto"/>
          </w:divBdr>
        </w:div>
        <w:div w:id="2013071546">
          <w:marLeft w:val="274"/>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hyperlink" Target="https://medlineplus.gov/spanish/ency/article/003075.htm"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inba.salud.gob.mx" TargetMode="External"/><Relationship Id="rId17" Type="http://schemas.openxmlformats.org/officeDocument/2006/relationships/hyperlink" Target="https://medlineplus.gov/spanish/ency/article/003244.htm" TargetMode="External"/><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https://medlineplus.gov/spanish/ency/article/001538.htm"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gis@salud.gob.mx" TargetMode="Externa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medlineplus.gov/spanish/ency/article/003247.htm" TargetMode="External"/><Relationship Id="rId23" Type="http://schemas.openxmlformats.org/officeDocument/2006/relationships/footer" Target="footer3.xml"/><Relationship Id="rId10" Type="http://schemas.openxmlformats.org/officeDocument/2006/relationships/footer" Target="footer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header" Target="header2.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9.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ARANDA\Documents\01%20Secretaria%20de%20Salud\00%20PMO\Formatos\LargeProjects\rup_pacpln.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B30509-55BE-4369-BA30-25535DC0D3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rup_pacpln</Template>
  <TotalTime>22</TotalTime>
  <Pages>40</Pages>
  <Words>11162</Words>
  <Characters>63628</Characters>
  <Application>Microsoft Office Word</Application>
  <DocSecurity>0</DocSecurity>
  <Lines>530</Lines>
  <Paragraphs>149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Guía de Intercambio de Información en Salud - SAEH</vt:lpstr>
      <vt:lpstr>Guía de Intercambio de Información en Salud - SAEH</vt:lpstr>
    </vt:vector>
  </TitlesOfParts>
  <Company>SSA-DGIS</Company>
  <LinksUpToDate>false</LinksUpToDate>
  <CharactersWithSpaces>74641</CharactersWithSpaces>
  <SharedDoc>false</SharedDoc>
  <HLinks>
    <vt:vector size="270" baseType="variant">
      <vt:variant>
        <vt:i4>5767228</vt:i4>
      </vt:variant>
      <vt:variant>
        <vt:i4>267</vt:i4>
      </vt:variant>
      <vt:variant>
        <vt:i4>0</vt:i4>
      </vt:variant>
      <vt:variant>
        <vt:i4>5</vt:i4>
      </vt:variant>
      <vt:variant>
        <vt:lpwstr>http://support.microsoft.com/kb/317867/es</vt:lpwstr>
      </vt:variant>
      <vt:variant>
        <vt:lpwstr/>
      </vt:variant>
      <vt:variant>
        <vt:i4>2621489</vt:i4>
      </vt:variant>
      <vt:variant>
        <vt:i4>255</vt:i4>
      </vt:variant>
      <vt:variant>
        <vt:i4>0</vt:i4>
      </vt:variant>
      <vt:variant>
        <vt:i4>5</vt:i4>
      </vt:variant>
      <vt:variant>
        <vt:lpwstr>http://www.dgis.salud.gob.mx/descargas/xls/VariablesBD_SAEH.xls</vt:lpwstr>
      </vt:variant>
      <vt:variant>
        <vt:lpwstr/>
      </vt:variant>
      <vt:variant>
        <vt:i4>983150</vt:i4>
      </vt:variant>
      <vt:variant>
        <vt:i4>252</vt:i4>
      </vt:variant>
      <vt:variant>
        <vt:i4>0</vt:i4>
      </vt:variant>
      <vt:variant>
        <vt:i4>5</vt:i4>
      </vt:variant>
      <vt:variant>
        <vt:lpwstr>http://desarrollo.salud.gob.mx/dgisdescargas/</vt:lpwstr>
      </vt:variant>
      <vt:variant>
        <vt:lpwstr/>
      </vt:variant>
      <vt:variant>
        <vt:i4>1310720</vt:i4>
      </vt:variant>
      <vt:variant>
        <vt:i4>245</vt:i4>
      </vt:variant>
      <vt:variant>
        <vt:i4>0</vt:i4>
      </vt:variant>
      <vt:variant>
        <vt:i4>5</vt:i4>
      </vt:variant>
      <vt:variant>
        <vt:lpwstr/>
      </vt:variant>
      <vt:variant>
        <vt:lpwstr>_Toc319075578</vt:lpwstr>
      </vt:variant>
      <vt:variant>
        <vt:i4>1310735</vt:i4>
      </vt:variant>
      <vt:variant>
        <vt:i4>239</vt:i4>
      </vt:variant>
      <vt:variant>
        <vt:i4>0</vt:i4>
      </vt:variant>
      <vt:variant>
        <vt:i4>5</vt:i4>
      </vt:variant>
      <vt:variant>
        <vt:lpwstr/>
      </vt:variant>
      <vt:variant>
        <vt:lpwstr>_Toc319075577</vt:lpwstr>
      </vt:variant>
      <vt:variant>
        <vt:i4>1310734</vt:i4>
      </vt:variant>
      <vt:variant>
        <vt:i4>233</vt:i4>
      </vt:variant>
      <vt:variant>
        <vt:i4>0</vt:i4>
      </vt:variant>
      <vt:variant>
        <vt:i4>5</vt:i4>
      </vt:variant>
      <vt:variant>
        <vt:lpwstr/>
      </vt:variant>
      <vt:variant>
        <vt:lpwstr>_Toc319075576</vt:lpwstr>
      </vt:variant>
      <vt:variant>
        <vt:i4>1310733</vt:i4>
      </vt:variant>
      <vt:variant>
        <vt:i4>227</vt:i4>
      </vt:variant>
      <vt:variant>
        <vt:i4>0</vt:i4>
      </vt:variant>
      <vt:variant>
        <vt:i4>5</vt:i4>
      </vt:variant>
      <vt:variant>
        <vt:lpwstr/>
      </vt:variant>
      <vt:variant>
        <vt:lpwstr>_Toc319075575</vt:lpwstr>
      </vt:variant>
      <vt:variant>
        <vt:i4>1310732</vt:i4>
      </vt:variant>
      <vt:variant>
        <vt:i4>221</vt:i4>
      </vt:variant>
      <vt:variant>
        <vt:i4>0</vt:i4>
      </vt:variant>
      <vt:variant>
        <vt:i4>5</vt:i4>
      </vt:variant>
      <vt:variant>
        <vt:lpwstr/>
      </vt:variant>
      <vt:variant>
        <vt:lpwstr>_Toc319075574</vt:lpwstr>
      </vt:variant>
      <vt:variant>
        <vt:i4>1310731</vt:i4>
      </vt:variant>
      <vt:variant>
        <vt:i4>215</vt:i4>
      </vt:variant>
      <vt:variant>
        <vt:i4>0</vt:i4>
      </vt:variant>
      <vt:variant>
        <vt:i4>5</vt:i4>
      </vt:variant>
      <vt:variant>
        <vt:lpwstr/>
      </vt:variant>
      <vt:variant>
        <vt:lpwstr>_Toc319075573</vt:lpwstr>
      </vt:variant>
      <vt:variant>
        <vt:i4>1310730</vt:i4>
      </vt:variant>
      <vt:variant>
        <vt:i4>209</vt:i4>
      </vt:variant>
      <vt:variant>
        <vt:i4>0</vt:i4>
      </vt:variant>
      <vt:variant>
        <vt:i4>5</vt:i4>
      </vt:variant>
      <vt:variant>
        <vt:lpwstr/>
      </vt:variant>
      <vt:variant>
        <vt:lpwstr>_Toc319075572</vt:lpwstr>
      </vt:variant>
      <vt:variant>
        <vt:i4>1310729</vt:i4>
      </vt:variant>
      <vt:variant>
        <vt:i4>203</vt:i4>
      </vt:variant>
      <vt:variant>
        <vt:i4>0</vt:i4>
      </vt:variant>
      <vt:variant>
        <vt:i4>5</vt:i4>
      </vt:variant>
      <vt:variant>
        <vt:lpwstr/>
      </vt:variant>
      <vt:variant>
        <vt:lpwstr>_Toc319075571</vt:lpwstr>
      </vt:variant>
      <vt:variant>
        <vt:i4>1310728</vt:i4>
      </vt:variant>
      <vt:variant>
        <vt:i4>197</vt:i4>
      </vt:variant>
      <vt:variant>
        <vt:i4>0</vt:i4>
      </vt:variant>
      <vt:variant>
        <vt:i4>5</vt:i4>
      </vt:variant>
      <vt:variant>
        <vt:lpwstr/>
      </vt:variant>
      <vt:variant>
        <vt:lpwstr>_Toc319075570</vt:lpwstr>
      </vt:variant>
      <vt:variant>
        <vt:i4>1376257</vt:i4>
      </vt:variant>
      <vt:variant>
        <vt:i4>191</vt:i4>
      </vt:variant>
      <vt:variant>
        <vt:i4>0</vt:i4>
      </vt:variant>
      <vt:variant>
        <vt:i4>5</vt:i4>
      </vt:variant>
      <vt:variant>
        <vt:lpwstr/>
      </vt:variant>
      <vt:variant>
        <vt:lpwstr>_Toc319075569</vt:lpwstr>
      </vt:variant>
      <vt:variant>
        <vt:i4>1376256</vt:i4>
      </vt:variant>
      <vt:variant>
        <vt:i4>185</vt:i4>
      </vt:variant>
      <vt:variant>
        <vt:i4>0</vt:i4>
      </vt:variant>
      <vt:variant>
        <vt:i4>5</vt:i4>
      </vt:variant>
      <vt:variant>
        <vt:lpwstr/>
      </vt:variant>
      <vt:variant>
        <vt:lpwstr>_Toc319075568</vt:lpwstr>
      </vt:variant>
      <vt:variant>
        <vt:i4>1376271</vt:i4>
      </vt:variant>
      <vt:variant>
        <vt:i4>179</vt:i4>
      </vt:variant>
      <vt:variant>
        <vt:i4>0</vt:i4>
      </vt:variant>
      <vt:variant>
        <vt:i4>5</vt:i4>
      </vt:variant>
      <vt:variant>
        <vt:lpwstr/>
      </vt:variant>
      <vt:variant>
        <vt:lpwstr>_Toc319075567</vt:lpwstr>
      </vt:variant>
      <vt:variant>
        <vt:i4>1376270</vt:i4>
      </vt:variant>
      <vt:variant>
        <vt:i4>173</vt:i4>
      </vt:variant>
      <vt:variant>
        <vt:i4>0</vt:i4>
      </vt:variant>
      <vt:variant>
        <vt:i4>5</vt:i4>
      </vt:variant>
      <vt:variant>
        <vt:lpwstr/>
      </vt:variant>
      <vt:variant>
        <vt:lpwstr>_Toc319075566</vt:lpwstr>
      </vt:variant>
      <vt:variant>
        <vt:i4>1376269</vt:i4>
      </vt:variant>
      <vt:variant>
        <vt:i4>167</vt:i4>
      </vt:variant>
      <vt:variant>
        <vt:i4>0</vt:i4>
      </vt:variant>
      <vt:variant>
        <vt:i4>5</vt:i4>
      </vt:variant>
      <vt:variant>
        <vt:lpwstr/>
      </vt:variant>
      <vt:variant>
        <vt:lpwstr>_Toc319075565</vt:lpwstr>
      </vt:variant>
      <vt:variant>
        <vt:i4>1376268</vt:i4>
      </vt:variant>
      <vt:variant>
        <vt:i4>161</vt:i4>
      </vt:variant>
      <vt:variant>
        <vt:i4>0</vt:i4>
      </vt:variant>
      <vt:variant>
        <vt:i4>5</vt:i4>
      </vt:variant>
      <vt:variant>
        <vt:lpwstr/>
      </vt:variant>
      <vt:variant>
        <vt:lpwstr>_Toc319075564</vt:lpwstr>
      </vt:variant>
      <vt:variant>
        <vt:i4>1376267</vt:i4>
      </vt:variant>
      <vt:variant>
        <vt:i4>155</vt:i4>
      </vt:variant>
      <vt:variant>
        <vt:i4>0</vt:i4>
      </vt:variant>
      <vt:variant>
        <vt:i4>5</vt:i4>
      </vt:variant>
      <vt:variant>
        <vt:lpwstr/>
      </vt:variant>
      <vt:variant>
        <vt:lpwstr>_Toc319075563</vt:lpwstr>
      </vt:variant>
      <vt:variant>
        <vt:i4>1376266</vt:i4>
      </vt:variant>
      <vt:variant>
        <vt:i4>149</vt:i4>
      </vt:variant>
      <vt:variant>
        <vt:i4>0</vt:i4>
      </vt:variant>
      <vt:variant>
        <vt:i4>5</vt:i4>
      </vt:variant>
      <vt:variant>
        <vt:lpwstr/>
      </vt:variant>
      <vt:variant>
        <vt:lpwstr>_Toc319075562</vt:lpwstr>
      </vt:variant>
      <vt:variant>
        <vt:i4>1376265</vt:i4>
      </vt:variant>
      <vt:variant>
        <vt:i4>143</vt:i4>
      </vt:variant>
      <vt:variant>
        <vt:i4>0</vt:i4>
      </vt:variant>
      <vt:variant>
        <vt:i4>5</vt:i4>
      </vt:variant>
      <vt:variant>
        <vt:lpwstr/>
      </vt:variant>
      <vt:variant>
        <vt:lpwstr>_Toc319075561</vt:lpwstr>
      </vt:variant>
      <vt:variant>
        <vt:i4>1376264</vt:i4>
      </vt:variant>
      <vt:variant>
        <vt:i4>137</vt:i4>
      </vt:variant>
      <vt:variant>
        <vt:i4>0</vt:i4>
      </vt:variant>
      <vt:variant>
        <vt:i4>5</vt:i4>
      </vt:variant>
      <vt:variant>
        <vt:lpwstr/>
      </vt:variant>
      <vt:variant>
        <vt:lpwstr>_Toc319075560</vt:lpwstr>
      </vt:variant>
      <vt:variant>
        <vt:i4>1441793</vt:i4>
      </vt:variant>
      <vt:variant>
        <vt:i4>131</vt:i4>
      </vt:variant>
      <vt:variant>
        <vt:i4>0</vt:i4>
      </vt:variant>
      <vt:variant>
        <vt:i4>5</vt:i4>
      </vt:variant>
      <vt:variant>
        <vt:lpwstr/>
      </vt:variant>
      <vt:variant>
        <vt:lpwstr>_Toc319075559</vt:lpwstr>
      </vt:variant>
      <vt:variant>
        <vt:i4>1441792</vt:i4>
      </vt:variant>
      <vt:variant>
        <vt:i4>125</vt:i4>
      </vt:variant>
      <vt:variant>
        <vt:i4>0</vt:i4>
      </vt:variant>
      <vt:variant>
        <vt:i4>5</vt:i4>
      </vt:variant>
      <vt:variant>
        <vt:lpwstr/>
      </vt:variant>
      <vt:variant>
        <vt:lpwstr>_Toc319075558</vt:lpwstr>
      </vt:variant>
      <vt:variant>
        <vt:i4>1441807</vt:i4>
      </vt:variant>
      <vt:variant>
        <vt:i4>119</vt:i4>
      </vt:variant>
      <vt:variant>
        <vt:i4>0</vt:i4>
      </vt:variant>
      <vt:variant>
        <vt:i4>5</vt:i4>
      </vt:variant>
      <vt:variant>
        <vt:lpwstr/>
      </vt:variant>
      <vt:variant>
        <vt:lpwstr>_Toc319075557</vt:lpwstr>
      </vt:variant>
      <vt:variant>
        <vt:i4>1441806</vt:i4>
      </vt:variant>
      <vt:variant>
        <vt:i4>113</vt:i4>
      </vt:variant>
      <vt:variant>
        <vt:i4>0</vt:i4>
      </vt:variant>
      <vt:variant>
        <vt:i4>5</vt:i4>
      </vt:variant>
      <vt:variant>
        <vt:lpwstr/>
      </vt:variant>
      <vt:variant>
        <vt:lpwstr>_Toc319075556</vt:lpwstr>
      </vt:variant>
      <vt:variant>
        <vt:i4>1441805</vt:i4>
      </vt:variant>
      <vt:variant>
        <vt:i4>107</vt:i4>
      </vt:variant>
      <vt:variant>
        <vt:i4>0</vt:i4>
      </vt:variant>
      <vt:variant>
        <vt:i4>5</vt:i4>
      </vt:variant>
      <vt:variant>
        <vt:lpwstr/>
      </vt:variant>
      <vt:variant>
        <vt:lpwstr>_Toc319075555</vt:lpwstr>
      </vt:variant>
      <vt:variant>
        <vt:i4>1441804</vt:i4>
      </vt:variant>
      <vt:variant>
        <vt:i4>101</vt:i4>
      </vt:variant>
      <vt:variant>
        <vt:i4>0</vt:i4>
      </vt:variant>
      <vt:variant>
        <vt:i4>5</vt:i4>
      </vt:variant>
      <vt:variant>
        <vt:lpwstr/>
      </vt:variant>
      <vt:variant>
        <vt:lpwstr>_Toc319075554</vt:lpwstr>
      </vt:variant>
      <vt:variant>
        <vt:i4>1441803</vt:i4>
      </vt:variant>
      <vt:variant>
        <vt:i4>95</vt:i4>
      </vt:variant>
      <vt:variant>
        <vt:i4>0</vt:i4>
      </vt:variant>
      <vt:variant>
        <vt:i4>5</vt:i4>
      </vt:variant>
      <vt:variant>
        <vt:lpwstr/>
      </vt:variant>
      <vt:variant>
        <vt:lpwstr>_Toc319075553</vt:lpwstr>
      </vt:variant>
      <vt:variant>
        <vt:i4>1441802</vt:i4>
      </vt:variant>
      <vt:variant>
        <vt:i4>89</vt:i4>
      </vt:variant>
      <vt:variant>
        <vt:i4>0</vt:i4>
      </vt:variant>
      <vt:variant>
        <vt:i4>5</vt:i4>
      </vt:variant>
      <vt:variant>
        <vt:lpwstr/>
      </vt:variant>
      <vt:variant>
        <vt:lpwstr>_Toc319075552</vt:lpwstr>
      </vt:variant>
      <vt:variant>
        <vt:i4>1441801</vt:i4>
      </vt:variant>
      <vt:variant>
        <vt:i4>83</vt:i4>
      </vt:variant>
      <vt:variant>
        <vt:i4>0</vt:i4>
      </vt:variant>
      <vt:variant>
        <vt:i4>5</vt:i4>
      </vt:variant>
      <vt:variant>
        <vt:lpwstr/>
      </vt:variant>
      <vt:variant>
        <vt:lpwstr>_Toc319075551</vt:lpwstr>
      </vt:variant>
      <vt:variant>
        <vt:i4>1441800</vt:i4>
      </vt:variant>
      <vt:variant>
        <vt:i4>77</vt:i4>
      </vt:variant>
      <vt:variant>
        <vt:i4>0</vt:i4>
      </vt:variant>
      <vt:variant>
        <vt:i4>5</vt:i4>
      </vt:variant>
      <vt:variant>
        <vt:lpwstr/>
      </vt:variant>
      <vt:variant>
        <vt:lpwstr>_Toc319075550</vt:lpwstr>
      </vt:variant>
      <vt:variant>
        <vt:i4>1507329</vt:i4>
      </vt:variant>
      <vt:variant>
        <vt:i4>71</vt:i4>
      </vt:variant>
      <vt:variant>
        <vt:i4>0</vt:i4>
      </vt:variant>
      <vt:variant>
        <vt:i4>5</vt:i4>
      </vt:variant>
      <vt:variant>
        <vt:lpwstr/>
      </vt:variant>
      <vt:variant>
        <vt:lpwstr>_Toc319075549</vt:lpwstr>
      </vt:variant>
      <vt:variant>
        <vt:i4>1507328</vt:i4>
      </vt:variant>
      <vt:variant>
        <vt:i4>65</vt:i4>
      </vt:variant>
      <vt:variant>
        <vt:i4>0</vt:i4>
      </vt:variant>
      <vt:variant>
        <vt:i4>5</vt:i4>
      </vt:variant>
      <vt:variant>
        <vt:lpwstr/>
      </vt:variant>
      <vt:variant>
        <vt:lpwstr>_Toc319075548</vt:lpwstr>
      </vt:variant>
      <vt:variant>
        <vt:i4>1507343</vt:i4>
      </vt:variant>
      <vt:variant>
        <vt:i4>59</vt:i4>
      </vt:variant>
      <vt:variant>
        <vt:i4>0</vt:i4>
      </vt:variant>
      <vt:variant>
        <vt:i4>5</vt:i4>
      </vt:variant>
      <vt:variant>
        <vt:lpwstr/>
      </vt:variant>
      <vt:variant>
        <vt:lpwstr>_Toc319075547</vt:lpwstr>
      </vt:variant>
      <vt:variant>
        <vt:i4>1507342</vt:i4>
      </vt:variant>
      <vt:variant>
        <vt:i4>53</vt:i4>
      </vt:variant>
      <vt:variant>
        <vt:i4>0</vt:i4>
      </vt:variant>
      <vt:variant>
        <vt:i4>5</vt:i4>
      </vt:variant>
      <vt:variant>
        <vt:lpwstr/>
      </vt:variant>
      <vt:variant>
        <vt:lpwstr>_Toc319075546</vt:lpwstr>
      </vt:variant>
      <vt:variant>
        <vt:i4>1507341</vt:i4>
      </vt:variant>
      <vt:variant>
        <vt:i4>47</vt:i4>
      </vt:variant>
      <vt:variant>
        <vt:i4>0</vt:i4>
      </vt:variant>
      <vt:variant>
        <vt:i4>5</vt:i4>
      </vt:variant>
      <vt:variant>
        <vt:lpwstr/>
      </vt:variant>
      <vt:variant>
        <vt:lpwstr>_Toc319075545</vt:lpwstr>
      </vt:variant>
      <vt:variant>
        <vt:i4>1507340</vt:i4>
      </vt:variant>
      <vt:variant>
        <vt:i4>41</vt:i4>
      </vt:variant>
      <vt:variant>
        <vt:i4>0</vt:i4>
      </vt:variant>
      <vt:variant>
        <vt:i4>5</vt:i4>
      </vt:variant>
      <vt:variant>
        <vt:lpwstr/>
      </vt:variant>
      <vt:variant>
        <vt:lpwstr>_Toc319075544</vt:lpwstr>
      </vt:variant>
      <vt:variant>
        <vt:i4>1507339</vt:i4>
      </vt:variant>
      <vt:variant>
        <vt:i4>35</vt:i4>
      </vt:variant>
      <vt:variant>
        <vt:i4>0</vt:i4>
      </vt:variant>
      <vt:variant>
        <vt:i4>5</vt:i4>
      </vt:variant>
      <vt:variant>
        <vt:lpwstr/>
      </vt:variant>
      <vt:variant>
        <vt:lpwstr>_Toc319075543</vt:lpwstr>
      </vt:variant>
      <vt:variant>
        <vt:i4>1507338</vt:i4>
      </vt:variant>
      <vt:variant>
        <vt:i4>29</vt:i4>
      </vt:variant>
      <vt:variant>
        <vt:i4>0</vt:i4>
      </vt:variant>
      <vt:variant>
        <vt:i4>5</vt:i4>
      </vt:variant>
      <vt:variant>
        <vt:lpwstr/>
      </vt:variant>
      <vt:variant>
        <vt:lpwstr>_Toc319075542</vt:lpwstr>
      </vt:variant>
      <vt:variant>
        <vt:i4>1507337</vt:i4>
      </vt:variant>
      <vt:variant>
        <vt:i4>23</vt:i4>
      </vt:variant>
      <vt:variant>
        <vt:i4>0</vt:i4>
      </vt:variant>
      <vt:variant>
        <vt:i4>5</vt:i4>
      </vt:variant>
      <vt:variant>
        <vt:lpwstr/>
      </vt:variant>
      <vt:variant>
        <vt:lpwstr>_Toc319075541</vt:lpwstr>
      </vt:variant>
      <vt:variant>
        <vt:i4>1507336</vt:i4>
      </vt:variant>
      <vt:variant>
        <vt:i4>17</vt:i4>
      </vt:variant>
      <vt:variant>
        <vt:i4>0</vt:i4>
      </vt:variant>
      <vt:variant>
        <vt:i4>5</vt:i4>
      </vt:variant>
      <vt:variant>
        <vt:lpwstr/>
      </vt:variant>
      <vt:variant>
        <vt:lpwstr>_Toc319075540</vt:lpwstr>
      </vt:variant>
      <vt:variant>
        <vt:i4>1048577</vt:i4>
      </vt:variant>
      <vt:variant>
        <vt:i4>11</vt:i4>
      </vt:variant>
      <vt:variant>
        <vt:i4>0</vt:i4>
      </vt:variant>
      <vt:variant>
        <vt:i4>5</vt:i4>
      </vt:variant>
      <vt:variant>
        <vt:lpwstr/>
      </vt:variant>
      <vt:variant>
        <vt:lpwstr>_Toc319075539</vt:lpwstr>
      </vt:variant>
      <vt:variant>
        <vt:i4>1048576</vt:i4>
      </vt:variant>
      <vt:variant>
        <vt:i4>5</vt:i4>
      </vt:variant>
      <vt:variant>
        <vt:i4>0</vt:i4>
      </vt:variant>
      <vt:variant>
        <vt:i4>5</vt:i4>
      </vt:variant>
      <vt:variant>
        <vt:lpwstr/>
      </vt:variant>
      <vt:variant>
        <vt:lpwstr>_Toc319075538</vt:lpwstr>
      </vt:variant>
      <vt:variant>
        <vt:i4>2883661</vt:i4>
      </vt:variant>
      <vt:variant>
        <vt:i4>0</vt:i4>
      </vt:variant>
      <vt:variant>
        <vt:i4>0</vt:i4>
      </vt:variant>
      <vt:variant>
        <vt:i4>5</vt:i4>
      </vt:variant>
      <vt:variant>
        <vt:lpwstr>mailto:dgis@salud.gob.mx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de Intercambio de Información en Salud - SAEH</dc:title>
  <dc:subject>NOM-024-SSA3-2010</dc:subject>
  <dc:creator>DGIS</dc:creator>
  <cp:lastModifiedBy>Alicia Mercado Sandoval</cp:lastModifiedBy>
  <cp:revision>9</cp:revision>
  <cp:lastPrinted>2012-10-15T22:30:00Z</cp:lastPrinted>
  <dcterms:created xsi:type="dcterms:W3CDTF">2024-01-26T01:29:00Z</dcterms:created>
  <dcterms:modified xsi:type="dcterms:W3CDTF">2024-01-27T00:46:00Z</dcterms:modified>
</cp:coreProperties>
</file>